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43" w:rsidRPr="00DC4AC2" w:rsidRDefault="00D84243" w:rsidP="00DC4AC2">
      <w:pPr>
        <w:jc w:val="center"/>
        <w:rPr>
          <w:sz w:val="28"/>
          <w:szCs w:val="28"/>
        </w:rPr>
      </w:pPr>
      <w:bookmarkStart w:id="0" w:name="_GoBack"/>
      <w:bookmarkEnd w:id="0"/>
      <w:r w:rsidRPr="00DC4AC2">
        <w:rPr>
          <w:sz w:val="28"/>
          <w:szCs w:val="28"/>
        </w:rPr>
        <w:t>АКТ</w:t>
      </w:r>
    </w:p>
    <w:p w:rsidR="006540B2" w:rsidRPr="002547DE" w:rsidRDefault="00B93467" w:rsidP="00840F99">
      <w:pPr>
        <w:jc w:val="center"/>
        <w:rPr>
          <w:b/>
          <w:sz w:val="28"/>
          <w:szCs w:val="28"/>
        </w:rPr>
      </w:pPr>
      <w:r w:rsidRPr="002547DE">
        <w:rPr>
          <w:sz w:val="28"/>
          <w:szCs w:val="28"/>
        </w:rPr>
        <w:t>проверки законности, эффективности, результативности и экономности использования межбюджетных трансфертов, предоставленных из областного бюджета бюджету муниципального образования</w:t>
      </w:r>
      <w:r w:rsidR="00287844" w:rsidRPr="002547DE">
        <w:rPr>
          <w:sz w:val="28"/>
          <w:szCs w:val="28"/>
        </w:rPr>
        <w:t xml:space="preserve"> </w:t>
      </w:r>
      <w:r w:rsidR="005F22E1" w:rsidRPr="002547DE">
        <w:rPr>
          <w:sz w:val="28"/>
          <w:szCs w:val="28"/>
        </w:rPr>
        <w:t>«</w:t>
      </w:r>
      <w:r w:rsidR="00095336" w:rsidRPr="002547DE">
        <w:rPr>
          <w:sz w:val="28"/>
          <w:szCs w:val="28"/>
        </w:rPr>
        <w:t>Родионово - Несветайский</w:t>
      </w:r>
      <w:r w:rsidR="00DE427E" w:rsidRPr="002547DE">
        <w:rPr>
          <w:sz w:val="28"/>
          <w:szCs w:val="28"/>
        </w:rPr>
        <w:t xml:space="preserve"> район</w:t>
      </w:r>
      <w:r w:rsidR="005F22E1" w:rsidRPr="002547DE">
        <w:rPr>
          <w:sz w:val="28"/>
          <w:szCs w:val="28"/>
        </w:rPr>
        <w:t xml:space="preserve">» </w:t>
      </w:r>
      <w:r w:rsidRPr="002547DE">
        <w:rPr>
          <w:sz w:val="28"/>
          <w:szCs w:val="28"/>
        </w:rPr>
        <w:t>на осуществление государственных полномочий в сфере социального обслуживания, предусмотренных пунктами 2, 3, 4 и 5 части 1</w:t>
      </w:r>
      <w:r w:rsidR="00424DA8" w:rsidRPr="002547DE">
        <w:rPr>
          <w:sz w:val="28"/>
          <w:szCs w:val="28"/>
        </w:rPr>
        <w:t xml:space="preserve"> статьи 6 Областного закона</w:t>
      </w:r>
      <w:r w:rsidR="00086B5F" w:rsidRPr="002547DE">
        <w:rPr>
          <w:sz w:val="28"/>
          <w:szCs w:val="28"/>
        </w:rPr>
        <w:t xml:space="preserve"> </w:t>
      </w:r>
      <w:r w:rsidR="00424DA8" w:rsidRPr="002547DE">
        <w:rPr>
          <w:sz w:val="28"/>
          <w:szCs w:val="28"/>
        </w:rPr>
        <w:t xml:space="preserve">от </w:t>
      </w:r>
      <w:r w:rsidR="009F140C" w:rsidRPr="002547DE">
        <w:rPr>
          <w:sz w:val="28"/>
          <w:szCs w:val="28"/>
        </w:rPr>
        <w:t>0</w:t>
      </w:r>
      <w:r w:rsidRPr="002547DE">
        <w:rPr>
          <w:sz w:val="28"/>
          <w:szCs w:val="28"/>
        </w:rPr>
        <w:t>3</w:t>
      </w:r>
      <w:r w:rsidR="00DC2D7C" w:rsidRPr="002547DE">
        <w:rPr>
          <w:sz w:val="28"/>
          <w:szCs w:val="28"/>
        </w:rPr>
        <w:t>.09.</w:t>
      </w:r>
      <w:r w:rsidRPr="002547DE">
        <w:rPr>
          <w:sz w:val="28"/>
          <w:szCs w:val="28"/>
        </w:rPr>
        <w:t>2014</w:t>
      </w:r>
      <w:r w:rsidR="00287844" w:rsidRPr="002547DE">
        <w:rPr>
          <w:sz w:val="28"/>
          <w:szCs w:val="28"/>
        </w:rPr>
        <w:t xml:space="preserve"> </w:t>
      </w:r>
      <w:r w:rsidRPr="002547DE">
        <w:rPr>
          <w:sz w:val="28"/>
          <w:szCs w:val="28"/>
        </w:rPr>
        <w:t>№ 222-ЗС «О социальном обслуживании граждан в Ростовской области», в рамках подпрограммы «Старшее поколение» государственной программы Ростовской области «Социал</w:t>
      </w:r>
      <w:r w:rsidR="00424DA8" w:rsidRPr="002547DE">
        <w:rPr>
          <w:sz w:val="28"/>
          <w:szCs w:val="28"/>
        </w:rPr>
        <w:t xml:space="preserve">ьная поддержка граждан» </w:t>
      </w:r>
      <w:r w:rsidR="005D2473" w:rsidRPr="002547DE">
        <w:rPr>
          <w:sz w:val="28"/>
          <w:szCs w:val="28"/>
        </w:rPr>
        <w:t xml:space="preserve"> </w:t>
      </w:r>
      <w:r w:rsidR="00424DA8" w:rsidRPr="002547DE">
        <w:rPr>
          <w:sz w:val="28"/>
          <w:szCs w:val="28"/>
        </w:rPr>
        <w:t>за</w:t>
      </w:r>
      <w:r w:rsidR="00A22367" w:rsidRPr="002547DE">
        <w:rPr>
          <w:sz w:val="28"/>
          <w:szCs w:val="28"/>
        </w:rPr>
        <w:t xml:space="preserve"> </w:t>
      </w:r>
      <w:r w:rsidRPr="002547DE">
        <w:rPr>
          <w:sz w:val="28"/>
          <w:szCs w:val="28"/>
        </w:rPr>
        <w:t>201</w:t>
      </w:r>
      <w:r w:rsidR="001541E4" w:rsidRPr="002547DE">
        <w:rPr>
          <w:sz w:val="28"/>
          <w:szCs w:val="28"/>
        </w:rPr>
        <w:t>8</w:t>
      </w:r>
      <w:r w:rsidRPr="002547DE">
        <w:rPr>
          <w:sz w:val="28"/>
          <w:szCs w:val="28"/>
        </w:rPr>
        <w:t xml:space="preserve"> </w:t>
      </w:r>
      <w:r w:rsidR="00424DA8" w:rsidRPr="002547DE">
        <w:rPr>
          <w:sz w:val="28"/>
          <w:szCs w:val="28"/>
        </w:rPr>
        <w:t>и 201</w:t>
      </w:r>
      <w:r w:rsidR="001541E4" w:rsidRPr="002547DE">
        <w:rPr>
          <w:sz w:val="28"/>
          <w:szCs w:val="28"/>
        </w:rPr>
        <w:t>9</w:t>
      </w:r>
      <w:r w:rsidR="00424DA8" w:rsidRPr="002547DE">
        <w:rPr>
          <w:sz w:val="28"/>
          <w:szCs w:val="28"/>
        </w:rPr>
        <w:t xml:space="preserve"> </w:t>
      </w:r>
      <w:r w:rsidRPr="002547DE">
        <w:rPr>
          <w:sz w:val="28"/>
          <w:szCs w:val="28"/>
        </w:rPr>
        <w:t>год</w:t>
      </w:r>
      <w:r w:rsidR="00095336" w:rsidRPr="002547DE">
        <w:rPr>
          <w:sz w:val="28"/>
          <w:szCs w:val="28"/>
        </w:rPr>
        <w:t>ы</w:t>
      </w:r>
    </w:p>
    <w:p w:rsidR="00891AE0" w:rsidRPr="002547DE" w:rsidRDefault="00891AE0" w:rsidP="00840F99">
      <w:pPr>
        <w:rPr>
          <w:b/>
          <w:sz w:val="28"/>
          <w:szCs w:val="28"/>
        </w:rPr>
      </w:pPr>
    </w:p>
    <w:p w:rsidR="00EE2B6D" w:rsidRPr="002547DE" w:rsidRDefault="006017A5" w:rsidP="00840F99">
      <w:pPr>
        <w:autoSpaceDN w:val="0"/>
        <w:adjustRightInd w:val="0"/>
        <w:jc w:val="both"/>
        <w:outlineLvl w:val="1"/>
        <w:rPr>
          <w:sz w:val="28"/>
          <w:szCs w:val="28"/>
        </w:rPr>
      </w:pPr>
      <w:r w:rsidRPr="002547DE">
        <w:rPr>
          <w:sz w:val="28"/>
          <w:szCs w:val="28"/>
        </w:rPr>
        <w:t xml:space="preserve">14.02.2020 </w:t>
      </w:r>
      <w:r w:rsidR="00F157A7" w:rsidRPr="002547DE">
        <w:rPr>
          <w:sz w:val="28"/>
          <w:szCs w:val="28"/>
        </w:rPr>
        <w:t xml:space="preserve">                                </w:t>
      </w:r>
      <w:r w:rsidR="002335D0" w:rsidRPr="002547DE">
        <w:rPr>
          <w:sz w:val="28"/>
          <w:szCs w:val="28"/>
        </w:rPr>
        <w:t xml:space="preserve">             </w:t>
      </w:r>
      <w:r w:rsidR="005D2473" w:rsidRPr="002547DE">
        <w:rPr>
          <w:sz w:val="28"/>
          <w:szCs w:val="28"/>
        </w:rPr>
        <w:t xml:space="preserve">    </w:t>
      </w:r>
      <w:r w:rsidR="002335D0" w:rsidRPr="002547DE">
        <w:rPr>
          <w:sz w:val="28"/>
          <w:szCs w:val="28"/>
        </w:rPr>
        <w:t xml:space="preserve">        </w:t>
      </w:r>
      <w:r w:rsidR="00F157A7" w:rsidRPr="002547DE">
        <w:rPr>
          <w:sz w:val="28"/>
          <w:szCs w:val="28"/>
        </w:rPr>
        <w:t xml:space="preserve">  </w:t>
      </w:r>
      <w:r w:rsidR="0050062D" w:rsidRPr="002547DE">
        <w:rPr>
          <w:sz w:val="28"/>
          <w:szCs w:val="28"/>
        </w:rPr>
        <w:t xml:space="preserve">     </w:t>
      </w:r>
      <w:r w:rsidR="00F157A7" w:rsidRPr="002547DE">
        <w:rPr>
          <w:sz w:val="28"/>
          <w:szCs w:val="28"/>
        </w:rPr>
        <w:t xml:space="preserve"> </w:t>
      </w:r>
      <w:r w:rsidR="00463EB7" w:rsidRPr="002547DE">
        <w:rPr>
          <w:sz w:val="28"/>
          <w:szCs w:val="28"/>
        </w:rPr>
        <w:t xml:space="preserve"> </w:t>
      </w:r>
      <w:r w:rsidR="00C572A5" w:rsidRPr="002547DE">
        <w:rPr>
          <w:sz w:val="28"/>
          <w:szCs w:val="28"/>
        </w:rPr>
        <w:t xml:space="preserve">  </w:t>
      </w:r>
      <w:r w:rsidR="00095336" w:rsidRPr="002547DE">
        <w:rPr>
          <w:sz w:val="28"/>
          <w:szCs w:val="28"/>
        </w:rPr>
        <w:t>сл. Родионово-Несветайская</w:t>
      </w:r>
    </w:p>
    <w:p w:rsidR="00EE2B6D" w:rsidRPr="002547DE" w:rsidRDefault="00EE2B6D" w:rsidP="00840F99">
      <w:pPr>
        <w:tabs>
          <w:tab w:val="left" w:pos="9576"/>
        </w:tabs>
        <w:ind w:left="142" w:right="4" w:firstLine="855"/>
        <w:jc w:val="right"/>
        <w:rPr>
          <w:sz w:val="28"/>
          <w:szCs w:val="28"/>
        </w:rPr>
      </w:pPr>
    </w:p>
    <w:p w:rsidR="00B93467" w:rsidRPr="002547DE" w:rsidRDefault="001541E4" w:rsidP="00840F99">
      <w:pPr>
        <w:ind w:firstLine="708"/>
        <w:jc w:val="both"/>
        <w:rPr>
          <w:sz w:val="28"/>
          <w:szCs w:val="28"/>
        </w:rPr>
      </w:pPr>
      <w:r w:rsidRPr="002547DE">
        <w:rPr>
          <w:sz w:val="28"/>
          <w:szCs w:val="28"/>
        </w:rPr>
        <w:t>И</w:t>
      </w:r>
      <w:r w:rsidR="005F33C1" w:rsidRPr="002547DE">
        <w:rPr>
          <w:sz w:val="28"/>
          <w:szCs w:val="28"/>
        </w:rPr>
        <w:t>нспектор</w:t>
      </w:r>
      <w:r w:rsidRPr="002547DE">
        <w:rPr>
          <w:sz w:val="28"/>
          <w:szCs w:val="28"/>
        </w:rPr>
        <w:t>ами</w:t>
      </w:r>
      <w:r w:rsidR="005F33C1" w:rsidRPr="002547DE">
        <w:rPr>
          <w:sz w:val="28"/>
          <w:szCs w:val="28"/>
        </w:rPr>
        <w:t xml:space="preserve"> Контрольно-счетной палаты Ростовской области </w:t>
      </w:r>
      <w:r w:rsidR="004E1BC6" w:rsidRPr="002547DE">
        <w:rPr>
          <w:sz w:val="28"/>
          <w:szCs w:val="28"/>
        </w:rPr>
        <w:t xml:space="preserve">              </w:t>
      </w:r>
      <w:r w:rsidR="005F33C1" w:rsidRPr="002547DE">
        <w:rPr>
          <w:sz w:val="28"/>
          <w:szCs w:val="28"/>
        </w:rPr>
        <w:t>Владарчиком И.Л.</w:t>
      </w:r>
      <w:r w:rsidR="00DE427E" w:rsidRPr="002547DE">
        <w:rPr>
          <w:sz w:val="28"/>
          <w:szCs w:val="28"/>
        </w:rPr>
        <w:t xml:space="preserve"> </w:t>
      </w:r>
      <w:r w:rsidRPr="002547DE">
        <w:rPr>
          <w:sz w:val="28"/>
          <w:szCs w:val="28"/>
        </w:rPr>
        <w:t xml:space="preserve">и </w:t>
      </w:r>
      <w:r w:rsidR="00095336" w:rsidRPr="002547DE">
        <w:rPr>
          <w:sz w:val="28"/>
          <w:szCs w:val="28"/>
        </w:rPr>
        <w:t>Угловой Т.В.</w:t>
      </w:r>
      <w:r w:rsidR="00DE427E" w:rsidRPr="002547DE">
        <w:rPr>
          <w:sz w:val="28"/>
          <w:szCs w:val="28"/>
        </w:rPr>
        <w:t xml:space="preserve"> </w:t>
      </w:r>
      <w:r w:rsidR="00D84243" w:rsidRPr="002547DE">
        <w:rPr>
          <w:sz w:val="28"/>
          <w:szCs w:val="28"/>
        </w:rPr>
        <w:t xml:space="preserve">проведена </w:t>
      </w:r>
      <w:r w:rsidR="00BF47C6" w:rsidRPr="002547DE">
        <w:rPr>
          <w:sz w:val="28"/>
          <w:szCs w:val="28"/>
        </w:rPr>
        <w:t>проверк</w:t>
      </w:r>
      <w:r w:rsidR="00DB7702" w:rsidRPr="002547DE">
        <w:rPr>
          <w:sz w:val="28"/>
          <w:szCs w:val="28"/>
        </w:rPr>
        <w:t>а</w:t>
      </w:r>
      <w:r w:rsidR="00BF47C6" w:rsidRPr="002547DE">
        <w:rPr>
          <w:sz w:val="28"/>
          <w:szCs w:val="28"/>
        </w:rPr>
        <w:t xml:space="preserve"> законности, эффективности, результативности и экономности использования межбюджетных трансфертов, предоставленных из областного бюджета бюджету муниципального образования</w:t>
      </w:r>
      <w:r w:rsidR="00287844" w:rsidRPr="002547DE">
        <w:rPr>
          <w:sz w:val="28"/>
          <w:szCs w:val="28"/>
        </w:rPr>
        <w:t xml:space="preserve"> </w:t>
      </w:r>
      <w:r w:rsidR="005F22E1" w:rsidRPr="002547DE">
        <w:rPr>
          <w:sz w:val="28"/>
          <w:szCs w:val="28"/>
        </w:rPr>
        <w:t>«</w:t>
      </w:r>
      <w:r w:rsidR="00095336" w:rsidRPr="002547DE">
        <w:rPr>
          <w:sz w:val="28"/>
          <w:szCs w:val="28"/>
        </w:rPr>
        <w:t>Родионово - Несветайский район</w:t>
      </w:r>
      <w:r w:rsidR="005F22E1" w:rsidRPr="002547DE">
        <w:rPr>
          <w:sz w:val="28"/>
          <w:szCs w:val="28"/>
        </w:rPr>
        <w:t xml:space="preserve">» </w:t>
      </w:r>
      <w:r w:rsidR="00BF47C6" w:rsidRPr="002547DE">
        <w:rPr>
          <w:sz w:val="28"/>
          <w:szCs w:val="28"/>
        </w:rPr>
        <w:t>на осуществление государственных</w:t>
      </w:r>
      <w:r w:rsidR="00A22367" w:rsidRPr="002547DE">
        <w:rPr>
          <w:sz w:val="28"/>
          <w:szCs w:val="28"/>
        </w:rPr>
        <w:t xml:space="preserve"> </w:t>
      </w:r>
      <w:r w:rsidR="00BF47C6" w:rsidRPr="002547DE">
        <w:rPr>
          <w:sz w:val="28"/>
          <w:szCs w:val="28"/>
        </w:rPr>
        <w:t xml:space="preserve">полномочий в сфере социального обслуживания, предусмотренных пунктами 2, 3, 4 и 5 части 1 статьи 6 Областного закона от </w:t>
      </w:r>
      <w:r w:rsidR="009F140C" w:rsidRPr="002547DE">
        <w:rPr>
          <w:sz w:val="28"/>
          <w:szCs w:val="28"/>
        </w:rPr>
        <w:t>0</w:t>
      </w:r>
      <w:r w:rsidR="00424DA8" w:rsidRPr="002547DE">
        <w:rPr>
          <w:sz w:val="28"/>
          <w:szCs w:val="28"/>
        </w:rPr>
        <w:t>3</w:t>
      </w:r>
      <w:r w:rsidR="00DC2D7C" w:rsidRPr="002547DE">
        <w:rPr>
          <w:sz w:val="28"/>
          <w:szCs w:val="28"/>
        </w:rPr>
        <w:t>.09.</w:t>
      </w:r>
      <w:r w:rsidR="00424DA8" w:rsidRPr="002547DE">
        <w:rPr>
          <w:sz w:val="28"/>
          <w:szCs w:val="28"/>
        </w:rPr>
        <w:t>2014</w:t>
      </w:r>
      <w:r w:rsidR="00287844" w:rsidRPr="002547DE">
        <w:rPr>
          <w:sz w:val="28"/>
          <w:szCs w:val="28"/>
        </w:rPr>
        <w:t xml:space="preserve"> </w:t>
      </w:r>
      <w:r w:rsidR="00BF47C6" w:rsidRPr="002547DE">
        <w:rPr>
          <w:sz w:val="28"/>
          <w:szCs w:val="28"/>
        </w:rPr>
        <w:t>№ 222-ЗС «О социальном обслуживании граждан в Ростовской области», в рамках подпрограммы «Старшее поколение» государственной программы Ростовской области «Социальная поддержка граждан</w:t>
      </w:r>
      <w:r w:rsidRPr="002547DE">
        <w:rPr>
          <w:sz w:val="28"/>
          <w:szCs w:val="28"/>
        </w:rPr>
        <w:t>»</w:t>
      </w:r>
      <w:r w:rsidR="00A22367" w:rsidRPr="002547DE">
        <w:rPr>
          <w:sz w:val="28"/>
          <w:szCs w:val="28"/>
        </w:rPr>
        <w:t xml:space="preserve"> </w:t>
      </w:r>
      <w:r w:rsidR="00B93467" w:rsidRPr="002547DE">
        <w:rPr>
          <w:sz w:val="28"/>
          <w:szCs w:val="28"/>
        </w:rPr>
        <w:t>за 201</w:t>
      </w:r>
      <w:r w:rsidRPr="002547DE">
        <w:rPr>
          <w:sz w:val="28"/>
          <w:szCs w:val="28"/>
        </w:rPr>
        <w:t xml:space="preserve">8 </w:t>
      </w:r>
      <w:r w:rsidR="00424DA8" w:rsidRPr="002547DE">
        <w:rPr>
          <w:sz w:val="28"/>
          <w:szCs w:val="28"/>
        </w:rPr>
        <w:t>и 201</w:t>
      </w:r>
      <w:r w:rsidRPr="002547DE">
        <w:rPr>
          <w:sz w:val="28"/>
          <w:szCs w:val="28"/>
        </w:rPr>
        <w:t>9</w:t>
      </w:r>
      <w:r w:rsidR="00424DA8" w:rsidRPr="002547DE">
        <w:rPr>
          <w:sz w:val="28"/>
          <w:szCs w:val="28"/>
        </w:rPr>
        <w:t xml:space="preserve"> год</w:t>
      </w:r>
      <w:r w:rsidR="00095336" w:rsidRPr="002547DE">
        <w:rPr>
          <w:sz w:val="28"/>
          <w:szCs w:val="28"/>
        </w:rPr>
        <w:t>ы</w:t>
      </w:r>
      <w:r w:rsidR="0048367F" w:rsidRPr="002547DE">
        <w:rPr>
          <w:sz w:val="28"/>
          <w:szCs w:val="28"/>
        </w:rPr>
        <w:t>.</w:t>
      </w:r>
    </w:p>
    <w:p w:rsidR="0088233A" w:rsidRPr="002547DE" w:rsidRDefault="0088233A" w:rsidP="00840F99">
      <w:pPr>
        <w:suppressAutoHyphens w:val="0"/>
        <w:autoSpaceDE/>
        <w:ind w:firstLine="709"/>
        <w:jc w:val="both"/>
        <w:rPr>
          <w:sz w:val="28"/>
          <w:szCs w:val="28"/>
          <w:lang w:eastAsia="ru-RU" w:bidi="ar-SA"/>
        </w:rPr>
      </w:pPr>
      <w:r w:rsidRPr="002547DE">
        <w:rPr>
          <w:b/>
          <w:sz w:val="28"/>
          <w:szCs w:val="28"/>
          <w:lang w:eastAsia="ru-RU" w:bidi="ar-SA"/>
        </w:rPr>
        <w:t>Основание для проведения проверки:</w:t>
      </w:r>
      <w:r w:rsidRPr="002547DE">
        <w:rPr>
          <w:sz w:val="28"/>
          <w:szCs w:val="28"/>
          <w:lang w:eastAsia="ru-RU" w:bidi="ar-SA"/>
        </w:rPr>
        <w:t xml:space="preserve"> </w:t>
      </w:r>
      <w:r w:rsidR="005F33C1" w:rsidRPr="002547DE">
        <w:rPr>
          <w:sz w:val="28"/>
          <w:szCs w:val="28"/>
        </w:rPr>
        <w:t>пункт 1.2 плана работы Контрольно-счетной палаты Ростовской области на 20</w:t>
      </w:r>
      <w:r w:rsidR="00095336" w:rsidRPr="002547DE">
        <w:rPr>
          <w:sz w:val="28"/>
          <w:szCs w:val="28"/>
        </w:rPr>
        <w:t>20</w:t>
      </w:r>
      <w:r w:rsidR="005F33C1" w:rsidRPr="002547DE">
        <w:rPr>
          <w:sz w:val="28"/>
          <w:szCs w:val="28"/>
        </w:rPr>
        <w:t xml:space="preserve"> год, утвержденного приказом Контрольно-счетной палаты Ростовской области от </w:t>
      </w:r>
      <w:r w:rsidR="00095336" w:rsidRPr="002547DE">
        <w:rPr>
          <w:sz w:val="28"/>
          <w:szCs w:val="28"/>
        </w:rPr>
        <w:t>30</w:t>
      </w:r>
      <w:r w:rsidR="00BF5D3C" w:rsidRPr="002547DE">
        <w:rPr>
          <w:sz w:val="28"/>
          <w:szCs w:val="28"/>
        </w:rPr>
        <w:t>.12.2</w:t>
      </w:r>
      <w:r w:rsidR="005F33C1" w:rsidRPr="002547DE">
        <w:rPr>
          <w:sz w:val="28"/>
          <w:szCs w:val="28"/>
        </w:rPr>
        <w:t>01</w:t>
      </w:r>
      <w:r w:rsidR="00095336" w:rsidRPr="002547DE">
        <w:rPr>
          <w:sz w:val="28"/>
          <w:szCs w:val="28"/>
        </w:rPr>
        <w:t>9</w:t>
      </w:r>
      <w:r w:rsidR="005F33C1" w:rsidRPr="002547DE">
        <w:rPr>
          <w:sz w:val="28"/>
          <w:szCs w:val="28"/>
        </w:rPr>
        <w:t xml:space="preserve"> № 6</w:t>
      </w:r>
      <w:r w:rsidR="00095336" w:rsidRPr="002547DE">
        <w:rPr>
          <w:sz w:val="28"/>
          <w:szCs w:val="28"/>
        </w:rPr>
        <w:t>7</w:t>
      </w:r>
      <w:r w:rsidR="005F33C1" w:rsidRPr="002547DE">
        <w:rPr>
          <w:sz w:val="28"/>
          <w:szCs w:val="28"/>
        </w:rPr>
        <w:t>-О</w:t>
      </w:r>
      <w:r w:rsidR="005F33C1" w:rsidRPr="002547DE">
        <w:rPr>
          <w:kern w:val="2"/>
          <w:sz w:val="28"/>
          <w:szCs w:val="28"/>
        </w:rPr>
        <w:t>,</w:t>
      </w:r>
      <w:r w:rsidRPr="002547DE">
        <w:rPr>
          <w:sz w:val="28"/>
          <w:szCs w:val="28"/>
          <w:lang w:eastAsia="ru-RU" w:bidi="ar-SA"/>
        </w:rPr>
        <w:t xml:space="preserve"> распоряжение Контрольно-счетной палаты Ростовской области от </w:t>
      </w:r>
      <w:r w:rsidR="00095336" w:rsidRPr="002547DE">
        <w:rPr>
          <w:sz w:val="28"/>
          <w:szCs w:val="28"/>
          <w:lang w:eastAsia="ru-RU" w:bidi="ar-SA"/>
        </w:rPr>
        <w:t>10.01.2020</w:t>
      </w:r>
      <w:r w:rsidRPr="002547DE">
        <w:rPr>
          <w:sz w:val="28"/>
          <w:szCs w:val="28"/>
          <w:lang w:eastAsia="ru-RU" w:bidi="ar-SA"/>
        </w:rPr>
        <w:t xml:space="preserve"> № </w:t>
      </w:r>
      <w:r w:rsidR="00095336" w:rsidRPr="002547DE">
        <w:rPr>
          <w:sz w:val="28"/>
          <w:szCs w:val="28"/>
          <w:lang w:eastAsia="ru-RU" w:bidi="ar-SA"/>
        </w:rPr>
        <w:t>6</w:t>
      </w:r>
      <w:r w:rsidR="00001793" w:rsidRPr="002547DE">
        <w:rPr>
          <w:sz w:val="28"/>
          <w:szCs w:val="28"/>
          <w:lang w:eastAsia="ru-RU" w:bidi="ar-SA"/>
        </w:rPr>
        <w:t xml:space="preserve"> (с учетом изменений)</w:t>
      </w:r>
      <w:r w:rsidR="005F33C1" w:rsidRPr="002547DE">
        <w:rPr>
          <w:sz w:val="28"/>
          <w:szCs w:val="28"/>
          <w:lang w:eastAsia="ru-RU" w:bidi="ar-SA"/>
        </w:rPr>
        <w:t xml:space="preserve">, </w:t>
      </w:r>
      <w:r w:rsidRPr="002547DE">
        <w:rPr>
          <w:sz w:val="28"/>
          <w:szCs w:val="28"/>
          <w:lang w:eastAsia="ru-RU" w:bidi="ar-SA"/>
        </w:rPr>
        <w:t xml:space="preserve">удостоверение на право проведения контрольного мероприятия от </w:t>
      </w:r>
      <w:r w:rsidR="00095336" w:rsidRPr="002547DE">
        <w:rPr>
          <w:sz w:val="28"/>
          <w:szCs w:val="28"/>
          <w:lang w:eastAsia="ru-RU" w:bidi="ar-SA"/>
        </w:rPr>
        <w:t xml:space="preserve">10.01.2020 </w:t>
      </w:r>
      <w:r w:rsidR="005F33C1" w:rsidRPr="002547DE">
        <w:rPr>
          <w:sz w:val="28"/>
          <w:szCs w:val="28"/>
          <w:lang w:eastAsia="ru-RU" w:bidi="ar-SA"/>
        </w:rPr>
        <w:t xml:space="preserve">№ </w:t>
      </w:r>
      <w:r w:rsidR="00095336" w:rsidRPr="002547DE">
        <w:rPr>
          <w:sz w:val="28"/>
          <w:szCs w:val="28"/>
          <w:lang w:eastAsia="ru-RU" w:bidi="ar-SA"/>
        </w:rPr>
        <w:t>5</w:t>
      </w:r>
      <w:r w:rsidRPr="002547DE">
        <w:rPr>
          <w:sz w:val="28"/>
          <w:szCs w:val="28"/>
          <w:lang w:eastAsia="ru-RU" w:bidi="ar-SA"/>
        </w:rPr>
        <w:t>.</w:t>
      </w:r>
    </w:p>
    <w:p w:rsidR="00C37E41" w:rsidRPr="002547DE" w:rsidRDefault="00C37E41" w:rsidP="00840F99">
      <w:pPr>
        <w:tabs>
          <w:tab w:val="left" w:pos="142"/>
        </w:tabs>
        <w:ind w:firstLine="709"/>
        <w:jc w:val="both"/>
        <w:rPr>
          <w:sz w:val="28"/>
          <w:szCs w:val="28"/>
        </w:rPr>
      </w:pPr>
      <w:r w:rsidRPr="002547DE">
        <w:rPr>
          <w:b/>
          <w:bCs/>
          <w:sz w:val="28"/>
          <w:szCs w:val="28"/>
        </w:rPr>
        <w:t xml:space="preserve">Цель проверки: </w:t>
      </w:r>
      <w:r w:rsidRPr="002547DE">
        <w:rPr>
          <w:sz w:val="28"/>
          <w:szCs w:val="28"/>
        </w:rPr>
        <w:t>соблюдение органами местного самоуправления муниципального образования «</w:t>
      </w:r>
      <w:r w:rsidR="00095336" w:rsidRPr="002547DE">
        <w:rPr>
          <w:sz w:val="28"/>
          <w:szCs w:val="28"/>
        </w:rPr>
        <w:t>Родионово - Несветайский район</w:t>
      </w:r>
      <w:r w:rsidR="00DE427E" w:rsidRPr="002547DE">
        <w:rPr>
          <w:sz w:val="28"/>
          <w:szCs w:val="28"/>
        </w:rPr>
        <w:t>»</w:t>
      </w:r>
      <w:r w:rsidRPr="002547DE">
        <w:rPr>
          <w:sz w:val="28"/>
          <w:szCs w:val="28"/>
        </w:rPr>
        <w:t xml:space="preserve"> требований бюджетного законодательства, условий предоставления межбюджетных трансфертов, целевое и эффективное использование межбюджетных трансфертов, материальных ресурсов и финансовых средств, предоставленных им для осуществления отдельных государственных</w:t>
      </w:r>
      <w:r w:rsidR="00DE427E" w:rsidRPr="002547DE">
        <w:rPr>
          <w:sz w:val="28"/>
          <w:szCs w:val="28"/>
        </w:rPr>
        <w:t xml:space="preserve"> полномочий Ростовской области.</w:t>
      </w:r>
    </w:p>
    <w:p w:rsidR="00C37E41" w:rsidRPr="002547DE" w:rsidRDefault="00C37E41" w:rsidP="00840F99">
      <w:pPr>
        <w:tabs>
          <w:tab w:val="left" w:pos="142"/>
        </w:tabs>
        <w:ind w:firstLine="709"/>
        <w:jc w:val="both"/>
        <w:rPr>
          <w:sz w:val="28"/>
          <w:szCs w:val="28"/>
        </w:rPr>
      </w:pPr>
      <w:r w:rsidRPr="002547DE">
        <w:rPr>
          <w:b/>
          <w:bCs/>
          <w:sz w:val="28"/>
          <w:szCs w:val="28"/>
        </w:rPr>
        <w:t>Предмет проверки</w:t>
      </w:r>
      <w:r w:rsidRPr="002547DE">
        <w:rPr>
          <w:bCs/>
          <w:sz w:val="28"/>
          <w:szCs w:val="28"/>
        </w:rPr>
        <w:t xml:space="preserve">: </w:t>
      </w:r>
      <w:r w:rsidRPr="002547DE">
        <w:rPr>
          <w:sz w:val="28"/>
          <w:szCs w:val="28"/>
        </w:rPr>
        <w:t xml:space="preserve">деятельность органов местного самоуправления по организации бюджетного процесса, целевого использования субвенции из областного бюджета, предоставленной для осуществления государственных полномочий в соответствии с областным законодательством, а также деятельность учреждения социального обслуживания населения </w:t>
      </w:r>
      <w:r w:rsidR="00095336" w:rsidRPr="002547DE">
        <w:rPr>
          <w:sz w:val="28"/>
          <w:szCs w:val="28"/>
        </w:rPr>
        <w:t>Родионово - Несветайского района</w:t>
      </w:r>
      <w:r w:rsidRPr="002547DE">
        <w:rPr>
          <w:sz w:val="28"/>
          <w:szCs w:val="28"/>
        </w:rPr>
        <w:t xml:space="preserve"> по целевому и эффективному использованию субсидий в соответствии с условиями и целями, определенными при предоставлении их из бюджета и т.д.</w:t>
      </w:r>
    </w:p>
    <w:p w:rsidR="00C13448" w:rsidRPr="002547DE" w:rsidRDefault="00C13448" w:rsidP="00840F99">
      <w:pPr>
        <w:tabs>
          <w:tab w:val="left" w:pos="142"/>
        </w:tabs>
        <w:ind w:firstLine="709"/>
        <w:rPr>
          <w:b/>
          <w:sz w:val="28"/>
          <w:szCs w:val="28"/>
        </w:rPr>
      </w:pPr>
      <w:r w:rsidRPr="002547DE">
        <w:rPr>
          <w:b/>
          <w:sz w:val="28"/>
          <w:szCs w:val="28"/>
        </w:rPr>
        <w:t>Перечень проверенных объектов:</w:t>
      </w:r>
    </w:p>
    <w:p w:rsidR="00E857F4" w:rsidRPr="002547DE" w:rsidRDefault="00B93467" w:rsidP="00840F99">
      <w:pPr>
        <w:pStyle w:val="a3"/>
        <w:spacing w:after="0"/>
        <w:ind w:left="0" w:firstLine="708"/>
        <w:jc w:val="both"/>
        <w:rPr>
          <w:sz w:val="28"/>
          <w:szCs w:val="28"/>
        </w:rPr>
      </w:pPr>
      <w:r w:rsidRPr="002547DE">
        <w:rPr>
          <w:sz w:val="28"/>
          <w:szCs w:val="28"/>
        </w:rPr>
        <w:t>Финансов</w:t>
      </w:r>
      <w:r w:rsidR="00DF4A76" w:rsidRPr="002547DE">
        <w:rPr>
          <w:sz w:val="28"/>
          <w:szCs w:val="28"/>
        </w:rPr>
        <w:t>ое</w:t>
      </w:r>
      <w:r w:rsidR="00243C0A" w:rsidRPr="002547DE">
        <w:rPr>
          <w:sz w:val="28"/>
          <w:szCs w:val="28"/>
        </w:rPr>
        <w:t xml:space="preserve"> </w:t>
      </w:r>
      <w:r w:rsidR="00DF4A76" w:rsidRPr="002547DE">
        <w:rPr>
          <w:sz w:val="28"/>
          <w:szCs w:val="28"/>
        </w:rPr>
        <w:t>управление</w:t>
      </w:r>
      <w:r w:rsidRPr="002547DE">
        <w:rPr>
          <w:sz w:val="28"/>
          <w:szCs w:val="28"/>
        </w:rPr>
        <w:t xml:space="preserve"> Администрации </w:t>
      </w:r>
      <w:r w:rsidR="00095336" w:rsidRPr="002547DE">
        <w:rPr>
          <w:sz w:val="28"/>
          <w:szCs w:val="28"/>
        </w:rPr>
        <w:t xml:space="preserve">Родионово - Несветайского </w:t>
      </w:r>
      <w:r w:rsidR="00095336" w:rsidRPr="002547DE">
        <w:rPr>
          <w:sz w:val="28"/>
          <w:szCs w:val="28"/>
        </w:rPr>
        <w:lastRenderedPageBreak/>
        <w:t>района</w:t>
      </w:r>
      <w:r w:rsidRPr="002547DE">
        <w:rPr>
          <w:sz w:val="28"/>
          <w:szCs w:val="28"/>
        </w:rPr>
        <w:t>,</w:t>
      </w:r>
      <w:r w:rsidR="00A22367" w:rsidRPr="002547DE">
        <w:rPr>
          <w:sz w:val="28"/>
          <w:szCs w:val="28"/>
        </w:rPr>
        <w:t xml:space="preserve"> </w:t>
      </w:r>
      <w:r w:rsidR="007176E9" w:rsidRPr="002547DE">
        <w:rPr>
          <w:sz w:val="28"/>
          <w:szCs w:val="28"/>
        </w:rPr>
        <w:t xml:space="preserve">(в части </w:t>
      </w:r>
      <w:r w:rsidR="00CD3B4E" w:rsidRPr="002547DE">
        <w:rPr>
          <w:sz w:val="28"/>
          <w:szCs w:val="28"/>
        </w:rPr>
        <w:t xml:space="preserve">полноты и </w:t>
      </w:r>
      <w:r w:rsidR="007176E9" w:rsidRPr="002547DE">
        <w:rPr>
          <w:sz w:val="28"/>
          <w:szCs w:val="28"/>
        </w:rPr>
        <w:t xml:space="preserve">сроков перечисления субвенции), </w:t>
      </w:r>
      <w:r w:rsidR="00095336" w:rsidRPr="002547DE">
        <w:rPr>
          <w:sz w:val="28"/>
          <w:szCs w:val="28"/>
        </w:rPr>
        <w:t>Отдел</w:t>
      </w:r>
      <w:r w:rsidR="00DE427E" w:rsidRPr="002547DE">
        <w:rPr>
          <w:sz w:val="28"/>
          <w:szCs w:val="28"/>
        </w:rPr>
        <w:t xml:space="preserve"> </w:t>
      </w:r>
      <w:r w:rsidR="007176E9" w:rsidRPr="002547DE">
        <w:rPr>
          <w:sz w:val="28"/>
          <w:szCs w:val="28"/>
        </w:rPr>
        <w:t>социальной защиты населения</w:t>
      </w:r>
      <w:r w:rsidR="00287844" w:rsidRPr="002547DE">
        <w:rPr>
          <w:sz w:val="28"/>
          <w:szCs w:val="28"/>
        </w:rPr>
        <w:t xml:space="preserve"> </w:t>
      </w:r>
      <w:r w:rsidR="00095336" w:rsidRPr="002547DE">
        <w:rPr>
          <w:sz w:val="28"/>
          <w:szCs w:val="28"/>
        </w:rPr>
        <w:t>Родионово - Несветайского района</w:t>
      </w:r>
      <w:r w:rsidR="007176E9" w:rsidRPr="002547DE">
        <w:rPr>
          <w:sz w:val="28"/>
          <w:szCs w:val="28"/>
        </w:rPr>
        <w:t>, муниципальное бюджетное учреждение</w:t>
      </w:r>
      <w:r w:rsidR="00287844" w:rsidRPr="002547DE">
        <w:rPr>
          <w:sz w:val="28"/>
          <w:szCs w:val="28"/>
        </w:rPr>
        <w:t xml:space="preserve"> </w:t>
      </w:r>
      <w:r w:rsidR="007176E9" w:rsidRPr="002547DE">
        <w:rPr>
          <w:sz w:val="28"/>
          <w:szCs w:val="28"/>
        </w:rPr>
        <w:t>«Центр социального обслуживания граждан</w:t>
      </w:r>
      <w:r w:rsidR="00E857F4" w:rsidRPr="002547DE">
        <w:rPr>
          <w:sz w:val="28"/>
          <w:szCs w:val="28"/>
        </w:rPr>
        <w:t xml:space="preserve"> пожилого возраста и инвалидов</w:t>
      </w:r>
      <w:r w:rsidR="00DF4A76" w:rsidRPr="002547DE">
        <w:rPr>
          <w:sz w:val="28"/>
          <w:szCs w:val="28"/>
        </w:rPr>
        <w:t>»</w:t>
      </w:r>
      <w:r w:rsidR="005F33C1" w:rsidRPr="002547DE">
        <w:rPr>
          <w:sz w:val="28"/>
          <w:szCs w:val="28"/>
        </w:rPr>
        <w:t xml:space="preserve"> </w:t>
      </w:r>
      <w:r w:rsidR="00095336" w:rsidRPr="002547DE">
        <w:rPr>
          <w:sz w:val="28"/>
          <w:szCs w:val="28"/>
        </w:rPr>
        <w:t>Родионово - Несветайского района</w:t>
      </w:r>
      <w:r w:rsidR="00E857F4" w:rsidRPr="002547DE">
        <w:rPr>
          <w:sz w:val="28"/>
          <w:szCs w:val="28"/>
        </w:rPr>
        <w:t>.</w:t>
      </w:r>
    </w:p>
    <w:p w:rsidR="00DF4A76" w:rsidRPr="002547DE" w:rsidRDefault="00EE2B6D" w:rsidP="00840F99">
      <w:pPr>
        <w:ind w:firstLine="708"/>
        <w:jc w:val="both"/>
        <w:rPr>
          <w:sz w:val="28"/>
          <w:szCs w:val="28"/>
        </w:rPr>
      </w:pPr>
      <w:r w:rsidRPr="002547DE">
        <w:rPr>
          <w:b/>
          <w:sz w:val="28"/>
          <w:szCs w:val="28"/>
        </w:rPr>
        <w:t>Проверяемый период:</w:t>
      </w:r>
      <w:r w:rsidRPr="002547DE">
        <w:rPr>
          <w:sz w:val="28"/>
          <w:szCs w:val="28"/>
        </w:rPr>
        <w:t xml:space="preserve"> </w:t>
      </w:r>
      <w:r w:rsidR="00DF4A76" w:rsidRPr="002547DE">
        <w:rPr>
          <w:sz w:val="28"/>
          <w:szCs w:val="28"/>
        </w:rPr>
        <w:t>за 2018 год и 2019 годы.</w:t>
      </w:r>
    </w:p>
    <w:p w:rsidR="00EE2B6D" w:rsidRPr="002547DE" w:rsidRDefault="00EE2B6D" w:rsidP="00840F99">
      <w:pPr>
        <w:autoSpaceDN w:val="0"/>
        <w:adjustRightInd w:val="0"/>
        <w:ind w:firstLine="709"/>
        <w:jc w:val="both"/>
        <w:outlineLvl w:val="1"/>
        <w:rPr>
          <w:sz w:val="28"/>
        </w:rPr>
      </w:pPr>
      <w:r w:rsidRPr="002547DE">
        <w:rPr>
          <w:b/>
          <w:bCs/>
          <w:sz w:val="28"/>
          <w:szCs w:val="28"/>
        </w:rPr>
        <w:t xml:space="preserve">Сроки проведения проверки: </w:t>
      </w:r>
      <w:r w:rsidRPr="002547DE">
        <w:rPr>
          <w:sz w:val="28"/>
          <w:szCs w:val="28"/>
        </w:rPr>
        <w:t xml:space="preserve">с </w:t>
      </w:r>
      <w:r w:rsidR="00DF4A76" w:rsidRPr="002547DE">
        <w:rPr>
          <w:sz w:val="28"/>
          <w:szCs w:val="28"/>
        </w:rPr>
        <w:t>27.01.2020</w:t>
      </w:r>
      <w:r w:rsidR="00B85C84" w:rsidRPr="002547DE">
        <w:rPr>
          <w:sz w:val="28"/>
          <w:szCs w:val="28"/>
        </w:rPr>
        <w:t xml:space="preserve"> </w:t>
      </w:r>
      <w:r w:rsidR="00BF5D3C" w:rsidRPr="002547DE">
        <w:rPr>
          <w:sz w:val="28"/>
          <w:szCs w:val="28"/>
        </w:rPr>
        <w:t xml:space="preserve">по </w:t>
      </w:r>
      <w:r w:rsidR="00DF4A76" w:rsidRPr="002547DE">
        <w:rPr>
          <w:sz w:val="28"/>
          <w:szCs w:val="28"/>
        </w:rPr>
        <w:t>31.01.2020</w:t>
      </w:r>
      <w:r w:rsidR="00BF5D3C" w:rsidRPr="002547DE">
        <w:rPr>
          <w:sz w:val="28"/>
          <w:szCs w:val="28"/>
        </w:rPr>
        <w:t xml:space="preserve">, с </w:t>
      </w:r>
      <w:r w:rsidR="00DF4A76" w:rsidRPr="002547DE">
        <w:rPr>
          <w:sz w:val="28"/>
          <w:szCs w:val="28"/>
        </w:rPr>
        <w:t>03.02.2020 по 07.02.2020, с 10.02.2020 по 14.02.2020</w:t>
      </w:r>
      <w:r w:rsidR="00BF5D3C" w:rsidRPr="002547DE">
        <w:rPr>
          <w:sz w:val="28"/>
          <w:szCs w:val="28"/>
        </w:rPr>
        <w:t xml:space="preserve"> </w:t>
      </w:r>
      <w:r w:rsidR="00EB6FE6" w:rsidRPr="002547DE">
        <w:rPr>
          <w:sz w:val="28"/>
          <w:szCs w:val="28"/>
        </w:rPr>
        <w:t>года.</w:t>
      </w:r>
    </w:p>
    <w:p w:rsidR="00C420DD" w:rsidRPr="002547DE" w:rsidRDefault="00C420DD" w:rsidP="00840F99">
      <w:pPr>
        <w:tabs>
          <w:tab w:val="left" w:pos="142"/>
        </w:tabs>
        <w:ind w:firstLine="709"/>
        <w:jc w:val="both"/>
        <w:rPr>
          <w:b/>
          <w:sz w:val="28"/>
          <w:szCs w:val="28"/>
        </w:rPr>
      </w:pPr>
    </w:p>
    <w:p w:rsidR="00C13448" w:rsidRPr="002547DE" w:rsidRDefault="00840F99" w:rsidP="00840F99">
      <w:pPr>
        <w:tabs>
          <w:tab w:val="left" w:pos="142"/>
        </w:tabs>
        <w:ind w:firstLine="709"/>
        <w:jc w:val="both"/>
        <w:rPr>
          <w:b/>
          <w:sz w:val="28"/>
          <w:szCs w:val="28"/>
        </w:rPr>
      </w:pPr>
      <w:r w:rsidRPr="002547DE">
        <w:rPr>
          <w:b/>
          <w:sz w:val="28"/>
          <w:szCs w:val="28"/>
        </w:rPr>
        <w:t xml:space="preserve">  </w:t>
      </w:r>
      <w:r w:rsidR="00C13448" w:rsidRPr="002547DE">
        <w:rPr>
          <w:b/>
          <w:sz w:val="28"/>
          <w:szCs w:val="28"/>
        </w:rPr>
        <w:t xml:space="preserve">Краткая информация о проверяемых объектах: </w:t>
      </w:r>
    </w:p>
    <w:p w:rsidR="00817B7C" w:rsidRPr="002547DE" w:rsidRDefault="00CB579E" w:rsidP="00840F99">
      <w:pPr>
        <w:suppressAutoHyphens w:val="0"/>
        <w:autoSpaceDE/>
        <w:ind w:firstLine="851"/>
        <w:jc w:val="both"/>
        <w:rPr>
          <w:rFonts w:eastAsia="Calibri"/>
          <w:sz w:val="28"/>
          <w:szCs w:val="28"/>
          <w:lang w:eastAsia="ru-RU" w:bidi="ar-SA"/>
        </w:rPr>
      </w:pPr>
      <w:r w:rsidRPr="002547DE">
        <w:rPr>
          <w:rFonts w:eastAsia="Calibri"/>
          <w:sz w:val="28"/>
          <w:szCs w:val="28"/>
          <w:lang w:eastAsia="ru-RU" w:bidi="ar-SA"/>
        </w:rPr>
        <w:t xml:space="preserve">В проверяемом периоде финансовое управление </w:t>
      </w:r>
      <w:r w:rsidR="00E32DC0" w:rsidRPr="002547DE">
        <w:rPr>
          <w:rFonts w:eastAsia="Calibri"/>
          <w:sz w:val="28"/>
          <w:szCs w:val="28"/>
          <w:lang w:eastAsia="ru-RU" w:bidi="ar-SA"/>
        </w:rPr>
        <w:t>А</w:t>
      </w:r>
      <w:r w:rsidRPr="002547DE">
        <w:rPr>
          <w:rFonts w:eastAsia="Calibri"/>
          <w:sz w:val="28"/>
          <w:szCs w:val="28"/>
          <w:lang w:eastAsia="ru-RU" w:bidi="ar-SA"/>
        </w:rPr>
        <w:t xml:space="preserve">дминистрации Родионово-Несветайского района (далее – финансовое управление) действовало на основании Положения о </w:t>
      </w:r>
      <w:r w:rsidR="00BE7C00" w:rsidRPr="002547DE">
        <w:rPr>
          <w:rFonts w:eastAsia="Calibri"/>
          <w:sz w:val="28"/>
          <w:szCs w:val="28"/>
          <w:lang w:eastAsia="ru-RU" w:bidi="ar-SA"/>
        </w:rPr>
        <w:t>ф</w:t>
      </w:r>
      <w:r w:rsidRPr="002547DE">
        <w:rPr>
          <w:rFonts w:eastAsia="Calibri"/>
          <w:sz w:val="28"/>
          <w:szCs w:val="28"/>
          <w:lang w:eastAsia="ru-RU" w:bidi="ar-SA"/>
        </w:rPr>
        <w:t xml:space="preserve">инансовом управлении Администрации Родионово-Несветайского района Ростовской области, утвержденного решением </w:t>
      </w:r>
      <w:r w:rsidRPr="002547DE">
        <w:rPr>
          <w:rFonts w:eastAsia="Calibri"/>
          <w:spacing w:val="-6"/>
          <w:sz w:val="28"/>
          <w:szCs w:val="28"/>
          <w:lang w:eastAsia="ru-RU" w:bidi="ar-SA"/>
        </w:rPr>
        <w:t xml:space="preserve">Собрания депутатов </w:t>
      </w:r>
      <w:r w:rsidRPr="002547DE">
        <w:rPr>
          <w:rFonts w:eastAsia="Calibri"/>
          <w:sz w:val="28"/>
          <w:szCs w:val="28"/>
          <w:lang w:eastAsia="ru-RU" w:bidi="ar-SA"/>
        </w:rPr>
        <w:t xml:space="preserve">Родионово-Несветайского района от </w:t>
      </w:r>
      <w:r w:rsidRPr="002547DE">
        <w:rPr>
          <w:sz w:val="28"/>
          <w:szCs w:val="28"/>
          <w:lang w:eastAsia="ru-RU" w:bidi="ar-SA"/>
        </w:rPr>
        <w:t xml:space="preserve">28.09.2017 № 167 «Об утверждении Положения о финансовом управлении Администрации Родионово-Несветайского района и его структуры» </w:t>
      </w:r>
      <w:r w:rsidRPr="002547DE">
        <w:rPr>
          <w:rFonts w:eastAsia="Calibri"/>
          <w:sz w:val="28"/>
          <w:szCs w:val="28"/>
          <w:lang w:eastAsia="ru-RU" w:bidi="ar-SA"/>
        </w:rPr>
        <w:t xml:space="preserve">(далее – Положение). </w:t>
      </w:r>
    </w:p>
    <w:p w:rsidR="00CB579E" w:rsidRPr="002547DE" w:rsidRDefault="00CB579E" w:rsidP="00840F99">
      <w:pPr>
        <w:suppressAutoHyphens w:val="0"/>
        <w:autoSpaceDE/>
        <w:ind w:firstLine="851"/>
        <w:jc w:val="both"/>
        <w:rPr>
          <w:spacing w:val="3"/>
          <w:sz w:val="28"/>
          <w:szCs w:val="28"/>
          <w:lang w:eastAsia="ru-RU" w:bidi="ar-SA"/>
        </w:rPr>
      </w:pPr>
      <w:r w:rsidRPr="002547DE">
        <w:rPr>
          <w:rFonts w:eastAsia="Calibri"/>
          <w:sz w:val="28"/>
          <w:szCs w:val="28"/>
          <w:lang w:eastAsia="ru-RU" w:bidi="ar-SA"/>
        </w:rPr>
        <w:t xml:space="preserve">Согласно Положению финансовое управление </w:t>
      </w:r>
      <w:r w:rsidRPr="002547DE">
        <w:rPr>
          <w:sz w:val="28"/>
          <w:szCs w:val="28"/>
          <w:lang w:eastAsia="ru-RU" w:bidi="ar-SA"/>
        </w:rPr>
        <w:t xml:space="preserve">является отраслевым (функциональным) органом Администрации Родионово-Несветайского района, осуществляющим функции по нормативно-правовому регулированию на территории Родионово-Несветайского района в финансовой, бюджетной и налоговой политике, и координирующим в указанных сферах деятельности органов местного самоуправления Родионово-Несветайского района. </w:t>
      </w:r>
      <w:r w:rsidRPr="002547DE">
        <w:rPr>
          <w:rFonts w:eastAsia="Calibri"/>
          <w:sz w:val="28"/>
          <w:szCs w:val="28"/>
          <w:lang w:eastAsia="ru-RU" w:bidi="ar-SA"/>
        </w:rPr>
        <w:t xml:space="preserve">Финансовое управление </w:t>
      </w:r>
      <w:r w:rsidRPr="002547DE">
        <w:rPr>
          <w:sz w:val="28"/>
          <w:szCs w:val="28"/>
          <w:lang w:eastAsia="ru-RU" w:bidi="ar-SA"/>
        </w:rPr>
        <w:t>входит в единую систему органов государственного управления финансами Российской Федерации и в систему финансовых органов Ростовской области</w:t>
      </w:r>
    </w:p>
    <w:p w:rsidR="00CB579E" w:rsidRPr="002547DE" w:rsidRDefault="00CB579E" w:rsidP="00840F99">
      <w:pPr>
        <w:shd w:val="clear" w:color="auto" w:fill="FFFFFF"/>
        <w:tabs>
          <w:tab w:val="left" w:pos="1147"/>
        </w:tabs>
        <w:suppressAutoHyphens w:val="0"/>
        <w:autoSpaceDN w:val="0"/>
        <w:adjustRightInd w:val="0"/>
        <w:ind w:firstLine="851"/>
        <w:jc w:val="both"/>
        <w:rPr>
          <w:rFonts w:eastAsia="Calibri"/>
          <w:sz w:val="28"/>
          <w:szCs w:val="28"/>
          <w:lang w:eastAsia="ru-RU" w:bidi="ar-SA"/>
        </w:rPr>
      </w:pPr>
      <w:r w:rsidRPr="002547DE">
        <w:rPr>
          <w:rFonts w:eastAsia="Calibri"/>
          <w:sz w:val="28"/>
          <w:szCs w:val="28"/>
          <w:lang w:eastAsia="ru-RU" w:bidi="ar-SA"/>
        </w:rPr>
        <w:t xml:space="preserve">Финансовое управление </w:t>
      </w:r>
      <w:r w:rsidRPr="002547DE">
        <w:rPr>
          <w:sz w:val="28"/>
          <w:szCs w:val="28"/>
          <w:lang w:eastAsia="ru-RU" w:bidi="ar-SA"/>
        </w:rPr>
        <w:t>является отраслевым (функциональным) органом Администрации Родионово-Несветайского района, осуществляющим полномочия по внутреннему муниципальному финансовому контролю в сфере бюджетных правоотношений.</w:t>
      </w:r>
    </w:p>
    <w:p w:rsidR="00CB579E" w:rsidRPr="002547DE" w:rsidRDefault="00CB579E" w:rsidP="00840F99">
      <w:pPr>
        <w:suppressAutoHyphens w:val="0"/>
        <w:autoSpaceDE/>
        <w:ind w:firstLine="709"/>
        <w:jc w:val="both"/>
        <w:rPr>
          <w:sz w:val="28"/>
          <w:szCs w:val="28"/>
          <w:lang w:eastAsia="ru-RU" w:bidi="ar-SA"/>
        </w:rPr>
      </w:pPr>
      <w:r w:rsidRPr="002547DE">
        <w:rPr>
          <w:rFonts w:eastAsia="Calibri"/>
          <w:sz w:val="28"/>
          <w:szCs w:val="28"/>
          <w:lang w:eastAsia="ru-RU" w:bidi="ar-SA"/>
        </w:rPr>
        <w:t xml:space="preserve">Финансовое управление </w:t>
      </w:r>
      <w:r w:rsidRPr="002547DE">
        <w:rPr>
          <w:sz w:val="28"/>
          <w:szCs w:val="28"/>
          <w:lang w:eastAsia="ru-RU" w:bidi="ar-SA"/>
        </w:rPr>
        <w:t xml:space="preserve">обладает правами юридического лица, имеет печать  со своим наименованием, штампы и бланки, необходимые для осуществления его деятельности. </w:t>
      </w:r>
    </w:p>
    <w:p w:rsidR="00CB579E" w:rsidRPr="002547DE" w:rsidRDefault="00CB579E" w:rsidP="00840F99">
      <w:pPr>
        <w:suppressAutoHyphens w:val="0"/>
        <w:autoSpaceDE/>
        <w:ind w:firstLine="709"/>
        <w:jc w:val="both"/>
        <w:rPr>
          <w:sz w:val="28"/>
          <w:szCs w:val="28"/>
          <w:lang w:eastAsia="ru-RU" w:bidi="ar-SA"/>
        </w:rPr>
      </w:pPr>
      <w:r w:rsidRPr="002547DE">
        <w:rPr>
          <w:sz w:val="28"/>
          <w:szCs w:val="28"/>
          <w:lang w:eastAsia="ru-RU" w:bidi="ar-SA"/>
        </w:rPr>
        <w:t xml:space="preserve">Финансовое обеспечение деятельности </w:t>
      </w:r>
      <w:r w:rsidRPr="002547DE">
        <w:rPr>
          <w:rFonts w:eastAsia="Calibri"/>
          <w:sz w:val="28"/>
          <w:szCs w:val="28"/>
          <w:lang w:eastAsia="ru-RU" w:bidi="ar-SA"/>
        </w:rPr>
        <w:t xml:space="preserve">финансового управления </w:t>
      </w:r>
      <w:r w:rsidRPr="002547DE">
        <w:rPr>
          <w:sz w:val="28"/>
          <w:szCs w:val="28"/>
          <w:lang w:eastAsia="ru-RU" w:bidi="ar-SA"/>
        </w:rPr>
        <w:t>осуществляется за счет средств бюджета Родионово-Несветайского района, предусмотренных на содержание органов местного самоуправления Родионово-Несветайского района.</w:t>
      </w:r>
    </w:p>
    <w:p w:rsidR="00CB579E" w:rsidRPr="002547DE" w:rsidRDefault="00CB579E" w:rsidP="00840F99">
      <w:pPr>
        <w:suppressAutoHyphens w:val="0"/>
        <w:autoSpaceDN w:val="0"/>
        <w:adjustRightInd w:val="0"/>
        <w:ind w:firstLine="851"/>
        <w:jc w:val="both"/>
        <w:rPr>
          <w:sz w:val="28"/>
          <w:szCs w:val="28"/>
          <w:lang w:eastAsia="ru-RU" w:bidi="ar-SA"/>
        </w:rPr>
      </w:pPr>
      <w:r w:rsidRPr="002547DE">
        <w:rPr>
          <w:sz w:val="28"/>
          <w:szCs w:val="28"/>
          <w:lang w:eastAsia="ru-RU" w:bidi="ar-SA"/>
        </w:rPr>
        <w:t xml:space="preserve">Место нахождения </w:t>
      </w:r>
      <w:r w:rsidRPr="002547DE">
        <w:rPr>
          <w:rFonts w:eastAsia="Calibri"/>
          <w:sz w:val="28"/>
          <w:szCs w:val="28"/>
          <w:lang w:eastAsia="ru-RU" w:bidi="ar-SA"/>
        </w:rPr>
        <w:t>финансового управления</w:t>
      </w:r>
      <w:r w:rsidRPr="002547DE">
        <w:rPr>
          <w:sz w:val="28"/>
          <w:szCs w:val="28"/>
          <w:lang w:eastAsia="ru-RU" w:bidi="ar-SA"/>
        </w:rPr>
        <w:t>: 346580, Ростовская область, Родионово-Несветайский района, сл.Родионово-Несветайская, ул. Пушкинская, 34.</w:t>
      </w:r>
    </w:p>
    <w:p w:rsidR="00CB579E" w:rsidRPr="002547DE" w:rsidRDefault="00CB579E" w:rsidP="00840F99">
      <w:pPr>
        <w:suppressAutoHyphens w:val="0"/>
        <w:autoSpaceDN w:val="0"/>
        <w:adjustRightInd w:val="0"/>
        <w:ind w:firstLine="851"/>
        <w:jc w:val="both"/>
        <w:rPr>
          <w:rFonts w:eastAsia="Calibri"/>
          <w:sz w:val="28"/>
          <w:szCs w:val="28"/>
          <w:lang w:eastAsia="en-US" w:bidi="ar-SA"/>
        </w:rPr>
      </w:pPr>
      <w:r w:rsidRPr="002547DE">
        <w:rPr>
          <w:rFonts w:eastAsia="Calibri"/>
          <w:sz w:val="28"/>
          <w:szCs w:val="28"/>
          <w:lang w:eastAsia="en-US" w:bidi="ar-SA"/>
        </w:rPr>
        <w:t xml:space="preserve">К полномочиям </w:t>
      </w:r>
      <w:r w:rsidRPr="002547DE">
        <w:rPr>
          <w:rFonts w:eastAsia="Calibri"/>
          <w:sz w:val="28"/>
          <w:szCs w:val="28"/>
          <w:lang w:eastAsia="ru-RU" w:bidi="ar-SA"/>
        </w:rPr>
        <w:t xml:space="preserve">финансового управления </w:t>
      </w:r>
      <w:r w:rsidRPr="002547DE">
        <w:rPr>
          <w:rFonts w:eastAsia="Calibri"/>
          <w:sz w:val="28"/>
          <w:szCs w:val="28"/>
          <w:lang w:eastAsia="en-US" w:bidi="ar-SA"/>
        </w:rPr>
        <w:t>относится, в том числе:</w:t>
      </w:r>
    </w:p>
    <w:p w:rsidR="00CB579E" w:rsidRPr="002547DE" w:rsidRDefault="00CB579E" w:rsidP="00840F99">
      <w:pPr>
        <w:tabs>
          <w:tab w:val="left" w:pos="1411"/>
        </w:tabs>
        <w:suppressAutoHyphens w:val="0"/>
        <w:autoSpaceDN w:val="0"/>
        <w:adjustRightInd w:val="0"/>
        <w:ind w:right="14" w:firstLine="851"/>
        <w:jc w:val="both"/>
        <w:rPr>
          <w:rFonts w:eastAsia="Calibri"/>
          <w:sz w:val="28"/>
          <w:szCs w:val="28"/>
          <w:lang w:eastAsia="en-US" w:bidi="ar-SA"/>
        </w:rPr>
      </w:pPr>
      <w:r w:rsidRPr="002547DE">
        <w:rPr>
          <w:rFonts w:eastAsia="Calibri"/>
          <w:sz w:val="28"/>
          <w:szCs w:val="28"/>
          <w:lang w:eastAsia="en-US" w:bidi="ar-SA"/>
        </w:rPr>
        <w:t>- </w:t>
      </w:r>
      <w:r w:rsidRPr="002547DE">
        <w:rPr>
          <w:sz w:val="28"/>
          <w:szCs w:val="28"/>
          <w:lang w:eastAsia="ru-RU" w:bidi="ar-SA"/>
        </w:rPr>
        <w:t>обеспечение проведения и реализации единой финансовой, бюджетной и налоговой политики в Родионово-Несветайском районе</w:t>
      </w:r>
      <w:r w:rsidRPr="002547DE">
        <w:rPr>
          <w:rFonts w:eastAsia="Calibri"/>
          <w:sz w:val="28"/>
          <w:szCs w:val="28"/>
          <w:lang w:eastAsia="en-US" w:bidi="ar-SA"/>
        </w:rPr>
        <w:t>;</w:t>
      </w:r>
    </w:p>
    <w:p w:rsidR="00CB579E" w:rsidRPr="002547DE" w:rsidRDefault="00CB579E" w:rsidP="00840F99">
      <w:pPr>
        <w:shd w:val="clear" w:color="auto" w:fill="FFFFFF"/>
        <w:tabs>
          <w:tab w:val="left" w:pos="1358"/>
        </w:tabs>
        <w:suppressAutoHyphens w:val="0"/>
        <w:autoSpaceDN w:val="0"/>
        <w:adjustRightInd w:val="0"/>
        <w:ind w:firstLine="851"/>
        <w:jc w:val="both"/>
        <w:rPr>
          <w:rFonts w:eastAsia="Calibri"/>
          <w:sz w:val="28"/>
          <w:szCs w:val="28"/>
          <w:lang w:eastAsia="en-US" w:bidi="ar-SA"/>
        </w:rPr>
      </w:pPr>
      <w:r w:rsidRPr="002547DE">
        <w:rPr>
          <w:rFonts w:eastAsia="Calibri"/>
          <w:sz w:val="28"/>
          <w:szCs w:val="28"/>
          <w:lang w:eastAsia="en-US" w:bidi="ar-SA"/>
        </w:rPr>
        <w:t>- </w:t>
      </w:r>
      <w:r w:rsidRPr="002547DE">
        <w:rPr>
          <w:sz w:val="28"/>
          <w:szCs w:val="28"/>
          <w:lang w:eastAsia="ru-RU" w:bidi="ar-SA"/>
        </w:rPr>
        <w:t>проектов бюджета Родионово-Несветайского района и прогноза консолидированного бюджета Родионово-Несветайского района, организация исполнения бюджета Родионово-Несветайского района, ведение бюджетного учета и формирование отчетности об исполнении бюджета Родионово-Несветайского района и консолидированного бюджета Родионово-</w:t>
      </w:r>
      <w:r w:rsidRPr="002547DE">
        <w:rPr>
          <w:sz w:val="28"/>
          <w:szCs w:val="28"/>
          <w:lang w:eastAsia="ru-RU" w:bidi="ar-SA"/>
        </w:rPr>
        <w:lastRenderedPageBreak/>
        <w:t>Несветайского района</w:t>
      </w:r>
      <w:r w:rsidRPr="002547DE">
        <w:rPr>
          <w:rFonts w:eastAsia="Calibri"/>
          <w:sz w:val="28"/>
          <w:szCs w:val="28"/>
          <w:lang w:eastAsia="en-US" w:bidi="ar-SA"/>
        </w:rPr>
        <w:t>;</w:t>
      </w:r>
    </w:p>
    <w:p w:rsidR="00CB579E" w:rsidRPr="002547DE" w:rsidRDefault="00CB579E" w:rsidP="00840F99">
      <w:pPr>
        <w:tabs>
          <w:tab w:val="left" w:pos="1411"/>
        </w:tabs>
        <w:suppressAutoHyphens w:val="0"/>
        <w:autoSpaceDN w:val="0"/>
        <w:adjustRightInd w:val="0"/>
        <w:ind w:right="10" w:firstLine="851"/>
        <w:jc w:val="both"/>
        <w:rPr>
          <w:rFonts w:eastAsia="Calibri"/>
          <w:sz w:val="28"/>
          <w:szCs w:val="28"/>
          <w:lang w:eastAsia="en-US" w:bidi="ar-SA"/>
        </w:rPr>
      </w:pPr>
      <w:r w:rsidRPr="002547DE">
        <w:rPr>
          <w:rFonts w:eastAsia="Calibri"/>
          <w:sz w:val="28"/>
          <w:szCs w:val="28"/>
          <w:lang w:eastAsia="en-US" w:bidi="ar-SA"/>
        </w:rPr>
        <w:t>- </w:t>
      </w:r>
      <w:r w:rsidRPr="002547DE">
        <w:rPr>
          <w:spacing w:val="2"/>
          <w:sz w:val="28"/>
          <w:szCs w:val="28"/>
          <w:lang w:eastAsia="ru-RU" w:bidi="ar-SA"/>
        </w:rPr>
        <w:t xml:space="preserve">совершенствование </w:t>
      </w:r>
      <w:r w:rsidRPr="002547DE">
        <w:rPr>
          <w:sz w:val="28"/>
          <w:szCs w:val="28"/>
          <w:lang w:eastAsia="ru-RU" w:bidi="ar-SA"/>
        </w:rPr>
        <w:t>организации бюджетного процесса и межбюджетных отношений в Родионово-Несветайском районе</w:t>
      </w:r>
      <w:r w:rsidRPr="002547DE">
        <w:rPr>
          <w:rFonts w:eastAsia="Calibri"/>
          <w:sz w:val="28"/>
          <w:szCs w:val="28"/>
          <w:lang w:eastAsia="en-US" w:bidi="ar-SA"/>
        </w:rPr>
        <w:t>;</w:t>
      </w:r>
    </w:p>
    <w:p w:rsidR="00CB579E" w:rsidRPr="002547DE" w:rsidRDefault="00CB579E" w:rsidP="00840F99">
      <w:pPr>
        <w:tabs>
          <w:tab w:val="left" w:pos="1411"/>
        </w:tabs>
        <w:suppressAutoHyphens w:val="0"/>
        <w:autoSpaceDN w:val="0"/>
        <w:adjustRightInd w:val="0"/>
        <w:ind w:right="10" w:firstLine="851"/>
        <w:jc w:val="both"/>
        <w:rPr>
          <w:rFonts w:eastAsia="Calibri"/>
          <w:sz w:val="28"/>
          <w:szCs w:val="28"/>
          <w:lang w:eastAsia="en-US" w:bidi="ar-SA"/>
        </w:rPr>
      </w:pPr>
      <w:r w:rsidRPr="002547DE">
        <w:rPr>
          <w:rFonts w:eastAsia="Calibri"/>
          <w:sz w:val="28"/>
          <w:szCs w:val="28"/>
          <w:lang w:eastAsia="en-US" w:bidi="ar-SA"/>
        </w:rPr>
        <w:t>- организация повышения эффективности использования бюджетных средств;</w:t>
      </w:r>
    </w:p>
    <w:p w:rsidR="00CB579E" w:rsidRPr="002547DE" w:rsidRDefault="00CB579E" w:rsidP="00840F99">
      <w:pPr>
        <w:tabs>
          <w:tab w:val="left" w:pos="1411"/>
        </w:tabs>
        <w:suppressAutoHyphens w:val="0"/>
        <w:autoSpaceDN w:val="0"/>
        <w:adjustRightInd w:val="0"/>
        <w:ind w:firstLine="851"/>
        <w:jc w:val="both"/>
        <w:rPr>
          <w:rFonts w:eastAsia="Calibri"/>
          <w:sz w:val="28"/>
          <w:szCs w:val="28"/>
          <w:lang w:eastAsia="en-US" w:bidi="ar-SA"/>
        </w:rPr>
      </w:pPr>
      <w:r w:rsidRPr="002547DE">
        <w:rPr>
          <w:rFonts w:eastAsia="Calibri"/>
          <w:sz w:val="28"/>
          <w:szCs w:val="28"/>
          <w:lang w:eastAsia="en-US" w:bidi="ar-SA"/>
        </w:rPr>
        <w:t xml:space="preserve">- участие </w:t>
      </w:r>
      <w:r w:rsidRPr="002547DE">
        <w:rPr>
          <w:sz w:val="28"/>
          <w:szCs w:val="28"/>
          <w:lang w:eastAsia="ru-RU" w:bidi="ar-SA"/>
        </w:rPr>
        <w:t>в проведении единой политики муниципальных заимствований Родионово-Несветайского района, предоставления муниципальных гарантий Родионово-Несветайского района, управления муниципальным долгом и контроля за муниципальным долгом в соответствии с Бюджетным кодексом Российской Федерации</w:t>
      </w:r>
      <w:r w:rsidRPr="002547DE">
        <w:rPr>
          <w:spacing w:val="1"/>
          <w:sz w:val="28"/>
          <w:szCs w:val="28"/>
          <w:lang w:eastAsia="ru-RU" w:bidi="ar-SA"/>
        </w:rPr>
        <w:t>;</w:t>
      </w:r>
    </w:p>
    <w:p w:rsidR="00CB579E" w:rsidRPr="002547DE" w:rsidRDefault="00CB579E" w:rsidP="00840F99">
      <w:pPr>
        <w:tabs>
          <w:tab w:val="left" w:pos="1411"/>
        </w:tabs>
        <w:suppressAutoHyphens w:val="0"/>
        <w:autoSpaceDN w:val="0"/>
        <w:adjustRightInd w:val="0"/>
        <w:ind w:firstLine="851"/>
        <w:jc w:val="both"/>
        <w:rPr>
          <w:rFonts w:eastAsia="Calibri"/>
          <w:sz w:val="28"/>
          <w:szCs w:val="28"/>
          <w:lang w:eastAsia="en-US" w:bidi="ar-SA"/>
        </w:rPr>
      </w:pPr>
      <w:r w:rsidRPr="002547DE">
        <w:rPr>
          <w:rFonts w:eastAsia="Calibri"/>
          <w:sz w:val="28"/>
          <w:szCs w:val="28"/>
          <w:lang w:eastAsia="en-US" w:bidi="ar-SA"/>
        </w:rPr>
        <w:t xml:space="preserve">- осуществление </w:t>
      </w:r>
      <w:r w:rsidRPr="002547DE">
        <w:rPr>
          <w:sz w:val="28"/>
          <w:szCs w:val="28"/>
          <w:lang w:eastAsia="ru-RU" w:bidi="ar-SA"/>
        </w:rPr>
        <w:t>полномочий по внутреннему муниципальному финансовому контролю в соответствии с Бюджетным кодексом Российской Федерации и настоящим Положением</w:t>
      </w:r>
      <w:r w:rsidRPr="002547DE">
        <w:rPr>
          <w:rFonts w:eastAsia="Calibri"/>
          <w:sz w:val="28"/>
          <w:szCs w:val="28"/>
          <w:lang w:eastAsia="en-US" w:bidi="ar-SA"/>
        </w:rPr>
        <w:t>;</w:t>
      </w:r>
    </w:p>
    <w:p w:rsidR="00CB579E" w:rsidRPr="002547DE" w:rsidRDefault="00CB579E" w:rsidP="00840F99">
      <w:pPr>
        <w:tabs>
          <w:tab w:val="left" w:pos="1411"/>
        </w:tabs>
        <w:suppressAutoHyphens w:val="0"/>
        <w:autoSpaceDN w:val="0"/>
        <w:adjustRightInd w:val="0"/>
        <w:ind w:right="5" w:firstLine="851"/>
        <w:jc w:val="both"/>
        <w:rPr>
          <w:rFonts w:eastAsia="Calibri"/>
          <w:sz w:val="28"/>
          <w:szCs w:val="28"/>
          <w:lang w:eastAsia="en-US" w:bidi="ar-SA"/>
        </w:rPr>
      </w:pPr>
      <w:r w:rsidRPr="002547DE">
        <w:rPr>
          <w:rFonts w:eastAsia="Calibri"/>
          <w:sz w:val="28"/>
          <w:szCs w:val="28"/>
          <w:lang w:eastAsia="en-US" w:bidi="ar-SA"/>
        </w:rPr>
        <w:t xml:space="preserve">- методическое </w:t>
      </w:r>
      <w:r w:rsidRPr="002547DE">
        <w:rPr>
          <w:sz w:val="28"/>
          <w:szCs w:val="28"/>
          <w:lang w:eastAsia="ru-RU" w:bidi="ar-SA"/>
        </w:rPr>
        <w:t>обеспечение составления и исполнения бюджетов на территории Родионово-Несветайского  района</w:t>
      </w:r>
      <w:r w:rsidRPr="002547DE">
        <w:rPr>
          <w:rFonts w:eastAsia="Calibri"/>
          <w:sz w:val="28"/>
          <w:szCs w:val="28"/>
          <w:lang w:eastAsia="en-US" w:bidi="ar-SA"/>
        </w:rPr>
        <w:t>.</w:t>
      </w:r>
    </w:p>
    <w:p w:rsidR="00CB579E" w:rsidRPr="002547DE" w:rsidRDefault="00CB579E" w:rsidP="00840F99">
      <w:pPr>
        <w:tabs>
          <w:tab w:val="left" w:pos="0"/>
        </w:tabs>
        <w:suppressAutoHyphens w:val="0"/>
        <w:autoSpaceDE/>
        <w:ind w:firstLine="851"/>
        <w:jc w:val="both"/>
        <w:rPr>
          <w:sz w:val="28"/>
          <w:szCs w:val="28"/>
          <w:lang w:eastAsia="ru-RU" w:bidi="ar-SA"/>
        </w:rPr>
      </w:pPr>
      <w:r w:rsidRPr="002547DE">
        <w:rPr>
          <w:sz w:val="28"/>
          <w:szCs w:val="28"/>
          <w:lang w:eastAsia="ru-RU" w:bidi="ar-SA"/>
        </w:rPr>
        <w:t xml:space="preserve">Согласно свидетельству о внесении записи в Единый государственный реестр юридических лиц о юридическом лице, зарегистрированном до 01.07.2002 серия 61 № 003552611 Межрайонной инспекцией ФНС России № 6 по Ростовской области </w:t>
      </w:r>
      <w:r w:rsidRPr="002547DE">
        <w:rPr>
          <w:rFonts w:eastAsia="Calibri"/>
          <w:sz w:val="28"/>
          <w:szCs w:val="28"/>
          <w:lang w:eastAsia="ru-RU" w:bidi="ar-SA"/>
        </w:rPr>
        <w:t>финансовому управлению</w:t>
      </w:r>
      <w:r w:rsidRPr="002547DE">
        <w:rPr>
          <w:sz w:val="28"/>
          <w:szCs w:val="28"/>
          <w:lang w:eastAsia="ru-RU" w:bidi="ar-SA"/>
        </w:rPr>
        <w:t xml:space="preserve"> присвоен основной государственный регистрационный номер (ОГРН) 1026101550925.</w:t>
      </w:r>
    </w:p>
    <w:p w:rsidR="00CB579E" w:rsidRPr="002547DE" w:rsidRDefault="00CB579E" w:rsidP="00840F99">
      <w:pPr>
        <w:tabs>
          <w:tab w:val="left" w:pos="0"/>
        </w:tabs>
        <w:suppressAutoHyphens w:val="0"/>
        <w:autoSpaceDE/>
        <w:ind w:firstLine="851"/>
        <w:jc w:val="both"/>
        <w:rPr>
          <w:sz w:val="28"/>
          <w:szCs w:val="28"/>
          <w:lang w:eastAsia="ru-RU" w:bidi="ar-SA"/>
        </w:rPr>
      </w:pPr>
      <w:r w:rsidRPr="002547DE">
        <w:rPr>
          <w:sz w:val="28"/>
          <w:szCs w:val="28"/>
          <w:lang w:eastAsia="ru-RU" w:bidi="ar-SA"/>
        </w:rPr>
        <w:t xml:space="preserve">Согласно свидетельству о постановке на учет юридического лица в налоговом органе по месту нахождения на территории Российской Федерации серия 61 № 006463652 </w:t>
      </w:r>
      <w:r w:rsidRPr="002547DE">
        <w:rPr>
          <w:rFonts w:eastAsia="Calibri"/>
          <w:sz w:val="28"/>
          <w:szCs w:val="28"/>
          <w:lang w:eastAsia="ru-RU" w:bidi="ar-SA"/>
        </w:rPr>
        <w:t xml:space="preserve">финансовому управлению </w:t>
      </w:r>
      <w:r w:rsidRPr="002547DE">
        <w:rPr>
          <w:sz w:val="28"/>
          <w:szCs w:val="28"/>
          <w:lang w:eastAsia="ru-RU" w:bidi="ar-SA"/>
        </w:rPr>
        <w:t xml:space="preserve">Межрайонной инспекцией ФНС России № 6 по Ростовской области присвоен ИНН/КПП 6130002338/613001001. </w:t>
      </w:r>
    </w:p>
    <w:p w:rsidR="00CB579E" w:rsidRPr="002547DE" w:rsidRDefault="00CB579E" w:rsidP="00840F99">
      <w:pPr>
        <w:shd w:val="clear" w:color="auto" w:fill="FFFFFF"/>
        <w:tabs>
          <w:tab w:val="left" w:pos="0"/>
        </w:tabs>
        <w:suppressAutoHyphens w:val="0"/>
        <w:autoSpaceDE/>
        <w:autoSpaceDN w:val="0"/>
        <w:adjustRightInd w:val="0"/>
        <w:ind w:firstLine="851"/>
        <w:jc w:val="both"/>
        <w:rPr>
          <w:sz w:val="28"/>
          <w:szCs w:val="28"/>
          <w:lang w:eastAsia="ru-RU" w:bidi="ar-SA"/>
        </w:rPr>
      </w:pPr>
      <w:r w:rsidRPr="002547DE">
        <w:rPr>
          <w:sz w:val="28"/>
          <w:szCs w:val="28"/>
          <w:lang w:eastAsia="ru-RU" w:bidi="ar-SA"/>
        </w:rPr>
        <w:t xml:space="preserve">Федеральной службой государственной статистики </w:t>
      </w:r>
      <w:r w:rsidRPr="002547DE">
        <w:rPr>
          <w:rFonts w:eastAsia="Calibri"/>
          <w:sz w:val="28"/>
          <w:szCs w:val="28"/>
          <w:lang w:eastAsia="ru-RU" w:bidi="ar-SA"/>
        </w:rPr>
        <w:t>Финансово-экономическому управлению</w:t>
      </w:r>
      <w:r w:rsidRPr="002547DE">
        <w:rPr>
          <w:sz w:val="28"/>
          <w:szCs w:val="28"/>
          <w:lang w:eastAsia="ru-RU" w:bidi="ar-SA"/>
        </w:rPr>
        <w:t xml:space="preserve"> были присвоены следующие статистические коды общероссийских классификаторов: ОКПО – 02293684; ОКАТО – 60248847000; ОКТМО – 60648000; ОКОГУ – 3300100; ОКФС – 14; ОКОПФ – 75404.</w:t>
      </w:r>
    </w:p>
    <w:p w:rsidR="00CB579E" w:rsidRPr="002547DE" w:rsidRDefault="00CB579E" w:rsidP="00840F99">
      <w:pPr>
        <w:autoSpaceDE/>
        <w:ind w:firstLine="851"/>
        <w:jc w:val="both"/>
        <w:rPr>
          <w:rFonts w:eastAsia="Calibri"/>
          <w:sz w:val="28"/>
          <w:szCs w:val="28"/>
          <w:lang w:val="x-none" w:eastAsia="ru-RU" w:bidi="ar-SA"/>
        </w:rPr>
      </w:pPr>
      <w:r w:rsidRPr="002547DE">
        <w:rPr>
          <w:rFonts w:eastAsia="Calibri"/>
          <w:sz w:val="28"/>
          <w:szCs w:val="28"/>
          <w:lang w:val="x-none" w:eastAsia="en-US" w:bidi="ar-SA"/>
        </w:rPr>
        <w:t xml:space="preserve">Согласно информации, представленной </w:t>
      </w:r>
      <w:r w:rsidRPr="002547DE">
        <w:rPr>
          <w:rFonts w:eastAsia="Calibri"/>
          <w:sz w:val="28"/>
          <w:szCs w:val="28"/>
          <w:lang w:val="x-none" w:eastAsia="ru-RU" w:bidi="ar-SA"/>
        </w:rPr>
        <w:t xml:space="preserve">финансовым управлением </w:t>
      </w:r>
      <w:r w:rsidRPr="002547DE">
        <w:rPr>
          <w:rFonts w:eastAsia="Calibri"/>
          <w:sz w:val="28"/>
          <w:szCs w:val="28"/>
          <w:lang w:val="x-none" w:eastAsia="en-US" w:bidi="ar-SA"/>
        </w:rPr>
        <w:t>д</w:t>
      </w:r>
      <w:r w:rsidRPr="002547DE">
        <w:rPr>
          <w:rFonts w:eastAsia="Calibri"/>
          <w:sz w:val="28"/>
          <w:szCs w:val="28"/>
          <w:lang w:val="x-none" w:eastAsia="ru-RU" w:bidi="ar-SA"/>
        </w:rPr>
        <w:t>ля осуществления банковских операций в проверяемом периоде финансовому управлению в Управлении Федерального казначейства по Ростовской области были открыты и действовали следующие счета:</w:t>
      </w:r>
    </w:p>
    <w:p w:rsidR="00CB579E" w:rsidRPr="002547DE" w:rsidRDefault="00CB579E" w:rsidP="00840F99">
      <w:pPr>
        <w:suppressAutoHyphens w:val="0"/>
        <w:autoSpaceDE/>
        <w:ind w:firstLine="851"/>
        <w:jc w:val="both"/>
        <w:rPr>
          <w:sz w:val="28"/>
          <w:szCs w:val="28"/>
          <w:lang w:eastAsia="ru-RU" w:bidi="ar-SA"/>
        </w:rPr>
      </w:pPr>
      <w:r w:rsidRPr="002547DE">
        <w:rPr>
          <w:sz w:val="28"/>
          <w:szCs w:val="28"/>
          <w:lang w:eastAsia="ru-RU" w:bidi="ar-SA"/>
        </w:rPr>
        <w:t>- лицевой счет получателя бюджетных средств № 03583140210;</w:t>
      </w:r>
    </w:p>
    <w:p w:rsidR="00CB579E" w:rsidRPr="002547DE" w:rsidRDefault="00CB579E" w:rsidP="00840F99">
      <w:pPr>
        <w:suppressAutoHyphens w:val="0"/>
        <w:autoSpaceDE/>
        <w:ind w:firstLine="851"/>
        <w:jc w:val="both"/>
        <w:rPr>
          <w:sz w:val="28"/>
          <w:szCs w:val="28"/>
          <w:lang w:eastAsia="ru-RU" w:bidi="ar-SA"/>
        </w:rPr>
      </w:pPr>
      <w:r w:rsidRPr="002547DE">
        <w:rPr>
          <w:sz w:val="28"/>
          <w:szCs w:val="28"/>
          <w:lang w:eastAsia="ru-RU" w:bidi="ar-SA"/>
        </w:rPr>
        <w:t>- лицевые счета администратора доходов местного бюджета № 04583140210;</w:t>
      </w:r>
    </w:p>
    <w:p w:rsidR="00CB579E" w:rsidRPr="002547DE" w:rsidRDefault="00CB579E" w:rsidP="00840F99">
      <w:pPr>
        <w:suppressAutoHyphens w:val="0"/>
        <w:autoSpaceDE/>
        <w:ind w:firstLine="851"/>
        <w:jc w:val="both"/>
        <w:rPr>
          <w:sz w:val="28"/>
          <w:szCs w:val="28"/>
          <w:lang w:eastAsia="ru-RU" w:bidi="ar-SA"/>
        </w:rPr>
      </w:pPr>
      <w:r w:rsidRPr="002547DE">
        <w:rPr>
          <w:sz w:val="28"/>
          <w:szCs w:val="28"/>
          <w:lang w:eastAsia="ru-RU" w:bidi="ar-SA"/>
        </w:rPr>
        <w:t>- лицевой счет для учета операций со средствами, поступившими во временное распоряжение получателя бюджетных средств № 05583140210;</w:t>
      </w:r>
    </w:p>
    <w:p w:rsidR="00CB579E" w:rsidRPr="002547DE" w:rsidRDefault="00CB579E" w:rsidP="00840F99">
      <w:pPr>
        <w:suppressAutoHyphens w:val="0"/>
        <w:autoSpaceDE/>
        <w:ind w:firstLine="851"/>
        <w:jc w:val="both"/>
        <w:rPr>
          <w:sz w:val="28"/>
          <w:szCs w:val="28"/>
          <w:lang w:eastAsia="ru-RU" w:bidi="ar-SA"/>
        </w:rPr>
      </w:pPr>
      <w:r w:rsidRPr="002547DE">
        <w:rPr>
          <w:rFonts w:eastAsia="Calibri"/>
          <w:sz w:val="28"/>
          <w:szCs w:val="28"/>
          <w:lang w:eastAsia="en-US" w:bidi="ar-SA"/>
        </w:rPr>
        <w:t>- лицевой счет администратора источников внутреннего финансирования дефицита бюджета № </w:t>
      </w:r>
      <w:r w:rsidRPr="002547DE">
        <w:rPr>
          <w:sz w:val="28"/>
          <w:szCs w:val="28"/>
          <w:lang w:eastAsia="ru-RU" w:bidi="ar-SA"/>
        </w:rPr>
        <w:t>08583140210.</w:t>
      </w:r>
    </w:p>
    <w:p w:rsidR="00CB579E" w:rsidRPr="002547DE" w:rsidRDefault="00CB579E" w:rsidP="00840F99">
      <w:pPr>
        <w:shd w:val="clear" w:color="auto" w:fill="FFFFFF"/>
        <w:ind w:right="-2" w:firstLine="851"/>
        <w:jc w:val="both"/>
        <w:rPr>
          <w:sz w:val="28"/>
          <w:szCs w:val="28"/>
        </w:rPr>
      </w:pPr>
      <w:r w:rsidRPr="002547DE">
        <w:rPr>
          <w:bCs/>
          <w:kern w:val="2"/>
          <w:sz w:val="28"/>
          <w:szCs w:val="28"/>
        </w:rPr>
        <w:t>О</w:t>
      </w:r>
      <w:r w:rsidRPr="002547DE">
        <w:rPr>
          <w:sz w:val="28"/>
          <w:szCs w:val="28"/>
        </w:rPr>
        <w:t xml:space="preserve">тветственными за организационно-распорядительную, административно-хозяйственную, </w:t>
      </w:r>
      <w:r w:rsidRPr="002547DE">
        <w:rPr>
          <w:bCs/>
          <w:sz w:val="28"/>
          <w:szCs w:val="28"/>
        </w:rPr>
        <w:t>финансово-хозяйственную деятельности</w:t>
      </w:r>
      <w:r w:rsidRPr="002547DE">
        <w:rPr>
          <w:sz w:val="28"/>
          <w:szCs w:val="28"/>
        </w:rPr>
        <w:t xml:space="preserve"> в </w:t>
      </w:r>
      <w:r w:rsidRPr="002547DE">
        <w:rPr>
          <w:rFonts w:eastAsia="Calibri"/>
          <w:sz w:val="28"/>
          <w:szCs w:val="28"/>
        </w:rPr>
        <w:t>финансовом управлении</w:t>
      </w:r>
      <w:r w:rsidRPr="002547DE">
        <w:rPr>
          <w:sz w:val="28"/>
          <w:szCs w:val="28"/>
        </w:rPr>
        <w:t xml:space="preserve"> в проверяемом периоде являлись: </w:t>
      </w:r>
    </w:p>
    <w:p w:rsidR="00CB579E" w:rsidRPr="002547DE" w:rsidRDefault="00CB579E" w:rsidP="00840F99">
      <w:pPr>
        <w:ind w:firstLine="851"/>
        <w:jc w:val="both"/>
        <w:rPr>
          <w:bCs/>
          <w:sz w:val="28"/>
          <w:szCs w:val="28"/>
        </w:rPr>
      </w:pPr>
      <w:r w:rsidRPr="002547DE">
        <w:rPr>
          <w:bCs/>
          <w:sz w:val="28"/>
          <w:szCs w:val="28"/>
        </w:rPr>
        <w:t>- </w:t>
      </w:r>
      <w:r w:rsidRPr="002547DE">
        <w:rPr>
          <w:sz w:val="28"/>
          <w:szCs w:val="28"/>
        </w:rPr>
        <w:t xml:space="preserve">начальник – </w:t>
      </w:r>
      <w:r w:rsidRPr="002547DE">
        <w:rPr>
          <w:bCs/>
          <w:sz w:val="28"/>
          <w:szCs w:val="28"/>
        </w:rPr>
        <w:t>Сировацкая Елена Александровна</w:t>
      </w:r>
      <w:r w:rsidRPr="002547DE">
        <w:rPr>
          <w:sz w:val="28"/>
          <w:szCs w:val="28"/>
        </w:rPr>
        <w:t xml:space="preserve"> (весь проверяемый период)</w:t>
      </w:r>
      <w:r w:rsidRPr="002547DE">
        <w:rPr>
          <w:bCs/>
          <w:sz w:val="28"/>
          <w:szCs w:val="28"/>
        </w:rPr>
        <w:t>;</w:t>
      </w:r>
    </w:p>
    <w:p w:rsidR="00CB579E" w:rsidRPr="002547DE" w:rsidRDefault="00CB579E" w:rsidP="00840F99">
      <w:pPr>
        <w:ind w:firstLine="851"/>
        <w:jc w:val="both"/>
        <w:rPr>
          <w:bCs/>
          <w:sz w:val="28"/>
          <w:szCs w:val="28"/>
        </w:rPr>
      </w:pPr>
      <w:r w:rsidRPr="002547DE">
        <w:rPr>
          <w:bCs/>
          <w:sz w:val="28"/>
          <w:szCs w:val="28"/>
        </w:rPr>
        <w:t xml:space="preserve">- начальник отдела учета исполнения бюджета – главный бухгалтер - Романова Лота Владимировна (по 31.08.2018), Ужакина Татьяна Викторовна (с </w:t>
      </w:r>
      <w:r w:rsidRPr="002547DE">
        <w:rPr>
          <w:bCs/>
          <w:sz w:val="28"/>
          <w:szCs w:val="28"/>
        </w:rPr>
        <w:lastRenderedPageBreak/>
        <w:t>03.09.2018 по настоящее время).</w:t>
      </w:r>
    </w:p>
    <w:p w:rsidR="000C5EA7" w:rsidRPr="002547DE" w:rsidRDefault="00873F94" w:rsidP="00840F99">
      <w:pPr>
        <w:ind w:firstLine="709"/>
        <w:jc w:val="both"/>
        <w:rPr>
          <w:sz w:val="28"/>
          <w:szCs w:val="28"/>
        </w:rPr>
      </w:pPr>
      <w:r w:rsidRPr="002547DE">
        <w:rPr>
          <w:b/>
          <w:sz w:val="28"/>
          <w:szCs w:val="28"/>
        </w:rPr>
        <w:t xml:space="preserve">Отдел </w:t>
      </w:r>
      <w:r w:rsidR="000C5EA7" w:rsidRPr="002547DE">
        <w:rPr>
          <w:b/>
          <w:sz w:val="28"/>
          <w:szCs w:val="28"/>
        </w:rPr>
        <w:t xml:space="preserve">социальной защиты населения </w:t>
      </w:r>
      <w:r w:rsidR="00095336" w:rsidRPr="002547DE">
        <w:rPr>
          <w:b/>
          <w:sz w:val="28"/>
          <w:szCs w:val="28"/>
        </w:rPr>
        <w:t>Родионово - Несветайского района</w:t>
      </w:r>
      <w:r w:rsidR="000C5EA7" w:rsidRPr="002547DE">
        <w:rPr>
          <w:b/>
          <w:sz w:val="28"/>
          <w:szCs w:val="28"/>
        </w:rPr>
        <w:t xml:space="preserve"> </w:t>
      </w:r>
      <w:r w:rsidR="000C5EA7" w:rsidRPr="002547DE">
        <w:rPr>
          <w:sz w:val="28"/>
          <w:szCs w:val="28"/>
        </w:rPr>
        <w:t xml:space="preserve">(далее – </w:t>
      </w:r>
      <w:r w:rsidRPr="002547DE">
        <w:rPr>
          <w:sz w:val="28"/>
          <w:szCs w:val="28"/>
        </w:rPr>
        <w:t>О</w:t>
      </w:r>
      <w:r w:rsidR="000C5EA7" w:rsidRPr="002547DE">
        <w:rPr>
          <w:sz w:val="28"/>
          <w:szCs w:val="28"/>
        </w:rPr>
        <w:t>СЗН) осуществля</w:t>
      </w:r>
      <w:r w:rsidR="00E163DE" w:rsidRPr="002547DE">
        <w:rPr>
          <w:sz w:val="28"/>
          <w:szCs w:val="28"/>
        </w:rPr>
        <w:t xml:space="preserve">ет </w:t>
      </w:r>
      <w:r w:rsidR="000C5EA7" w:rsidRPr="002547DE">
        <w:rPr>
          <w:sz w:val="28"/>
          <w:szCs w:val="28"/>
        </w:rPr>
        <w:t xml:space="preserve">свою деятельность на основании Положения, утвержденного решением </w:t>
      </w:r>
      <w:r w:rsidR="006C61C8" w:rsidRPr="002547DE">
        <w:rPr>
          <w:rFonts w:eastAsia="Andale Sans UI"/>
          <w:kern w:val="3"/>
          <w:sz w:val="28"/>
          <w:szCs w:val="28"/>
          <w:lang w:eastAsia="en-US" w:bidi="en-US"/>
        </w:rPr>
        <w:t>Родионово - Несветайского</w:t>
      </w:r>
      <w:r w:rsidR="000C5EA7" w:rsidRPr="002547DE">
        <w:rPr>
          <w:sz w:val="28"/>
          <w:szCs w:val="28"/>
        </w:rPr>
        <w:t xml:space="preserve"> районного Собрания депутатов</w:t>
      </w:r>
      <w:r w:rsidR="006C61C8" w:rsidRPr="002547DE">
        <w:rPr>
          <w:sz w:val="28"/>
          <w:szCs w:val="28"/>
        </w:rPr>
        <w:t xml:space="preserve"> от 29.05.2017 № 149</w:t>
      </w:r>
      <w:r w:rsidR="004743A2" w:rsidRPr="002547DE">
        <w:rPr>
          <w:sz w:val="28"/>
          <w:szCs w:val="28"/>
        </w:rPr>
        <w:t xml:space="preserve"> (далее – Положение)</w:t>
      </w:r>
      <w:r w:rsidR="006C61C8" w:rsidRPr="002547DE">
        <w:rPr>
          <w:sz w:val="28"/>
          <w:szCs w:val="28"/>
        </w:rPr>
        <w:t>.</w:t>
      </w:r>
      <w:r w:rsidR="000C5EA7" w:rsidRPr="002547DE">
        <w:rPr>
          <w:sz w:val="28"/>
          <w:szCs w:val="28"/>
        </w:rPr>
        <w:t xml:space="preserve"> </w:t>
      </w:r>
    </w:p>
    <w:p w:rsidR="00124D2A" w:rsidRPr="002547DE" w:rsidRDefault="00124D2A" w:rsidP="00840F99">
      <w:pPr>
        <w:tabs>
          <w:tab w:val="left" w:pos="0"/>
        </w:tabs>
        <w:suppressAutoHyphens w:val="0"/>
        <w:autoSpaceDE/>
        <w:jc w:val="both"/>
        <w:rPr>
          <w:sz w:val="28"/>
          <w:szCs w:val="28"/>
          <w:lang w:eastAsia="ru-RU" w:bidi="ar-SA"/>
        </w:rPr>
      </w:pPr>
      <w:r w:rsidRPr="002547DE">
        <w:rPr>
          <w:sz w:val="28"/>
          <w:szCs w:val="28"/>
          <w:lang w:eastAsia="ru-RU" w:bidi="ar-SA"/>
        </w:rPr>
        <w:t xml:space="preserve">          </w:t>
      </w:r>
      <w:r w:rsidR="00114E27" w:rsidRPr="002547DE">
        <w:rPr>
          <w:sz w:val="28"/>
          <w:szCs w:val="28"/>
        </w:rPr>
        <w:t xml:space="preserve">В соответствии с пунктом 1.1 </w:t>
      </w:r>
      <w:r w:rsidR="00114E27" w:rsidRPr="002547DE">
        <w:rPr>
          <w:sz w:val="28"/>
          <w:szCs w:val="28"/>
          <w:lang w:eastAsia="ru-RU" w:bidi="ar-SA"/>
        </w:rPr>
        <w:t xml:space="preserve">Положения </w:t>
      </w:r>
      <w:r w:rsidRPr="002547DE">
        <w:rPr>
          <w:sz w:val="28"/>
          <w:szCs w:val="28"/>
          <w:lang w:eastAsia="ru-RU" w:bidi="ar-SA"/>
        </w:rPr>
        <w:t>ОСЗН является отраслевым (функциональным) органом, наделенным статусом юридического лица Администрации Родионово-Несветайского района с правами юридического лица, обеспечивающим  во взаимодействии с другими органами Администрации Родионово-Несветайского района, государственными органами исполнительной власти, внебюджетными фондами, предприятиями и учреждениями, общественными организациями реализацию переданных отдельных государственных полномочий в области социальной защиты населения на территории муниципального образования «Родионово-Несветайский район».</w:t>
      </w:r>
    </w:p>
    <w:p w:rsidR="00124D2A" w:rsidRPr="002547DE" w:rsidRDefault="00124D2A" w:rsidP="00840F99">
      <w:pPr>
        <w:pStyle w:val="a3"/>
        <w:tabs>
          <w:tab w:val="left" w:pos="0"/>
        </w:tabs>
        <w:suppressAutoHyphens w:val="0"/>
        <w:autoSpaceDE/>
        <w:spacing w:after="0"/>
        <w:ind w:left="0"/>
        <w:jc w:val="both"/>
        <w:rPr>
          <w:sz w:val="28"/>
          <w:szCs w:val="28"/>
          <w:lang w:eastAsia="ru-RU" w:bidi="ar-SA"/>
        </w:rPr>
      </w:pPr>
      <w:r w:rsidRPr="002547DE">
        <w:rPr>
          <w:sz w:val="28"/>
          <w:szCs w:val="28"/>
          <w:lang w:eastAsia="ru-RU" w:bidi="ar-SA"/>
        </w:rPr>
        <w:tab/>
      </w:r>
      <w:r w:rsidR="00114E27" w:rsidRPr="002547DE">
        <w:rPr>
          <w:sz w:val="28"/>
          <w:szCs w:val="28"/>
          <w:lang w:eastAsia="ru-RU" w:bidi="ar-SA"/>
        </w:rPr>
        <w:t>Пункт</w:t>
      </w:r>
      <w:r w:rsidR="00951FB1" w:rsidRPr="002547DE">
        <w:rPr>
          <w:sz w:val="28"/>
          <w:szCs w:val="28"/>
          <w:lang w:eastAsia="ru-RU" w:bidi="ar-SA"/>
        </w:rPr>
        <w:t>ами</w:t>
      </w:r>
      <w:r w:rsidR="00114E27" w:rsidRPr="002547DE">
        <w:rPr>
          <w:sz w:val="28"/>
          <w:szCs w:val="28"/>
          <w:lang w:eastAsia="ru-RU" w:bidi="ar-SA"/>
        </w:rPr>
        <w:t xml:space="preserve"> 1.2 </w:t>
      </w:r>
      <w:r w:rsidR="00951FB1" w:rsidRPr="002547DE">
        <w:rPr>
          <w:sz w:val="28"/>
          <w:szCs w:val="28"/>
          <w:lang w:eastAsia="ru-RU" w:bidi="ar-SA"/>
        </w:rPr>
        <w:t xml:space="preserve">и 1.3 Положения </w:t>
      </w:r>
      <w:r w:rsidR="00114E27" w:rsidRPr="002547DE">
        <w:rPr>
          <w:sz w:val="28"/>
          <w:szCs w:val="28"/>
          <w:lang w:eastAsia="ru-RU" w:bidi="ar-SA"/>
        </w:rPr>
        <w:t xml:space="preserve">определено, что </w:t>
      </w:r>
      <w:r w:rsidRPr="002547DE">
        <w:rPr>
          <w:sz w:val="28"/>
          <w:szCs w:val="28"/>
          <w:lang w:eastAsia="ru-RU" w:bidi="ar-SA"/>
        </w:rPr>
        <w:t>ОСЗН  входит в систему органов социальной защиты населения Ростовской области и является территориальным органом социальной защиты в муниципальном образовании «Родионово-Несветайский район».</w:t>
      </w:r>
      <w:r w:rsidR="00951FB1" w:rsidRPr="002547DE">
        <w:rPr>
          <w:sz w:val="28"/>
          <w:szCs w:val="28"/>
          <w:lang w:eastAsia="ru-RU" w:bidi="ar-SA"/>
        </w:rPr>
        <w:t xml:space="preserve"> </w:t>
      </w:r>
      <w:r w:rsidRPr="002547DE">
        <w:rPr>
          <w:sz w:val="28"/>
          <w:szCs w:val="28"/>
          <w:lang w:eastAsia="ru-RU" w:bidi="ar-SA"/>
        </w:rPr>
        <w:tab/>
        <w:t>Организационно-правовая форма ОСЗН – учреждение. Отдел является учреждением каз</w:t>
      </w:r>
      <w:r w:rsidR="00105FC9" w:rsidRPr="002547DE">
        <w:rPr>
          <w:sz w:val="28"/>
          <w:szCs w:val="28"/>
          <w:lang w:eastAsia="ru-RU" w:bidi="ar-SA"/>
        </w:rPr>
        <w:t>е</w:t>
      </w:r>
      <w:r w:rsidRPr="002547DE">
        <w:rPr>
          <w:sz w:val="28"/>
          <w:szCs w:val="28"/>
          <w:lang w:eastAsia="ru-RU" w:bidi="ar-SA"/>
        </w:rPr>
        <w:t xml:space="preserve">нного типа. </w:t>
      </w:r>
      <w:r w:rsidR="003E19C0" w:rsidRPr="002547DE">
        <w:rPr>
          <w:sz w:val="28"/>
          <w:szCs w:val="28"/>
          <w:lang w:eastAsia="ru-RU" w:bidi="ar-SA"/>
        </w:rPr>
        <w:t>ОСЗН</w:t>
      </w:r>
      <w:r w:rsidRPr="002547DE">
        <w:rPr>
          <w:sz w:val="28"/>
          <w:szCs w:val="28"/>
          <w:lang w:eastAsia="ru-RU" w:bidi="ar-SA"/>
        </w:rPr>
        <w:t xml:space="preserve"> не имеет </w:t>
      </w:r>
      <w:r w:rsidR="00801E83" w:rsidRPr="002547DE">
        <w:rPr>
          <w:sz w:val="28"/>
          <w:szCs w:val="28"/>
          <w:lang w:eastAsia="ru-RU" w:bidi="ar-SA"/>
        </w:rPr>
        <w:t xml:space="preserve">цели </w:t>
      </w:r>
      <w:r w:rsidRPr="002547DE">
        <w:rPr>
          <w:sz w:val="28"/>
          <w:szCs w:val="28"/>
          <w:lang w:eastAsia="ru-RU" w:bidi="ar-SA"/>
        </w:rPr>
        <w:t xml:space="preserve">извлечения прибыли в качестве основной цели своей деятельности. </w:t>
      </w:r>
    </w:p>
    <w:p w:rsidR="00124D2A" w:rsidRPr="002547DE" w:rsidRDefault="00124D2A" w:rsidP="00840F99">
      <w:pPr>
        <w:pStyle w:val="a3"/>
        <w:tabs>
          <w:tab w:val="left" w:pos="0"/>
        </w:tabs>
        <w:suppressAutoHyphens w:val="0"/>
        <w:autoSpaceDE/>
        <w:spacing w:after="0"/>
        <w:ind w:left="0"/>
        <w:jc w:val="both"/>
        <w:rPr>
          <w:sz w:val="28"/>
          <w:szCs w:val="28"/>
        </w:rPr>
      </w:pPr>
      <w:r w:rsidRPr="002547DE">
        <w:rPr>
          <w:sz w:val="28"/>
          <w:szCs w:val="28"/>
          <w:lang w:eastAsia="ru-RU" w:bidi="ar-SA"/>
        </w:rPr>
        <w:t xml:space="preserve">           </w:t>
      </w:r>
      <w:r w:rsidR="00E163DE" w:rsidRPr="002547DE">
        <w:rPr>
          <w:sz w:val="28"/>
          <w:szCs w:val="28"/>
          <w:lang w:eastAsia="ru-RU" w:bidi="ar-SA"/>
        </w:rPr>
        <w:t xml:space="preserve">Согласно пункту 1.6 Положения </w:t>
      </w:r>
      <w:r w:rsidRPr="002547DE">
        <w:rPr>
          <w:sz w:val="28"/>
          <w:szCs w:val="28"/>
        </w:rPr>
        <w:t>Учредителем ОСЗН является муниципальное образование «Родионово-Несветайский район». Функции и полномочия учредителя от имени муниципального образования «Родионово-Несветайский район» в рамках своей компетенции исполняет Администрация Родионово-Несветайского района. Координацию и контроль деятельности Отдела осуществляет министерство труда и социального развития Ростовской области и заместитель главы Администрации по социальным вопросам.</w:t>
      </w:r>
    </w:p>
    <w:p w:rsidR="003E19C0" w:rsidRPr="002547DE" w:rsidRDefault="003E19C0" w:rsidP="00840F99">
      <w:pPr>
        <w:pStyle w:val="a3"/>
        <w:spacing w:after="0"/>
        <w:ind w:left="0" w:firstLine="709"/>
        <w:jc w:val="both"/>
        <w:rPr>
          <w:sz w:val="28"/>
          <w:szCs w:val="28"/>
          <w:lang w:eastAsia="ru-RU" w:bidi="ar-SA"/>
        </w:rPr>
      </w:pPr>
      <w:r w:rsidRPr="002547DE">
        <w:rPr>
          <w:sz w:val="28"/>
          <w:szCs w:val="28"/>
        </w:rPr>
        <w:t>В соответствии с пунктом 1.7 Положения ОСЗН является юридическим лицом, имеет самостоятельный баланс лицевые счета главного распорядителя и получателя бюджетных</w:t>
      </w:r>
      <w:r w:rsidRPr="002547DE">
        <w:rPr>
          <w:sz w:val="28"/>
          <w:szCs w:val="28"/>
          <w:lang w:eastAsia="ru-RU" w:bidi="ar-SA"/>
        </w:rPr>
        <w:t xml:space="preserve"> средств в отделении Федерального казначейства, печать с гербом Ростовской области, а также соответствующие штампы и бланки, может от своего имени приобретать и осуществлять имущественные и личные неимущественные права, нести обязанности, выступать истцом и ответчиком в судах общей юрисдикции, арбитражном суде или по делам, рассматриваемым мировыми судьями в соответствии с законодательством Российской Федерации.</w:t>
      </w:r>
    </w:p>
    <w:p w:rsidR="005606BE" w:rsidRPr="002547DE" w:rsidRDefault="005606BE" w:rsidP="00840F99">
      <w:pPr>
        <w:autoSpaceDN w:val="0"/>
        <w:adjustRightInd w:val="0"/>
        <w:ind w:firstLine="709"/>
        <w:jc w:val="both"/>
        <w:outlineLvl w:val="0"/>
        <w:rPr>
          <w:sz w:val="28"/>
          <w:szCs w:val="28"/>
        </w:rPr>
      </w:pPr>
      <w:r w:rsidRPr="002547DE">
        <w:rPr>
          <w:sz w:val="28"/>
          <w:szCs w:val="28"/>
        </w:rPr>
        <w:t>Согласно пункту 1.9 Положения об ОСЗН расходы на организацию исполнительно-распорядительных функций, связанных с реализацией переданных отдельных государственных полномочий по предоставлению мер социальной поддержи отдельным категориям граждан, финансируется субвенциями из областного бюджета через министерство труда и социального развития Ростовской области (далее по тексту – министерство труда Ростовской области).</w:t>
      </w:r>
    </w:p>
    <w:p w:rsidR="00114E27" w:rsidRPr="002547DE" w:rsidRDefault="00581592" w:rsidP="00840F99">
      <w:pPr>
        <w:pStyle w:val="a3"/>
        <w:spacing w:after="0"/>
        <w:ind w:left="0" w:firstLine="709"/>
        <w:jc w:val="both"/>
        <w:rPr>
          <w:spacing w:val="-6"/>
          <w:sz w:val="28"/>
          <w:szCs w:val="28"/>
        </w:rPr>
      </w:pPr>
      <w:r w:rsidRPr="002547DE">
        <w:rPr>
          <w:sz w:val="28"/>
          <w:szCs w:val="28"/>
        </w:rPr>
        <w:t>П</w:t>
      </w:r>
      <w:r w:rsidR="00114E27" w:rsidRPr="002547DE">
        <w:rPr>
          <w:sz w:val="28"/>
          <w:szCs w:val="28"/>
        </w:rPr>
        <w:t xml:space="preserve">унктом 3.8 Положения </w:t>
      </w:r>
      <w:r w:rsidRPr="002547DE">
        <w:rPr>
          <w:sz w:val="28"/>
          <w:szCs w:val="28"/>
        </w:rPr>
        <w:t>предусмотрено, что</w:t>
      </w:r>
      <w:r w:rsidR="00114E27" w:rsidRPr="002547DE">
        <w:rPr>
          <w:sz w:val="28"/>
          <w:szCs w:val="28"/>
        </w:rPr>
        <w:t xml:space="preserve"> </w:t>
      </w:r>
      <w:r w:rsidRPr="002547DE">
        <w:rPr>
          <w:sz w:val="28"/>
          <w:szCs w:val="28"/>
        </w:rPr>
        <w:t xml:space="preserve">ОСЗН </w:t>
      </w:r>
      <w:r w:rsidR="00114E27" w:rsidRPr="002547DE">
        <w:rPr>
          <w:sz w:val="28"/>
          <w:szCs w:val="28"/>
        </w:rPr>
        <w:t>о</w:t>
      </w:r>
      <w:r w:rsidR="00114E27" w:rsidRPr="002547DE">
        <w:rPr>
          <w:kern w:val="28"/>
          <w:sz w:val="28"/>
          <w:szCs w:val="28"/>
        </w:rPr>
        <w:t xml:space="preserve">существляет деятельность в сфере социального обслуживания: в рамках своих полномочий предоставляет государственную услугу в соответствии с административным </w:t>
      </w:r>
      <w:r w:rsidR="00114E27" w:rsidRPr="002547DE">
        <w:rPr>
          <w:kern w:val="28"/>
          <w:sz w:val="28"/>
          <w:szCs w:val="28"/>
        </w:rPr>
        <w:lastRenderedPageBreak/>
        <w:t>регламентом о принятии в установленные сроки решений о признании граждан нуждающихся в социальном обслуживании либо об отказе в социальном обслуживании и разработке индивидуальной программы предоставления социальных услуг их сопровождение, прием и регистрация;</w:t>
      </w:r>
      <w:r w:rsidR="00114E27" w:rsidRPr="002547DE">
        <w:rPr>
          <w:spacing w:val="-6"/>
          <w:sz w:val="28"/>
          <w:szCs w:val="28"/>
        </w:rPr>
        <w:t xml:space="preserve"> </w:t>
      </w:r>
    </w:p>
    <w:p w:rsidR="00114E27" w:rsidRPr="002547DE" w:rsidRDefault="00114E27" w:rsidP="00840F99">
      <w:pPr>
        <w:shd w:val="clear" w:color="auto" w:fill="FFFFFF"/>
        <w:autoSpaceDN w:val="0"/>
        <w:adjustRightInd w:val="0"/>
        <w:ind w:firstLine="540"/>
        <w:jc w:val="both"/>
        <w:rPr>
          <w:sz w:val="28"/>
          <w:szCs w:val="28"/>
        </w:rPr>
      </w:pPr>
      <w:r w:rsidRPr="002547DE">
        <w:rPr>
          <w:sz w:val="28"/>
          <w:szCs w:val="28"/>
        </w:rPr>
        <w:t xml:space="preserve"> </w:t>
      </w:r>
      <w:r w:rsidR="00E163DE" w:rsidRPr="002547DE">
        <w:rPr>
          <w:sz w:val="28"/>
          <w:szCs w:val="28"/>
        </w:rPr>
        <w:t>В соответствии с пунктом 3.9 Положения ОСЗН к</w:t>
      </w:r>
      <w:r w:rsidRPr="002547DE">
        <w:rPr>
          <w:sz w:val="28"/>
          <w:szCs w:val="28"/>
        </w:rPr>
        <w:t xml:space="preserve">оординирует и контролирует работу МБУ «Центр социального обслуживания граждан пожилого возраста и инвалидов» Родионово-Несветайского района по направлениям его деятельности. Выступает главным распорядителем бюджетных средств для МБУ «Центр социального обслуживания граждан пожилого возраста и инвалидов» Родионово-Несветайского района. </w:t>
      </w:r>
    </w:p>
    <w:p w:rsidR="00373270" w:rsidRPr="002547DE" w:rsidRDefault="00E163DE" w:rsidP="00840F99">
      <w:pPr>
        <w:shd w:val="clear" w:color="auto" w:fill="FFFFFF"/>
        <w:autoSpaceDN w:val="0"/>
        <w:adjustRightInd w:val="0"/>
        <w:ind w:firstLine="540"/>
        <w:jc w:val="both"/>
        <w:rPr>
          <w:sz w:val="28"/>
          <w:szCs w:val="28"/>
        </w:rPr>
      </w:pPr>
      <w:r w:rsidRPr="002547DE">
        <w:rPr>
          <w:sz w:val="28"/>
          <w:szCs w:val="28"/>
        </w:rPr>
        <w:t xml:space="preserve">ОСЗН </w:t>
      </w:r>
      <w:r w:rsidR="00114E27" w:rsidRPr="002547DE">
        <w:rPr>
          <w:sz w:val="28"/>
          <w:szCs w:val="28"/>
        </w:rPr>
        <w:t xml:space="preserve">может осуществлять функции и полномочия учредителя в отношении МБУ «Центр социального обслуживания граждан пожилого возраста и инвалидов» Родионово-Несветайского района в случае, если данные полномочия переданы ему Администрацией Родионово-Несветайского района. </w:t>
      </w:r>
    </w:p>
    <w:p w:rsidR="00114E27" w:rsidRPr="002547DE" w:rsidRDefault="00114E27" w:rsidP="00840F99">
      <w:pPr>
        <w:shd w:val="clear" w:color="auto" w:fill="FFFFFF"/>
        <w:autoSpaceDN w:val="0"/>
        <w:adjustRightInd w:val="0"/>
        <w:ind w:firstLine="540"/>
        <w:jc w:val="both"/>
        <w:rPr>
          <w:sz w:val="28"/>
          <w:szCs w:val="28"/>
        </w:rPr>
      </w:pPr>
      <w:r w:rsidRPr="002547DE">
        <w:rPr>
          <w:sz w:val="28"/>
          <w:szCs w:val="28"/>
        </w:rPr>
        <w:t>К компетенции в качестве учредителя относятся следующие полномочия:</w:t>
      </w:r>
    </w:p>
    <w:p w:rsidR="00114E27" w:rsidRPr="002547DE" w:rsidRDefault="00114E27" w:rsidP="00840F99">
      <w:pPr>
        <w:shd w:val="clear" w:color="auto" w:fill="FFFFFF"/>
        <w:autoSpaceDN w:val="0"/>
        <w:adjustRightInd w:val="0"/>
        <w:ind w:firstLine="540"/>
        <w:jc w:val="both"/>
        <w:rPr>
          <w:sz w:val="28"/>
          <w:szCs w:val="28"/>
        </w:rPr>
      </w:pPr>
      <w:r w:rsidRPr="002547DE">
        <w:rPr>
          <w:sz w:val="28"/>
          <w:szCs w:val="28"/>
        </w:rPr>
        <w:t xml:space="preserve">- формирование и утверждение муниципального задания на оказание муниципальных услуг (выполнение работ) (далее - муниципальное задание) в соответствии с предусмотренным уставом </w:t>
      </w:r>
      <w:r w:rsidR="00E163DE" w:rsidRPr="002547DE">
        <w:rPr>
          <w:sz w:val="28"/>
          <w:szCs w:val="28"/>
        </w:rPr>
        <w:t xml:space="preserve">МБУ «Центр социального обслуживания граждан пожилого возраста и инвалидов» Родионово-Несветайского района   </w:t>
      </w:r>
      <w:r w:rsidRPr="002547DE">
        <w:rPr>
          <w:sz w:val="28"/>
          <w:szCs w:val="28"/>
        </w:rPr>
        <w:t>основными видами деятельности;</w:t>
      </w:r>
    </w:p>
    <w:p w:rsidR="00114E27" w:rsidRPr="002547DE" w:rsidRDefault="00114E27" w:rsidP="00840F99">
      <w:pPr>
        <w:shd w:val="clear" w:color="auto" w:fill="FFFFFF"/>
        <w:autoSpaceDN w:val="0"/>
        <w:adjustRightInd w:val="0"/>
        <w:ind w:firstLine="540"/>
        <w:jc w:val="both"/>
        <w:rPr>
          <w:sz w:val="28"/>
          <w:szCs w:val="28"/>
        </w:rPr>
      </w:pPr>
      <w:r w:rsidRPr="002547DE">
        <w:rPr>
          <w:sz w:val="28"/>
          <w:szCs w:val="28"/>
        </w:rPr>
        <w:t>- осуществление финансового обеспечения выполнения муниципального задания;</w:t>
      </w:r>
    </w:p>
    <w:p w:rsidR="00114E27" w:rsidRPr="002547DE" w:rsidRDefault="00114E27" w:rsidP="00840F99">
      <w:pPr>
        <w:shd w:val="clear" w:color="auto" w:fill="FFFFFF"/>
        <w:autoSpaceDN w:val="0"/>
        <w:adjustRightInd w:val="0"/>
        <w:ind w:firstLine="540"/>
        <w:jc w:val="both"/>
        <w:rPr>
          <w:sz w:val="28"/>
          <w:szCs w:val="28"/>
        </w:rPr>
      </w:pPr>
      <w:r w:rsidRPr="002547DE">
        <w:rPr>
          <w:sz w:val="28"/>
          <w:szCs w:val="28"/>
        </w:rPr>
        <w:t>-</w:t>
      </w:r>
      <w:r w:rsidR="00E163DE" w:rsidRPr="002547DE">
        <w:rPr>
          <w:sz w:val="28"/>
          <w:szCs w:val="28"/>
        </w:rPr>
        <w:t xml:space="preserve"> </w:t>
      </w:r>
      <w:r w:rsidRPr="002547DE">
        <w:rPr>
          <w:sz w:val="28"/>
          <w:szCs w:val="28"/>
        </w:rPr>
        <w:t xml:space="preserve">осуществление контроля за деятельностью </w:t>
      </w:r>
      <w:r w:rsidR="00E163DE" w:rsidRPr="002547DE">
        <w:rPr>
          <w:sz w:val="28"/>
          <w:szCs w:val="28"/>
        </w:rPr>
        <w:t xml:space="preserve">МБУ «Центр социального обслуживания граждан пожилого возраста и инвалидов» Родионово-Несветайского района  </w:t>
      </w:r>
      <w:r w:rsidRPr="002547DE">
        <w:rPr>
          <w:sz w:val="28"/>
          <w:szCs w:val="28"/>
        </w:rPr>
        <w:t>в соответствии с законодательством Российской Федерации, Ростовской области и нормативно-правовыми актами</w:t>
      </w:r>
      <w:r w:rsidR="00E163DE" w:rsidRPr="002547DE">
        <w:rPr>
          <w:sz w:val="28"/>
          <w:szCs w:val="28"/>
        </w:rPr>
        <w:t xml:space="preserve"> Родионово-Несветайского района;</w:t>
      </w:r>
    </w:p>
    <w:p w:rsidR="00E163DE" w:rsidRPr="002547DE" w:rsidRDefault="00E163DE" w:rsidP="00840F99">
      <w:pPr>
        <w:shd w:val="clear" w:color="auto" w:fill="FFFFFF"/>
        <w:autoSpaceDN w:val="0"/>
        <w:adjustRightInd w:val="0"/>
        <w:ind w:firstLine="540"/>
        <w:jc w:val="both"/>
        <w:rPr>
          <w:sz w:val="28"/>
          <w:szCs w:val="28"/>
        </w:rPr>
      </w:pPr>
      <w:r w:rsidRPr="002547DE">
        <w:rPr>
          <w:sz w:val="28"/>
          <w:szCs w:val="28"/>
        </w:rPr>
        <w:t xml:space="preserve">- </w:t>
      </w:r>
      <w:r w:rsidR="003E19C0" w:rsidRPr="002547DE">
        <w:rPr>
          <w:sz w:val="28"/>
          <w:szCs w:val="28"/>
        </w:rPr>
        <w:t>и другие функции, предусмотренные Положением.</w:t>
      </w:r>
    </w:p>
    <w:p w:rsidR="00114E27" w:rsidRPr="002547DE" w:rsidRDefault="000C5EA7" w:rsidP="00840F99">
      <w:pPr>
        <w:pStyle w:val="a3"/>
        <w:spacing w:after="0"/>
        <w:ind w:left="0" w:firstLine="709"/>
        <w:jc w:val="both"/>
        <w:rPr>
          <w:sz w:val="28"/>
          <w:szCs w:val="28"/>
        </w:rPr>
      </w:pPr>
      <w:r w:rsidRPr="002547DE">
        <w:rPr>
          <w:sz w:val="28"/>
          <w:szCs w:val="28"/>
        </w:rPr>
        <w:t xml:space="preserve">Юридический адрес и местонахождения </w:t>
      </w:r>
      <w:r w:rsidR="00873F94" w:rsidRPr="002547DE">
        <w:rPr>
          <w:sz w:val="28"/>
          <w:szCs w:val="28"/>
        </w:rPr>
        <w:t>ОСЗН</w:t>
      </w:r>
      <w:r w:rsidRPr="002547DE">
        <w:rPr>
          <w:sz w:val="28"/>
          <w:szCs w:val="28"/>
        </w:rPr>
        <w:t xml:space="preserve">: </w:t>
      </w:r>
      <w:r w:rsidR="00001793" w:rsidRPr="002547DE">
        <w:rPr>
          <w:sz w:val="28"/>
          <w:szCs w:val="28"/>
        </w:rPr>
        <w:t>346580, Ростовская область, Родионово-Несветайский район, сл. Родионово-Несветайская, пер. Просвещения, 2.</w:t>
      </w:r>
      <w:r w:rsidR="00114E27" w:rsidRPr="002547DE">
        <w:rPr>
          <w:sz w:val="28"/>
          <w:szCs w:val="28"/>
        </w:rPr>
        <w:t xml:space="preserve"> </w:t>
      </w:r>
    </w:p>
    <w:p w:rsidR="003E19C0" w:rsidRPr="002547DE" w:rsidRDefault="003E19C0" w:rsidP="00840F99">
      <w:pPr>
        <w:autoSpaceDN w:val="0"/>
        <w:adjustRightInd w:val="0"/>
        <w:ind w:firstLine="540"/>
        <w:jc w:val="both"/>
        <w:rPr>
          <w:sz w:val="28"/>
          <w:szCs w:val="28"/>
        </w:rPr>
      </w:pPr>
      <w:r w:rsidRPr="002547DE">
        <w:rPr>
          <w:sz w:val="28"/>
          <w:szCs w:val="28"/>
        </w:rPr>
        <w:t>Согласно пункту 5.1 Положения ОСЗН возглавляет заведующий, назначаемый на должность и освобождаемый от должности Главой Администрации  района. Заведующий  несет ответственность за выполнение возложенных на Отдел задач и осуществление им своих функций.</w:t>
      </w:r>
    </w:p>
    <w:p w:rsidR="000C5EA7" w:rsidRPr="002547DE" w:rsidRDefault="000C5EA7" w:rsidP="00840F99">
      <w:pPr>
        <w:numPr>
          <w:ilvl w:val="12"/>
          <w:numId w:val="0"/>
        </w:numPr>
        <w:autoSpaceDN w:val="0"/>
        <w:adjustRightInd w:val="0"/>
        <w:ind w:firstLine="709"/>
        <w:jc w:val="both"/>
        <w:rPr>
          <w:sz w:val="28"/>
          <w:szCs w:val="28"/>
        </w:rPr>
      </w:pPr>
      <w:r w:rsidRPr="002547DE">
        <w:rPr>
          <w:sz w:val="28"/>
          <w:szCs w:val="28"/>
        </w:rPr>
        <w:t>Согласно свидетельству о внесении записи в Единый государственный реестр юридических лиц о юридическом лице серия 61 № 00</w:t>
      </w:r>
      <w:r w:rsidR="006C61C8" w:rsidRPr="002547DE">
        <w:rPr>
          <w:sz w:val="28"/>
          <w:szCs w:val="28"/>
        </w:rPr>
        <w:t>3552531</w:t>
      </w:r>
      <w:r w:rsidRPr="002547DE">
        <w:rPr>
          <w:sz w:val="28"/>
          <w:szCs w:val="28"/>
        </w:rPr>
        <w:t xml:space="preserve"> </w:t>
      </w:r>
      <w:r w:rsidR="00873F94" w:rsidRPr="002547DE">
        <w:rPr>
          <w:sz w:val="28"/>
          <w:szCs w:val="28"/>
        </w:rPr>
        <w:t xml:space="preserve">ОСЗН </w:t>
      </w:r>
      <w:r w:rsidRPr="002547DE">
        <w:rPr>
          <w:sz w:val="28"/>
          <w:szCs w:val="28"/>
        </w:rPr>
        <w:t xml:space="preserve"> присвоен основной государственный регистрационный номер </w:t>
      </w:r>
      <w:r w:rsidR="006C61C8" w:rsidRPr="002547DE">
        <w:rPr>
          <w:sz w:val="28"/>
          <w:szCs w:val="28"/>
        </w:rPr>
        <w:t>1026101550090</w:t>
      </w:r>
      <w:r w:rsidRPr="002547DE">
        <w:rPr>
          <w:sz w:val="28"/>
          <w:szCs w:val="28"/>
        </w:rPr>
        <w:t>.</w:t>
      </w:r>
    </w:p>
    <w:p w:rsidR="000C5EA7" w:rsidRPr="002547DE" w:rsidRDefault="003E19C0" w:rsidP="00840F99">
      <w:pPr>
        <w:numPr>
          <w:ilvl w:val="12"/>
          <w:numId w:val="0"/>
        </w:numPr>
        <w:ind w:firstLine="709"/>
        <w:jc w:val="both"/>
        <w:rPr>
          <w:sz w:val="28"/>
          <w:szCs w:val="28"/>
        </w:rPr>
      </w:pPr>
      <w:r w:rsidRPr="002547DE">
        <w:rPr>
          <w:sz w:val="28"/>
          <w:szCs w:val="28"/>
        </w:rPr>
        <w:t xml:space="preserve">ОСЗН </w:t>
      </w:r>
      <w:r w:rsidR="000C5EA7" w:rsidRPr="002547DE">
        <w:rPr>
          <w:sz w:val="28"/>
          <w:szCs w:val="28"/>
        </w:rPr>
        <w:t>постанов</w:t>
      </w:r>
      <w:r w:rsidRPr="002547DE">
        <w:rPr>
          <w:sz w:val="28"/>
          <w:szCs w:val="28"/>
        </w:rPr>
        <w:t xml:space="preserve">лен </w:t>
      </w:r>
      <w:r w:rsidR="000C5EA7" w:rsidRPr="002547DE">
        <w:rPr>
          <w:sz w:val="28"/>
          <w:szCs w:val="28"/>
        </w:rPr>
        <w:t xml:space="preserve">на учет </w:t>
      </w:r>
      <w:r w:rsidRPr="002547DE">
        <w:rPr>
          <w:sz w:val="28"/>
          <w:szCs w:val="28"/>
        </w:rPr>
        <w:t xml:space="preserve">как </w:t>
      </w:r>
      <w:r w:rsidR="000C5EA7" w:rsidRPr="002547DE">
        <w:rPr>
          <w:sz w:val="28"/>
          <w:szCs w:val="28"/>
        </w:rPr>
        <w:t>юридическо</w:t>
      </w:r>
      <w:r w:rsidRPr="002547DE">
        <w:rPr>
          <w:sz w:val="28"/>
          <w:szCs w:val="28"/>
        </w:rPr>
        <w:t>е</w:t>
      </w:r>
      <w:r w:rsidR="000C5EA7" w:rsidRPr="002547DE">
        <w:rPr>
          <w:sz w:val="28"/>
          <w:szCs w:val="28"/>
        </w:rPr>
        <w:t xml:space="preserve"> лиц</w:t>
      </w:r>
      <w:r w:rsidRPr="002547DE">
        <w:rPr>
          <w:sz w:val="28"/>
          <w:szCs w:val="28"/>
        </w:rPr>
        <w:t>о</w:t>
      </w:r>
      <w:r w:rsidR="000C5EA7" w:rsidRPr="002547DE">
        <w:rPr>
          <w:sz w:val="28"/>
          <w:szCs w:val="28"/>
        </w:rPr>
        <w:t xml:space="preserve"> в налоговом органе по месту нахождения на территории Российской Федерации серия 61 № 00</w:t>
      </w:r>
      <w:r w:rsidR="006C61C8" w:rsidRPr="002547DE">
        <w:rPr>
          <w:sz w:val="28"/>
          <w:szCs w:val="28"/>
        </w:rPr>
        <w:t>7334696</w:t>
      </w:r>
      <w:r w:rsidR="000C5EA7" w:rsidRPr="002547DE">
        <w:rPr>
          <w:sz w:val="28"/>
          <w:szCs w:val="28"/>
        </w:rPr>
        <w:t xml:space="preserve"> Межрайонной инспекцией Федеральной налоговой службы № </w:t>
      </w:r>
      <w:r w:rsidR="006C61C8" w:rsidRPr="002547DE">
        <w:rPr>
          <w:sz w:val="28"/>
          <w:szCs w:val="28"/>
        </w:rPr>
        <w:t>6</w:t>
      </w:r>
      <w:r w:rsidR="000C5EA7" w:rsidRPr="002547DE">
        <w:rPr>
          <w:sz w:val="28"/>
          <w:szCs w:val="28"/>
        </w:rPr>
        <w:t xml:space="preserve"> по Ростовской области </w:t>
      </w:r>
      <w:r w:rsidR="00873F94" w:rsidRPr="002547DE">
        <w:rPr>
          <w:sz w:val="28"/>
          <w:szCs w:val="28"/>
        </w:rPr>
        <w:t>ОСЗН</w:t>
      </w:r>
      <w:r w:rsidRPr="002547DE">
        <w:rPr>
          <w:sz w:val="28"/>
          <w:szCs w:val="28"/>
        </w:rPr>
        <w:t>,</w:t>
      </w:r>
      <w:r w:rsidR="00873F94" w:rsidRPr="002547DE">
        <w:rPr>
          <w:sz w:val="28"/>
          <w:szCs w:val="28"/>
        </w:rPr>
        <w:t xml:space="preserve"> </w:t>
      </w:r>
      <w:r w:rsidR="000C5EA7" w:rsidRPr="002547DE">
        <w:rPr>
          <w:sz w:val="28"/>
          <w:szCs w:val="28"/>
        </w:rPr>
        <w:t xml:space="preserve"> присвоен ИНН/КПП 61</w:t>
      </w:r>
      <w:r w:rsidR="006C61C8" w:rsidRPr="002547DE">
        <w:rPr>
          <w:sz w:val="28"/>
          <w:szCs w:val="28"/>
        </w:rPr>
        <w:t>30002225</w:t>
      </w:r>
      <w:r w:rsidR="000C5EA7" w:rsidRPr="002547DE">
        <w:rPr>
          <w:sz w:val="28"/>
          <w:szCs w:val="28"/>
        </w:rPr>
        <w:t>/61</w:t>
      </w:r>
      <w:r w:rsidR="006C61C8" w:rsidRPr="002547DE">
        <w:rPr>
          <w:sz w:val="28"/>
          <w:szCs w:val="28"/>
        </w:rPr>
        <w:t>30001001</w:t>
      </w:r>
      <w:r w:rsidR="000C5EA7" w:rsidRPr="002547DE">
        <w:rPr>
          <w:sz w:val="28"/>
          <w:szCs w:val="28"/>
        </w:rPr>
        <w:t>.</w:t>
      </w:r>
    </w:p>
    <w:p w:rsidR="000C5EA7" w:rsidRPr="002547DE" w:rsidRDefault="000C5EA7" w:rsidP="00840F99">
      <w:pPr>
        <w:shd w:val="clear" w:color="auto" w:fill="FFFFFF"/>
        <w:tabs>
          <w:tab w:val="left" w:pos="0"/>
        </w:tabs>
        <w:autoSpaceDN w:val="0"/>
        <w:adjustRightInd w:val="0"/>
        <w:ind w:firstLine="709"/>
        <w:jc w:val="both"/>
        <w:rPr>
          <w:sz w:val="28"/>
          <w:szCs w:val="28"/>
        </w:rPr>
      </w:pPr>
      <w:r w:rsidRPr="002547DE">
        <w:rPr>
          <w:sz w:val="28"/>
          <w:szCs w:val="28"/>
        </w:rPr>
        <w:t xml:space="preserve">Согласно уведомлению Федеральной службы государственной статистики </w:t>
      </w:r>
      <w:r w:rsidR="00873F94" w:rsidRPr="002547DE">
        <w:rPr>
          <w:sz w:val="28"/>
          <w:szCs w:val="28"/>
        </w:rPr>
        <w:t xml:space="preserve">ОСЗН </w:t>
      </w:r>
      <w:r w:rsidRPr="002547DE">
        <w:rPr>
          <w:sz w:val="28"/>
          <w:szCs w:val="28"/>
        </w:rPr>
        <w:t>присвоены следующие статистические коды общероссийских классификаторов: ОКПО – 03185</w:t>
      </w:r>
      <w:r w:rsidR="003E19C0" w:rsidRPr="002547DE">
        <w:rPr>
          <w:sz w:val="28"/>
          <w:szCs w:val="28"/>
        </w:rPr>
        <w:t>201</w:t>
      </w:r>
      <w:r w:rsidRPr="002547DE">
        <w:rPr>
          <w:sz w:val="28"/>
          <w:szCs w:val="28"/>
        </w:rPr>
        <w:t>; ОКАТО – 602</w:t>
      </w:r>
      <w:r w:rsidR="003E19C0" w:rsidRPr="002547DE">
        <w:rPr>
          <w:sz w:val="28"/>
          <w:szCs w:val="28"/>
        </w:rPr>
        <w:t>48847001</w:t>
      </w:r>
      <w:r w:rsidRPr="002547DE">
        <w:rPr>
          <w:sz w:val="28"/>
          <w:szCs w:val="28"/>
        </w:rPr>
        <w:t>; ОКТМО – 606</w:t>
      </w:r>
      <w:r w:rsidR="003E19C0" w:rsidRPr="002547DE">
        <w:rPr>
          <w:sz w:val="28"/>
          <w:szCs w:val="28"/>
        </w:rPr>
        <w:t>48447101</w:t>
      </w:r>
      <w:r w:rsidRPr="002547DE">
        <w:rPr>
          <w:sz w:val="28"/>
          <w:szCs w:val="28"/>
        </w:rPr>
        <w:t>, ОКОГУ – 3300100; ОК</w:t>
      </w:r>
      <w:r w:rsidR="003E19C0" w:rsidRPr="002547DE">
        <w:rPr>
          <w:sz w:val="28"/>
          <w:szCs w:val="28"/>
        </w:rPr>
        <w:t>ФС – 14, ОКОПФ – 754004</w:t>
      </w:r>
      <w:r w:rsidRPr="002547DE">
        <w:rPr>
          <w:sz w:val="28"/>
          <w:szCs w:val="28"/>
        </w:rPr>
        <w:t>.</w:t>
      </w:r>
    </w:p>
    <w:p w:rsidR="000C5EA7" w:rsidRPr="002547DE" w:rsidRDefault="000C5EA7" w:rsidP="00840F99">
      <w:pPr>
        <w:pStyle w:val="a3"/>
        <w:spacing w:after="0"/>
        <w:ind w:left="0" w:firstLine="709"/>
        <w:jc w:val="both"/>
        <w:rPr>
          <w:sz w:val="28"/>
          <w:szCs w:val="28"/>
        </w:rPr>
      </w:pPr>
      <w:r w:rsidRPr="002547DE">
        <w:rPr>
          <w:sz w:val="28"/>
          <w:szCs w:val="28"/>
        </w:rPr>
        <w:t xml:space="preserve">Для осуществления банковских операций </w:t>
      </w:r>
      <w:r w:rsidR="00873F94" w:rsidRPr="002547DE">
        <w:rPr>
          <w:sz w:val="28"/>
          <w:szCs w:val="28"/>
        </w:rPr>
        <w:t xml:space="preserve">ОСЗН </w:t>
      </w:r>
      <w:r w:rsidRPr="002547DE">
        <w:rPr>
          <w:sz w:val="28"/>
          <w:szCs w:val="28"/>
        </w:rPr>
        <w:t xml:space="preserve"> в проверяемом периоде </w:t>
      </w:r>
      <w:r w:rsidR="006C61C8" w:rsidRPr="002547DE">
        <w:rPr>
          <w:sz w:val="28"/>
          <w:szCs w:val="28"/>
        </w:rPr>
        <w:lastRenderedPageBreak/>
        <w:t xml:space="preserve">в </w:t>
      </w:r>
      <w:r w:rsidRPr="002547DE">
        <w:rPr>
          <w:sz w:val="28"/>
          <w:szCs w:val="28"/>
        </w:rPr>
        <w:t>Управлени</w:t>
      </w:r>
      <w:r w:rsidR="006C61C8" w:rsidRPr="002547DE">
        <w:rPr>
          <w:sz w:val="28"/>
          <w:szCs w:val="28"/>
        </w:rPr>
        <w:t>и</w:t>
      </w:r>
      <w:r w:rsidRPr="002547DE">
        <w:rPr>
          <w:sz w:val="28"/>
          <w:szCs w:val="28"/>
        </w:rPr>
        <w:t xml:space="preserve"> Федерального казначейства по Ростовской области были открыты и действовали следующие счета:</w:t>
      </w:r>
    </w:p>
    <w:p w:rsidR="000C5EA7" w:rsidRPr="002547DE" w:rsidRDefault="000C5EA7" w:rsidP="00840F99">
      <w:pPr>
        <w:pStyle w:val="a3"/>
        <w:spacing w:after="0"/>
        <w:ind w:left="0" w:right="175" w:firstLine="709"/>
        <w:rPr>
          <w:sz w:val="28"/>
          <w:szCs w:val="28"/>
        </w:rPr>
      </w:pPr>
      <w:r w:rsidRPr="002547DE">
        <w:rPr>
          <w:sz w:val="28"/>
          <w:szCs w:val="28"/>
        </w:rPr>
        <w:t>- № 0358314</w:t>
      </w:r>
      <w:r w:rsidR="006C61C8" w:rsidRPr="002547DE">
        <w:rPr>
          <w:sz w:val="28"/>
          <w:szCs w:val="28"/>
        </w:rPr>
        <w:t>0220</w:t>
      </w:r>
      <w:r w:rsidRPr="002547DE">
        <w:rPr>
          <w:sz w:val="28"/>
          <w:szCs w:val="28"/>
        </w:rPr>
        <w:t> – лицевой счет получателя бюджетных средств;</w:t>
      </w:r>
    </w:p>
    <w:p w:rsidR="000C5EA7" w:rsidRPr="002547DE" w:rsidRDefault="000C5EA7" w:rsidP="00840F99">
      <w:pPr>
        <w:pStyle w:val="a3"/>
        <w:spacing w:after="0"/>
        <w:ind w:left="0" w:right="175" w:firstLine="709"/>
        <w:rPr>
          <w:sz w:val="28"/>
          <w:szCs w:val="28"/>
        </w:rPr>
      </w:pPr>
      <w:r w:rsidRPr="002547DE">
        <w:rPr>
          <w:sz w:val="28"/>
          <w:szCs w:val="28"/>
        </w:rPr>
        <w:t>- № 0458314</w:t>
      </w:r>
      <w:r w:rsidR="006C61C8" w:rsidRPr="002547DE">
        <w:rPr>
          <w:sz w:val="28"/>
          <w:szCs w:val="28"/>
        </w:rPr>
        <w:t>0220</w:t>
      </w:r>
      <w:r w:rsidRPr="002547DE">
        <w:rPr>
          <w:sz w:val="28"/>
          <w:szCs w:val="28"/>
        </w:rPr>
        <w:t> – лицевой счет администратора доходов бюджета;</w:t>
      </w:r>
    </w:p>
    <w:p w:rsidR="000C5EA7" w:rsidRPr="002547DE" w:rsidRDefault="000C5EA7" w:rsidP="00840F99">
      <w:pPr>
        <w:pStyle w:val="a3"/>
        <w:spacing w:after="0"/>
        <w:ind w:left="0" w:right="175" w:firstLine="709"/>
        <w:rPr>
          <w:sz w:val="28"/>
          <w:szCs w:val="28"/>
        </w:rPr>
      </w:pPr>
      <w:r w:rsidRPr="002547DE">
        <w:rPr>
          <w:sz w:val="28"/>
          <w:szCs w:val="28"/>
        </w:rPr>
        <w:t>- № 05583</w:t>
      </w:r>
      <w:r w:rsidR="006C61C8" w:rsidRPr="002547DE">
        <w:rPr>
          <w:sz w:val="28"/>
          <w:szCs w:val="28"/>
        </w:rPr>
        <w:t>140220</w:t>
      </w:r>
      <w:r w:rsidRPr="002547DE">
        <w:rPr>
          <w:sz w:val="28"/>
          <w:szCs w:val="28"/>
        </w:rPr>
        <w:t> – лицевой счет для учета операций со средствами, поступающими во временное распоряжение получателя бюджетных средств.</w:t>
      </w:r>
    </w:p>
    <w:p w:rsidR="00420D9F" w:rsidRPr="002547DE" w:rsidRDefault="00BF5D3C" w:rsidP="00840F99">
      <w:pPr>
        <w:pStyle w:val="a3"/>
        <w:spacing w:after="0"/>
        <w:ind w:left="0" w:firstLine="709"/>
        <w:jc w:val="both"/>
        <w:rPr>
          <w:sz w:val="28"/>
          <w:szCs w:val="28"/>
        </w:rPr>
      </w:pPr>
      <w:r w:rsidRPr="002547DE">
        <w:rPr>
          <w:sz w:val="28"/>
          <w:szCs w:val="28"/>
        </w:rPr>
        <w:t>О</w:t>
      </w:r>
      <w:r w:rsidR="00420D9F" w:rsidRPr="002547DE">
        <w:rPr>
          <w:sz w:val="28"/>
          <w:szCs w:val="28"/>
        </w:rPr>
        <w:t>тветственными за организационно-распорядительную, административно-хозяйственную, финансово-хозяйственную деятельность в проверяемом периоде являлись:</w:t>
      </w:r>
    </w:p>
    <w:p w:rsidR="000C5EA7" w:rsidRPr="002547DE" w:rsidRDefault="000C5EA7" w:rsidP="00840F99">
      <w:pPr>
        <w:pStyle w:val="a3"/>
        <w:spacing w:after="0"/>
        <w:ind w:left="0" w:right="175" w:firstLine="709"/>
        <w:jc w:val="both"/>
        <w:rPr>
          <w:sz w:val="28"/>
          <w:szCs w:val="28"/>
        </w:rPr>
      </w:pPr>
      <w:r w:rsidRPr="002547DE">
        <w:rPr>
          <w:sz w:val="28"/>
          <w:szCs w:val="28"/>
        </w:rPr>
        <w:t>- </w:t>
      </w:r>
      <w:r w:rsidR="006C61C8" w:rsidRPr="002547DE">
        <w:rPr>
          <w:sz w:val="28"/>
          <w:szCs w:val="28"/>
        </w:rPr>
        <w:t>заведующ</w:t>
      </w:r>
      <w:r w:rsidR="008C13AE" w:rsidRPr="002547DE">
        <w:rPr>
          <w:sz w:val="28"/>
          <w:szCs w:val="28"/>
        </w:rPr>
        <w:t>ий</w:t>
      </w:r>
      <w:r w:rsidR="0085380E" w:rsidRPr="002547DE">
        <w:rPr>
          <w:sz w:val="28"/>
          <w:szCs w:val="28"/>
        </w:rPr>
        <w:t xml:space="preserve"> </w:t>
      </w:r>
      <w:r w:rsidRPr="002547DE">
        <w:rPr>
          <w:sz w:val="28"/>
          <w:szCs w:val="28"/>
        </w:rPr>
        <w:t xml:space="preserve"> – </w:t>
      </w:r>
      <w:r w:rsidR="006C61C8" w:rsidRPr="002547DE">
        <w:rPr>
          <w:sz w:val="28"/>
          <w:szCs w:val="28"/>
        </w:rPr>
        <w:t>Лепетухина Ирина Викторовна</w:t>
      </w:r>
      <w:r w:rsidR="0085380E" w:rsidRPr="002547DE">
        <w:rPr>
          <w:sz w:val="28"/>
          <w:szCs w:val="28"/>
        </w:rPr>
        <w:t xml:space="preserve"> </w:t>
      </w:r>
      <w:r w:rsidR="006C61C8" w:rsidRPr="002547DE">
        <w:rPr>
          <w:sz w:val="28"/>
          <w:szCs w:val="28"/>
        </w:rPr>
        <w:t>– весь период</w:t>
      </w:r>
      <w:r w:rsidRPr="002547DE">
        <w:rPr>
          <w:sz w:val="28"/>
          <w:szCs w:val="28"/>
        </w:rPr>
        <w:t>;</w:t>
      </w:r>
    </w:p>
    <w:p w:rsidR="000C5EA7" w:rsidRPr="002547DE" w:rsidRDefault="000C5EA7" w:rsidP="00840F99">
      <w:pPr>
        <w:pStyle w:val="a3"/>
        <w:spacing w:after="0"/>
        <w:ind w:left="0" w:firstLine="709"/>
        <w:rPr>
          <w:sz w:val="28"/>
          <w:szCs w:val="28"/>
        </w:rPr>
      </w:pPr>
      <w:r w:rsidRPr="002547DE">
        <w:rPr>
          <w:sz w:val="28"/>
          <w:szCs w:val="28"/>
        </w:rPr>
        <w:t>- </w:t>
      </w:r>
      <w:r w:rsidR="006C61C8" w:rsidRPr="002547DE">
        <w:rPr>
          <w:sz w:val="28"/>
          <w:szCs w:val="28"/>
        </w:rPr>
        <w:t xml:space="preserve">главный бухгалтер </w:t>
      </w:r>
      <w:r w:rsidR="00CF2180" w:rsidRPr="002547DE">
        <w:rPr>
          <w:sz w:val="28"/>
          <w:szCs w:val="28"/>
        </w:rPr>
        <w:t xml:space="preserve"> </w:t>
      </w:r>
      <w:r w:rsidRPr="002547DE">
        <w:rPr>
          <w:sz w:val="28"/>
          <w:szCs w:val="28"/>
        </w:rPr>
        <w:t xml:space="preserve">– </w:t>
      </w:r>
      <w:r w:rsidR="006C61C8" w:rsidRPr="002547DE">
        <w:rPr>
          <w:sz w:val="28"/>
          <w:szCs w:val="28"/>
        </w:rPr>
        <w:t xml:space="preserve">Таланова Ирина Викторовна -  весь </w:t>
      </w:r>
      <w:r w:rsidRPr="002547DE">
        <w:rPr>
          <w:sz w:val="28"/>
          <w:szCs w:val="28"/>
        </w:rPr>
        <w:t xml:space="preserve">период. </w:t>
      </w:r>
    </w:p>
    <w:p w:rsidR="00DA2D28" w:rsidRPr="002547DE" w:rsidRDefault="00DA2D28" w:rsidP="00840F99">
      <w:pPr>
        <w:pStyle w:val="15"/>
        <w:widowControl w:val="0"/>
        <w:spacing w:after="0"/>
        <w:ind w:left="0" w:right="-1" w:firstLine="709"/>
        <w:jc w:val="both"/>
        <w:rPr>
          <w:sz w:val="28"/>
        </w:rPr>
      </w:pPr>
      <w:r w:rsidRPr="002547DE">
        <w:rPr>
          <w:b/>
          <w:sz w:val="28"/>
        </w:rPr>
        <w:t>Муниципальное бюджетное учреждение «Центр социального обслуживания граждан пожилого возраста и инвалидов</w:t>
      </w:r>
      <w:r w:rsidR="009260A5" w:rsidRPr="002547DE">
        <w:rPr>
          <w:b/>
          <w:sz w:val="28"/>
        </w:rPr>
        <w:t>»</w:t>
      </w:r>
      <w:r w:rsidRPr="002547DE">
        <w:rPr>
          <w:b/>
          <w:sz w:val="28"/>
        </w:rPr>
        <w:t xml:space="preserve"> </w:t>
      </w:r>
      <w:r w:rsidR="00095336" w:rsidRPr="002547DE">
        <w:rPr>
          <w:b/>
          <w:sz w:val="28"/>
        </w:rPr>
        <w:t>Родионово - Несветайского района</w:t>
      </w:r>
      <w:r w:rsidRPr="002547DE">
        <w:rPr>
          <w:b/>
          <w:sz w:val="28"/>
        </w:rPr>
        <w:t xml:space="preserve"> </w:t>
      </w:r>
      <w:r w:rsidRPr="002547DE">
        <w:rPr>
          <w:sz w:val="28"/>
        </w:rPr>
        <w:t xml:space="preserve">(далее – ЦСО) в </w:t>
      </w:r>
      <w:r w:rsidR="008C13AE" w:rsidRPr="002547DE">
        <w:rPr>
          <w:sz w:val="28"/>
        </w:rPr>
        <w:t>проверяемом периоде осуществлял</w:t>
      </w:r>
      <w:r w:rsidRPr="002547DE">
        <w:rPr>
          <w:sz w:val="28"/>
        </w:rPr>
        <w:t xml:space="preserve"> свою деятельность на основании Устава, утвержденного постановлением Главы </w:t>
      </w:r>
      <w:r w:rsidR="00E82A4D" w:rsidRPr="002547DE">
        <w:rPr>
          <w:sz w:val="28"/>
        </w:rPr>
        <w:t xml:space="preserve">Администрации </w:t>
      </w:r>
      <w:r w:rsidR="00095336" w:rsidRPr="002547DE">
        <w:rPr>
          <w:sz w:val="28"/>
        </w:rPr>
        <w:t>Родионово - Несветайского района</w:t>
      </w:r>
      <w:r w:rsidRPr="002547DE">
        <w:rPr>
          <w:sz w:val="28"/>
        </w:rPr>
        <w:t xml:space="preserve"> от </w:t>
      </w:r>
      <w:r w:rsidR="00E82A4D" w:rsidRPr="002547DE">
        <w:rPr>
          <w:sz w:val="28"/>
        </w:rPr>
        <w:t>21</w:t>
      </w:r>
      <w:r w:rsidRPr="002547DE">
        <w:rPr>
          <w:sz w:val="28"/>
        </w:rPr>
        <w:t>.</w:t>
      </w:r>
      <w:r w:rsidR="00E82A4D" w:rsidRPr="002547DE">
        <w:rPr>
          <w:sz w:val="28"/>
        </w:rPr>
        <w:t>11</w:t>
      </w:r>
      <w:r w:rsidRPr="002547DE">
        <w:rPr>
          <w:sz w:val="28"/>
        </w:rPr>
        <w:t>.201</w:t>
      </w:r>
      <w:r w:rsidR="00E82A4D" w:rsidRPr="002547DE">
        <w:rPr>
          <w:sz w:val="28"/>
        </w:rPr>
        <w:t>1</w:t>
      </w:r>
      <w:r w:rsidRPr="002547DE">
        <w:rPr>
          <w:sz w:val="28"/>
        </w:rPr>
        <w:t xml:space="preserve"> № </w:t>
      </w:r>
      <w:r w:rsidR="00E82A4D" w:rsidRPr="002547DE">
        <w:rPr>
          <w:sz w:val="28"/>
        </w:rPr>
        <w:t>1197</w:t>
      </w:r>
      <w:r w:rsidRPr="002547DE">
        <w:rPr>
          <w:sz w:val="28"/>
        </w:rPr>
        <w:t> </w:t>
      </w:r>
      <w:r w:rsidR="00E82A4D" w:rsidRPr="002547DE">
        <w:rPr>
          <w:sz w:val="28"/>
        </w:rPr>
        <w:t>с изменениями внесенными постановлением Администрации Родионово - Несветайского района от 12.11.2012 № 1261, а также Устава  утвержденного постановлением Главы Администрации Родионово - Несветайского района от 21.03.2019 № 266</w:t>
      </w:r>
      <w:r w:rsidRPr="002547DE">
        <w:rPr>
          <w:sz w:val="28"/>
        </w:rPr>
        <w:t>.</w:t>
      </w:r>
    </w:p>
    <w:p w:rsidR="007E47F7" w:rsidRPr="002547DE" w:rsidRDefault="007E47F7" w:rsidP="00840F99">
      <w:pPr>
        <w:autoSpaceDN w:val="0"/>
        <w:adjustRightInd w:val="0"/>
        <w:ind w:firstLine="540"/>
        <w:jc w:val="both"/>
        <w:rPr>
          <w:sz w:val="28"/>
          <w:szCs w:val="28"/>
          <w:lang w:eastAsia="ru-RU" w:bidi="ar-SA"/>
        </w:rPr>
      </w:pPr>
      <w:r w:rsidRPr="002547DE">
        <w:rPr>
          <w:rStyle w:val="afe"/>
          <w:rFonts w:eastAsia="Lucida Sans Unicode"/>
          <w:sz w:val="28"/>
          <w:szCs w:val="28"/>
        </w:rPr>
        <w:tab/>
      </w:r>
      <w:r w:rsidRPr="002547DE">
        <w:rPr>
          <w:sz w:val="28"/>
          <w:szCs w:val="28"/>
          <w:lang w:eastAsia="ru-RU" w:bidi="ar-SA"/>
        </w:rPr>
        <w:t>ЦСО создано в соответствии с постановлением Администрации Родионово</w:t>
      </w:r>
      <w:r w:rsidR="008C13AE" w:rsidRPr="002547DE">
        <w:rPr>
          <w:sz w:val="28"/>
          <w:szCs w:val="28"/>
          <w:lang w:eastAsia="ru-RU" w:bidi="ar-SA"/>
        </w:rPr>
        <w:t xml:space="preserve"> </w:t>
      </w:r>
      <w:r w:rsidRPr="002547DE">
        <w:rPr>
          <w:sz w:val="28"/>
          <w:szCs w:val="28"/>
          <w:lang w:eastAsia="ru-RU" w:bidi="ar-SA"/>
        </w:rPr>
        <w:t>-</w:t>
      </w:r>
      <w:r w:rsidR="008C13AE" w:rsidRPr="002547DE">
        <w:rPr>
          <w:sz w:val="28"/>
          <w:szCs w:val="28"/>
          <w:lang w:eastAsia="ru-RU" w:bidi="ar-SA"/>
        </w:rPr>
        <w:t xml:space="preserve"> </w:t>
      </w:r>
      <w:r w:rsidRPr="002547DE">
        <w:rPr>
          <w:sz w:val="28"/>
          <w:szCs w:val="28"/>
          <w:lang w:eastAsia="ru-RU" w:bidi="ar-SA"/>
        </w:rPr>
        <w:t>Несветайского района от 14.12.2010 № 1059 «Об утверждении Положения о создании, реорганизации, изменении типа и ликвидации муниципальных учреждений Родионово</w:t>
      </w:r>
      <w:r w:rsidR="008C13AE" w:rsidRPr="002547DE">
        <w:rPr>
          <w:sz w:val="28"/>
          <w:szCs w:val="28"/>
          <w:lang w:eastAsia="ru-RU" w:bidi="ar-SA"/>
        </w:rPr>
        <w:t xml:space="preserve"> </w:t>
      </w:r>
      <w:r w:rsidRPr="002547DE">
        <w:rPr>
          <w:sz w:val="28"/>
          <w:szCs w:val="28"/>
          <w:lang w:eastAsia="ru-RU" w:bidi="ar-SA"/>
        </w:rPr>
        <w:t>-</w:t>
      </w:r>
      <w:r w:rsidR="008C13AE" w:rsidRPr="002547DE">
        <w:rPr>
          <w:sz w:val="28"/>
          <w:szCs w:val="28"/>
          <w:lang w:eastAsia="ru-RU" w:bidi="ar-SA"/>
        </w:rPr>
        <w:t xml:space="preserve"> </w:t>
      </w:r>
      <w:r w:rsidRPr="002547DE">
        <w:rPr>
          <w:sz w:val="28"/>
          <w:szCs w:val="28"/>
          <w:lang w:eastAsia="ru-RU" w:bidi="ar-SA"/>
        </w:rPr>
        <w:t>Несветайского района, а также утверждении уставов муниципальных учреждений Родионово-Несветайского района и внесении в них изменений».</w:t>
      </w:r>
    </w:p>
    <w:p w:rsidR="00CC4C41" w:rsidRPr="002547DE" w:rsidRDefault="007E47F7" w:rsidP="00840F99">
      <w:pPr>
        <w:pStyle w:val="af2"/>
        <w:widowControl w:val="0"/>
        <w:tabs>
          <w:tab w:val="left" w:pos="280"/>
          <w:tab w:val="left" w:pos="870"/>
        </w:tabs>
        <w:spacing w:after="0"/>
        <w:ind w:right="30"/>
        <w:jc w:val="both"/>
        <w:rPr>
          <w:sz w:val="28"/>
          <w:szCs w:val="20"/>
        </w:rPr>
      </w:pPr>
      <w:r w:rsidRPr="002547DE">
        <w:rPr>
          <w:sz w:val="28"/>
        </w:rPr>
        <w:tab/>
      </w:r>
      <w:r w:rsidRPr="002547DE">
        <w:rPr>
          <w:sz w:val="28"/>
        </w:rPr>
        <w:tab/>
      </w:r>
      <w:r w:rsidR="00CC4C41" w:rsidRPr="002547DE">
        <w:rPr>
          <w:sz w:val="28"/>
        </w:rPr>
        <w:t xml:space="preserve">В соответствии с Уставами, </w:t>
      </w:r>
      <w:r w:rsidR="00105FC9" w:rsidRPr="002547DE">
        <w:rPr>
          <w:sz w:val="28"/>
        </w:rPr>
        <w:t xml:space="preserve">действующих </w:t>
      </w:r>
      <w:r w:rsidR="00CC4C41" w:rsidRPr="002547DE">
        <w:rPr>
          <w:sz w:val="28"/>
        </w:rPr>
        <w:t>в проверяем</w:t>
      </w:r>
      <w:r w:rsidR="00105FC9" w:rsidRPr="002547DE">
        <w:rPr>
          <w:sz w:val="28"/>
        </w:rPr>
        <w:t>ом</w:t>
      </w:r>
      <w:r w:rsidR="00CC4C41" w:rsidRPr="002547DE">
        <w:rPr>
          <w:sz w:val="28"/>
        </w:rPr>
        <w:t xml:space="preserve"> период</w:t>
      </w:r>
      <w:r w:rsidR="00105FC9" w:rsidRPr="002547DE">
        <w:rPr>
          <w:sz w:val="28"/>
        </w:rPr>
        <w:t>е</w:t>
      </w:r>
      <w:r w:rsidR="00CC4C41" w:rsidRPr="002547DE">
        <w:rPr>
          <w:sz w:val="28"/>
        </w:rPr>
        <w:t xml:space="preserve">, </w:t>
      </w:r>
      <w:r w:rsidR="00CC4C41" w:rsidRPr="002547DE">
        <w:rPr>
          <w:sz w:val="28"/>
          <w:szCs w:val="20"/>
        </w:rPr>
        <w:t>Учредителем ЦСО является Администрация Родионово</w:t>
      </w:r>
      <w:r w:rsidR="008C13AE" w:rsidRPr="002547DE">
        <w:rPr>
          <w:sz w:val="28"/>
          <w:szCs w:val="20"/>
        </w:rPr>
        <w:t xml:space="preserve"> </w:t>
      </w:r>
      <w:r w:rsidR="00CC4C41" w:rsidRPr="002547DE">
        <w:rPr>
          <w:sz w:val="28"/>
          <w:szCs w:val="20"/>
        </w:rPr>
        <w:t>-</w:t>
      </w:r>
      <w:r w:rsidR="008C13AE" w:rsidRPr="002547DE">
        <w:rPr>
          <w:sz w:val="28"/>
          <w:szCs w:val="20"/>
        </w:rPr>
        <w:t xml:space="preserve"> </w:t>
      </w:r>
      <w:r w:rsidR="00CC4C41" w:rsidRPr="002547DE">
        <w:rPr>
          <w:sz w:val="28"/>
          <w:szCs w:val="20"/>
        </w:rPr>
        <w:t>Несветайского района (далее - Учредитель).</w:t>
      </w:r>
    </w:p>
    <w:p w:rsidR="00B24695" w:rsidRPr="002547DE" w:rsidRDefault="00B24695" w:rsidP="00840F99">
      <w:pPr>
        <w:pStyle w:val="af2"/>
        <w:widowControl w:val="0"/>
        <w:tabs>
          <w:tab w:val="left" w:pos="310"/>
          <w:tab w:val="left" w:pos="809"/>
        </w:tabs>
        <w:spacing w:after="0"/>
        <w:ind w:left="30" w:right="30"/>
        <w:jc w:val="both"/>
        <w:rPr>
          <w:rStyle w:val="afe"/>
          <w:rFonts w:eastAsia="Lucida Sans Unicode"/>
          <w:sz w:val="28"/>
          <w:szCs w:val="28"/>
        </w:rPr>
      </w:pPr>
      <w:r w:rsidRPr="002547DE">
        <w:rPr>
          <w:sz w:val="28"/>
          <w:szCs w:val="20"/>
        </w:rPr>
        <w:tab/>
      </w:r>
      <w:r w:rsidRPr="002547DE">
        <w:rPr>
          <w:sz w:val="28"/>
          <w:szCs w:val="20"/>
        </w:rPr>
        <w:tab/>
      </w:r>
      <w:r w:rsidRPr="002547DE">
        <w:rPr>
          <w:rStyle w:val="afe"/>
          <w:rFonts w:eastAsia="Lucida Sans Unicode"/>
          <w:sz w:val="28"/>
          <w:szCs w:val="28"/>
        </w:rPr>
        <w:t xml:space="preserve">В соответствии с Постановлением Администрации Родионово-Несветайского района № 1239 от 25.11.2011 «О передаче функций и полномочий учредителя» функции и полномочия Учредителя </w:t>
      </w:r>
      <w:r w:rsidR="00373270" w:rsidRPr="002547DE">
        <w:rPr>
          <w:rStyle w:val="afe"/>
          <w:rFonts w:eastAsia="Lucida Sans Unicode"/>
          <w:sz w:val="28"/>
          <w:szCs w:val="28"/>
        </w:rPr>
        <w:t>ЦСО</w:t>
      </w:r>
      <w:r w:rsidRPr="002547DE">
        <w:rPr>
          <w:rStyle w:val="afe"/>
          <w:rFonts w:eastAsia="Lucida Sans Unicode"/>
          <w:sz w:val="28"/>
          <w:szCs w:val="28"/>
        </w:rPr>
        <w:t xml:space="preserve"> частично осуществляет отдел социальной защиты населения Родионово</w:t>
      </w:r>
      <w:r w:rsidR="008C13AE" w:rsidRPr="002547DE">
        <w:rPr>
          <w:rStyle w:val="afe"/>
          <w:rFonts w:eastAsia="Lucida Sans Unicode"/>
          <w:sz w:val="28"/>
          <w:szCs w:val="28"/>
        </w:rPr>
        <w:t xml:space="preserve"> </w:t>
      </w:r>
      <w:r w:rsidRPr="002547DE">
        <w:rPr>
          <w:rStyle w:val="afe"/>
          <w:rFonts w:eastAsia="Lucida Sans Unicode"/>
          <w:sz w:val="28"/>
          <w:szCs w:val="28"/>
        </w:rPr>
        <w:t>-</w:t>
      </w:r>
      <w:r w:rsidR="008C13AE" w:rsidRPr="002547DE">
        <w:rPr>
          <w:rStyle w:val="afe"/>
          <w:rFonts w:eastAsia="Lucida Sans Unicode"/>
          <w:sz w:val="28"/>
          <w:szCs w:val="28"/>
        </w:rPr>
        <w:t xml:space="preserve"> </w:t>
      </w:r>
      <w:r w:rsidRPr="002547DE">
        <w:rPr>
          <w:rStyle w:val="afe"/>
          <w:rFonts w:eastAsia="Lucida Sans Unicode"/>
          <w:sz w:val="28"/>
          <w:szCs w:val="28"/>
        </w:rPr>
        <w:t>Несветайского района по следующим направлениям:</w:t>
      </w:r>
    </w:p>
    <w:p w:rsidR="00B24695" w:rsidRPr="002547DE" w:rsidRDefault="00B24695" w:rsidP="00840F99">
      <w:pPr>
        <w:pStyle w:val="af2"/>
        <w:widowControl w:val="0"/>
        <w:tabs>
          <w:tab w:val="left" w:pos="310"/>
          <w:tab w:val="left" w:pos="809"/>
        </w:tabs>
        <w:spacing w:after="0"/>
        <w:ind w:left="30" w:right="30"/>
        <w:jc w:val="both"/>
        <w:rPr>
          <w:rStyle w:val="afe"/>
          <w:rFonts w:eastAsia="Lucida Sans Unicode"/>
          <w:sz w:val="28"/>
          <w:szCs w:val="28"/>
        </w:rPr>
      </w:pPr>
      <w:r w:rsidRPr="002547DE">
        <w:rPr>
          <w:rStyle w:val="afe"/>
          <w:rFonts w:eastAsia="Lucida Sans Unicode"/>
          <w:sz w:val="28"/>
          <w:szCs w:val="28"/>
        </w:rPr>
        <w:tab/>
        <w:t xml:space="preserve">    - по координированию и контролю за работой Учреждения с соответствии с направлениями деятельности </w:t>
      </w:r>
      <w:r w:rsidR="00EA6B26" w:rsidRPr="002547DE">
        <w:rPr>
          <w:rStyle w:val="afe"/>
          <w:rFonts w:eastAsia="Lucida Sans Unicode"/>
          <w:sz w:val="28"/>
          <w:szCs w:val="28"/>
        </w:rPr>
        <w:t>ЦСО</w:t>
      </w:r>
      <w:r w:rsidRPr="002547DE">
        <w:rPr>
          <w:rStyle w:val="afe"/>
          <w:rFonts w:eastAsia="Lucida Sans Unicode"/>
          <w:sz w:val="28"/>
          <w:szCs w:val="28"/>
        </w:rPr>
        <w:t>;</w:t>
      </w:r>
    </w:p>
    <w:p w:rsidR="00B24695" w:rsidRPr="002547DE" w:rsidRDefault="00B24695" w:rsidP="00840F99">
      <w:pPr>
        <w:pStyle w:val="af2"/>
        <w:widowControl w:val="0"/>
        <w:numPr>
          <w:ilvl w:val="0"/>
          <w:numId w:val="11"/>
        </w:numPr>
        <w:tabs>
          <w:tab w:val="left" w:pos="760"/>
          <w:tab w:val="left" w:pos="1072"/>
        </w:tabs>
        <w:suppressAutoHyphens/>
        <w:spacing w:after="0"/>
        <w:ind w:right="30"/>
        <w:jc w:val="both"/>
        <w:rPr>
          <w:rStyle w:val="afe"/>
          <w:rFonts w:eastAsia="Lucida Sans Unicode"/>
          <w:sz w:val="28"/>
          <w:szCs w:val="28"/>
        </w:rPr>
      </w:pPr>
      <w:r w:rsidRPr="002547DE">
        <w:rPr>
          <w:rStyle w:val="afe"/>
          <w:rFonts w:eastAsia="Lucida Sans Unicode"/>
          <w:sz w:val="28"/>
          <w:szCs w:val="28"/>
        </w:rPr>
        <w:t xml:space="preserve">  </w:t>
      </w:r>
      <w:r w:rsidR="008C13AE" w:rsidRPr="002547DE">
        <w:rPr>
          <w:rStyle w:val="afe"/>
          <w:rFonts w:eastAsia="Lucida Sans Unicode"/>
          <w:sz w:val="28"/>
          <w:szCs w:val="28"/>
        </w:rPr>
        <w:t xml:space="preserve">  </w:t>
      </w:r>
      <w:r w:rsidRPr="002547DE">
        <w:rPr>
          <w:rStyle w:val="afe"/>
          <w:rFonts w:eastAsia="Lucida Sans Unicode"/>
          <w:sz w:val="28"/>
          <w:szCs w:val="28"/>
        </w:rPr>
        <w:t>выступает главным распорядителем бюджетных средств для ЦСО;</w:t>
      </w:r>
    </w:p>
    <w:p w:rsidR="00B24695" w:rsidRPr="002547DE" w:rsidRDefault="00B24695" w:rsidP="00840F99">
      <w:pPr>
        <w:pStyle w:val="af2"/>
        <w:widowControl w:val="0"/>
        <w:tabs>
          <w:tab w:val="left" w:pos="0"/>
          <w:tab w:val="left" w:pos="1058"/>
        </w:tabs>
        <w:suppressAutoHyphens/>
        <w:spacing w:after="0"/>
        <w:ind w:right="30" w:firstLine="567"/>
        <w:jc w:val="both"/>
        <w:rPr>
          <w:rStyle w:val="afe"/>
          <w:rFonts w:eastAsia="Lucida Sans Unicode"/>
          <w:sz w:val="28"/>
          <w:szCs w:val="28"/>
        </w:rPr>
      </w:pPr>
      <w:r w:rsidRPr="002547DE">
        <w:rPr>
          <w:rStyle w:val="afe"/>
          <w:rFonts w:eastAsia="Lucida Sans Unicode"/>
          <w:sz w:val="28"/>
          <w:szCs w:val="28"/>
        </w:rPr>
        <w:t>- формирует и утверждает муниципальное задание на оказание муниципальных услуг (выполнение работ) (далее-муниципальное задание) в соответствии с предусмотренными уставом ЦСО основными видами деятельности;</w:t>
      </w:r>
    </w:p>
    <w:p w:rsidR="00B24695" w:rsidRPr="002547DE" w:rsidRDefault="00105FC9" w:rsidP="00105FC9">
      <w:pPr>
        <w:pStyle w:val="af2"/>
        <w:widowControl w:val="0"/>
        <w:numPr>
          <w:ilvl w:val="0"/>
          <w:numId w:val="11"/>
        </w:numPr>
        <w:tabs>
          <w:tab w:val="clear" w:pos="568"/>
          <w:tab w:val="num" w:pos="0"/>
          <w:tab w:val="left" w:pos="760"/>
          <w:tab w:val="left" w:pos="933"/>
        </w:tabs>
        <w:suppressAutoHyphens/>
        <w:spacing w:after="0"/>
        <w:ind w:left="0" w:right="30" w:firstLine="568"/>
        <w:jc w:val="both"/>
        <w:rPr>
          <w:rStyle w:val="afe"/>
          <w:rFonts w:eastAsia="Lucida Sans Unicode" w:cs="Mangal"/>
        </w:rPr>
      </w:pPr>
      <w:r w:rsidRPr="002547DE">
        <w:rPr>
          <w:rStyle w:val="afe"/>
          <w:rFonts w:eastAsia="Lucida Sans Unicode"/>
          <w:sz w:val="28"/>
          <w:szCs w:val="28"/>
        </w:rPr>
        <w:t xml:space="preserve"> </w:t>
      </w:r>
      <w:r w:rsidR="00B24695" w:rsidRPr="002547DE">
        <w:rPr>
          <w:rStyle w:val="afe"/>
          <w:rFonts w:eastAsia="Lucida Sans Unicode"/>
          <w:sz w:val="28"/>
          <w:szCs w:val="28"/>
        </w:rPr>
        <w:t>осуществление финансового обеспечения выполнения муниципального задания;</w:t>
      </w:r>
    </w:p>
    <w:p w:rsidR="00B24695" w:rsidRPr="002547DE" w:rsidRDefault="00105FC9" w:rsidP="00840F99">
      <w:pPr>
        <w:pStyle w:val="af2"/>
        <w:widowControl w:val="0"/>
        <w:numPr>
          <w:ilvl w:val="0"/>
          <w:numId w:val="11"/>
        </w:numPr>
        <w:tabs>
          <w:tab w:val="clear" w:pos="568"/>
          <w:tab w:val="num" w:pos="0"/>
          <w:tab w:val="left" w:pos="760"/>
          <w:tab w:val="left" w:pos="933"/>
        </w:tabs>
        <w:suppressAutoHyphens/>
        <w:spacing w:after="0"/>
        <w:ind w:left="0" w:right="30" w:firstLine="568"/>
        <w:jc w:val="both"/>
        <w:rPr>
          <w:rStyle w:val="afe"/>
          <w:spacing w:val="0"/>
          <w:shd w:val="clear" w:color="auto" w:fill="auto"/>
        </w:rPr>
      </w:pPr>
      <w:r w:rsidRPr="002547DE">
        <w:rPr>
          <w:rStyle w:val="afe"/>
          <w:rFonts w:eastAsia="Lucida Sans Unicode"/>
          <w:sz w:val="28"/>
          <w:szCs w:val="28"/>
        </w:rPr>
        <w:t xml:space="preserve"> </w:t>
      </w:r>
      <w:r w:rsidR="00B24695" w:rsidRPr="002547DE">
        <w:rPr>
          <w:rStyle w:val="afe"/>
          <w:rFonts w:eastAsia="Lucida Sans Unicode"/>
          <w:sz w:val="28"/>
          <w:szCs w:val="28"/>
        </w:rPr>
        <w:t>осуществление контроля за деятельностью ЦСО в соответствии с законодательством Российской Федерации, Ростовской области и нормативно-правовыми актами</w:t>
      </w:r>
      <w:r w:rsidR="00373270" w:rsidRPr="002547DE">
        <w:rPr>
          <w:rStyle w:val="afe"/>
          <w:rFonts w:eastAsia="Lucida Sans Unicode"/>
          <w:sz w:val="28"/>
          <w:szCs w:val="28"/>
        </w:rPr>
        <w:t xml:space="preserve"> Родионово-Несветайского района;</w:t>
      </w:r>
    </w:p>
    <w:p w:rsidR="00373270" w:rsidRPr="002547DE" w:rsidRDefault="00373270" w:rsidP="00840F99">
      <w:pPr>
        <w:pStyle w:val="af2"/>
        <w:widowControl w:val="0"/>
        <w:numPr>
          <w:ilvl w:val="0"/>
          <w:numId w:val="11"/>
        </w:numPr>
        <w:tabs>
          <w:tab w:val="clear" w:pos="568"/>
          <w:tab w:val="num" w:pos="0"/>
          <w:tab w:val="left" w:pos="760"/>
          <w:tab w:val="left" w:pos="933"/>
        </w:tabs>
        <w:suppressAutoHyphens/>
        <w:spacing w:after="0"/>
        <w:ind w:left="0" w:right="30" w:firstLine="568"/>
        <w:jc w:val="both"/>
      </w:pPr>
      <w:r w:rsidRPr="002547DE">
        <w:rPr>
          <w:rStyle w:val="afe"/>
          <w:rFonts w:eastAsia="Lucida Sans Unicode"/>
          <w:sz w:val="28"/>
          <w:szCs w:val="28"/>
        </w:rPr>
        <w:t xml:space="preserve"> и другие функции и полномочия Учредителя, предусмотренные указанным </w:t>
      </w:r>
      <w:r w:rsidRPr="002547DE">
        <w:rPr>
          <w:rStyle w:val="afe"/>
          <w:rFonts w:eastAsia="Lucida Sans Unicode"/>
          <w:sz w:val="28"/>
          <w:szCs w:val="28"/>
        </w:rPr>
        <w:lastRenderedPageBreak/>
        <w:t>Постановлением.</w:t>
      </w:r>
    </w:p>
    <w:p w:rsidR="007E47F7" w:rsidRPr="002547DE" w:rsidRDefault="007E47F7" w:rsidP="00840F99">
      <w:pPr>
        <w:suppressAutoHyphens w:val="0"/>
        <w:autoSpaceDN w:val="0"/>
        <w:adjustRightInd w:val="0"/>
        <w:ind w:firstLine="540"/>
        <w:jc w:val="both"/>
        <w:outlineLvl w:val="0"/>
        <w:rPr>
          <w:sz w:val="28"/>
          <w:szCs w:val="28"/>
          <w:lang w:eastAsia="ru-RU" w:bidi="ar-SA"/>
        </w:rPr>
      </w:pPr>
      <w:r w:rsidRPr="002547DE">
        <w:rPr>
          <w:sz w:val="28"/>
          <w:szCs w:val="28"/>
          <w:lang w:eastAsia="ru-RU" w:bidi="ar-SA"/>
        </w:rPr>
        <w:t xml:space="preserve"> ЦСО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а также иные счета в порядке, установленном Учредителем, печать со своим наименованием, бланки, штампы.</w:t>
      </w:r>
    </w:p>
    <w:p w:rsidR="007E47F7" w:rsidRPr="002547DE" w:rsidRDefault="007E47F7" w:rsidP="00840F99">
      <w:pPr>
        <w:pStyle w:val="af2"/>
        <w:widowControl w:val="0"/>
        <w:tabs>
          <w:tab w:val="left" w:pos="225"/>
          <w:tab w:val="left" w:pos="870"/>
        </w:tabs>
        <w:spacing w:after="0"/>
        <w:jc w:val="both"/>
        <w:rPr>
          <w:sz w:val="28"/>
          <w:szCs w:val="28"/>
        </w:rPr>
      </w:pPr>
      <w:r w:rsidRPr="002547DE">
        <w:rPr>
          <w:rStyle w:val="afe"/>
          <w:rFonts w:eastAsia="Lucida Sans Unicode"/>
          <w:sz w:val="28"/>
          <w:szCs w:val="28"/>
        </w:rPr>
        <w:tab/>
        <w:t xml:space="preserve">     </w:t>
      </w:r>
      <w:r w:rsidRPr="002547DE">
        <w:rPr>
          <w:sz w:val="28"/>
          <w:szCs w:val="28"/>
        </w:rPr>
        <w:t>ЦСО по своей организационно-правовой форме является муниципальным бюджетным учреждением.</w:t>
      </w:r>
    </w:p>
    <w:p w:rsidR="007E47F7" w:rsidRPr="002547DE" w:rsidRDefault="007E47F7" w:rsidP="00840F99">
      <w:pPr>
        <w:pStyle w:val="af2"/>
        <w:widowControl w:val="0"/>
        <w:tabs>
          <w:tab w:val="left" w:pos="280"/>
          <w:tab w:val="left" w:pos="870"/>
        </w:tabs>
        <w:spacing w:after="0"/>
        <w:jc w:val="both"/>
      </w:pPr>
      <w:r w:rsidRPr="002547DE">
        <w:rPr>
          <w:rStyle w:val="afe"/>
          <w:rFonts w:eastAsia="Arial"/>
          <w:sz w:val="28"/>
          <w:szCs w:val="28"/>
        </w:rPr>
        <w:tab/>
        <w:t xml:space="preserve">    Все имущество ЦСО находится в муниципальной собственности Учредителя, отражается в самостоятельном балансе и закреплено на праве оперативного управления.</w:t>
      </w:r>
    </w:p>
    <w:p w:rsidR="007E47F7" w:rsidRPr="002547DE" w:rsidRDefault="007E47F7" w:rsidP="00840F99">
      <w:pPr>
        <w:pStyle w:val="af2"/>
        <w:widowControl w:val="0"/>
        <w:tabs>
          <w:tab w:val="left" w:pos="280"/>
          <w:tab w:val="left" w:pos="870"/>
        </w:tabs>
        <w:spacing w:after="0"/>
        <w:jc w:val="both"/>
        <w:rPr>
          <w:rStyle w:val="afe"/>
          <w:rFonts w:eastAsia="Lucida Sans Unicode"/>
          <w:sz w:val="28"/>
          <w:szCs w:val="28"/>
        </w:rPr>
      </w:pPr>
      <w:r w:rsidRPr="002547DE">
        <w:rPr>
          <w:rStyle w:val="afe"/>
          <w:rFonts w:eastAsia="Lucida Sans Unicode"/>
          <w:sz w:val="28"/>
          <w:szCs w:val="28"/>
        </w:rPr>
        <w:tab/>
        <w:t xml:space="preserve">    </w:t>
      </w:r>
      <w:r w:rsidR="00A95650" w:rsidRPr="002547DE">
        <w:rPr>
          <w:rStyle w:val="afe"/>
          <w:rFonts w:eastAsia="Lucida Sans Unicode"/>
          <w:sz w:val="28"/>
          <w:szCs w:val="28"/>
        </w:rPr>
        <w:t xml:space="preserve"> </w:t>
      </w:r>
      <w:r w:rsidRPr="002547DE">
        <w:rPr>
          <w:rStyle w:val="afe"/>
          <w:rFonts w:eastAsia="Lucida Sans Unicode"/>
          <w:sz w:val="28"/>
          <w:szCs w:val="28"/>
        </w:rPr>
        <w:t>ЦСО осуществляет свою деятельность в соответствии с Конституцией Российской Федерации, законами и иными нормативными правовыми актами Российской Федерации и Ростовской области, постановлениями и распоряжениями Администрации Родионово-Несветайского района, а также Уставом и локальными актами Учреждения.</w:t>
      </w:r>
    </w:p>
    <w:p w:rsidR="006F0CE6" w:rsidRPr="002547DE" w:rsidRDefault="006F0CE6" w:rsidP="00840F99">
      <w:pPr>
        <w:pStyle w:val="af2"/>
        <w:widowControl w:val="0"/>
        <w:tabs>
          <w:tab w:val="left" w:pos="280"/>
          <w:tab w:val="left" w:pos="870"/>
        </w:tabs>
        <w:spacing w:after="0"/>
        <w:ind w:firstLine="540"/>
        <w:jc w:val="both"/>
        <w:rPr>
          <w:rStyle w:val="afe"/>
          <w:rFonts w:eastAsia="Lucida Sans Unicode"/>
          <w:sz w:val="28"/>
          <w:szCs w:val="28"/>
        </w:rPr>
      </w:pPr>
      <w:r w:rsidRPr="002547DE">
        <w:rPr>
          <w:rStyle w:val="afe"/>
          <w:rFonts w:eastAsia="Lucida Sans Unicode"/>
          <w:sz w:val="28"/>
          <w:szCs w:val="28"/>
        </w:rPr>
        <w:t xml:space="preserve">Муниципальное задание для бюджетного ЦСО в соответствии с предусмотренными его учредительными документами основными видами деятельности формирует и утверждает отдел социальной защиты населения Родионово-Несветайского района. </w:t>
      </w:r>
    </w:p>
    <w:p w:rsidR="004B1A05" w:rsidRPr="002547DE" w:rsidRDefault="008C13AE" w:rsidP="00840F99">
      <w:pPr>
        <w:pStyle w:val="af2"/>
        <w:widowControl w:val="0"/>
        <w:tabs>
          <w:tab w:val="left" w:pos="280"/>
          <w:tab w:val="left" w:pos="870"/>
        </w:tabs>
        <w:spacing w:after="0"/>
        <w:jc w:val="both"/>
        <w:rPr>
          <w:rStyle w:val="afe"/>
          <w:rFonts w:eastAsia="Lucida Sans Unicode"/>
          <w:sz w:val="28"/>
          <w:szCs w:val="28"/>
        </w:rPr>
      </w:pPr>
      <w:r w:rsidRPr="002547DE">
        <w:rPr>
          <w:sz w:val="28"/>
          <w:szCs w:val="28"/>
        </w:rPr>
        <w:tab/>
        <w:t xml:space="preserve">    </w:t>
      </w:r>
      <w:r w:rsidR="004B1A05" w:rsidRPr="002547DE">
        <w:rPr>
          <w:sz w:val="28"/>
          <w:szCs w:val="28"/>
        </w:rPr>
        <w:t>Уставом определено, что предметом деятельности и цел</w:t>
      </w:r>
      <w:r w:rsidR="00105FC9" w:rsidRPr="002547DE">
        <w:rPr>
          <w:sz w:val="28"/>
          <w:szCs w:val="28"/>
        </w:rPr>
        <w:t>ью</w:t>
      </w:r>
      <w:r w:rsidR="004B1A05" w:rsidRPr="002547DE">
        <w:rPr>
          <w:sz w:val="28"/>
          <w:szCs w:val="28"/>
        </w:rPr>
        <w:t xml:space="preserve"> создания ЦСО является оказание услуг в целях осуществления полномочий органов местного самоуправления Родионово-Несветайского района в сфере социальной защиты, установленных Федеральным законом Российской Федерации от 06.10.2003 </w:t>
      </w:r>
      <w:r w:rsidR="00105FC9" w:rsidRPr="002547DE">
        <w:rPr>
          <w:sz w:val="28"/>
          <w:szCs w:val="28"/>
        </w:rPr>
        <w:t xml:space="preserve"> </w:t>
      </w:r>
      <w:r w:rsidR="004B1A05" w:rsidRPr="002547DE">
        <w:rPr>
          <w:sz w:val="28"/>
          <w:szCs w:val="28"/>
        </w:rPr>
        <w:t xml:space="preserve">№ 131-ФЗ «Об общих принципах организации местного самоуправления в Российской Федерации», </w:t>
      </w:r>
      <w:r w:rsidR="004B1A05" w:rsidRPr="002547DE">
        <w:rPr>
          <w:rStyle w:val="afe"/>
          <w:rFonts w:eastAsia="Lucida Sans Unicode"/>
          <w:sz w:val="28"/>
          <w:szCs w:val="28"/>
        </w:rPr>
        <w:t>Федеральным законом Российской Федерации от 28.12.2013 № 442-ФЗ  «Об основах социального обслуживания граждан в Российской Федерации», Областным законом Ростовской области от 03.09.2014</w:t>
      </w:r>
      <w:r w:rsidR="00105FC9" w:rsidRPr="002547DE">
        <w:rPr>
          <w:rStyle w:val="afe"/>
          <w:rFonts w:eastAsia="Lucida Sans Unicode"/>
          <w:sz w:val="28"/>
          <w:szCs w:val="28"/>
        </w:rPr>
        <w:t xml:space="preserve"> </w:t>
      </w:r>
      <w:r w:rsidR="004B1A05" w:rsidRPr="002547DE">
        <w:rPr>
          <w:rStyle w:val="afe"/>
          <w:rFonts w:eastAsia="Lucida Sans Unicode"/>
          <w:sz w:val="28"/>
          <w:szCs w:val="28"/>
        </w:rPr>
        <w:t>№ 222-ЗС «О социальном обслуживании граждан в Ростовской области».</w:t>
      </w:r>
    </w:p>
    <w:p w:rsidR="004B1A05" w:rsidRPr="002547DE" w:rsidRDefault="004B1A05" w:rsidP="00840F99">
      <w:pPr>
        <w:pStyle w:val="af2"/>
        <w:widowControl w:val="0"/>
        <w:tabs>
          <w:tab w:val="left" w:pos="280"/>
          <w:tab w:val="left" w:pos="870"/>
        </w:tabs>
        <w:spacing w:after="0"/>
        <w:jc w:val="both"/>
        <w:rPr>
          <w:sz w:val="28"/>
          <w:szCs w:val="28"/>
        </w:rPr>
      </w:pPr>
      <w:r w:rsidRPr="002547DE">
        <w:rPr>
          <w:rStyle w:val="afe"/>
          <w:rFonts w:eastAsia="Lucida Sans Unicode"/>
          <w:sz w:val="28"/>
          <w:szCs w:val="28"/>
        </w:rPr>
        <w:tab/>
      </w:r>
      <w:r w:rsidRPr="002547DE">
        <w:rPr>
          <w:rStyle w:val="afe"/>
          <w:rFonts w:eastAsia="Lucida Sans Unicode"/>
          <w:sz w:val="28"/>
          <w:szCs w:val="28"/>
        </w:rPr>
        <w:tab/>
      </w:r>
      <w:r w:rsidRPr="002547DE">
        <w:rPr>
          <w:sz w:val="28"/>
          <w:szCs w:val="28"/>
        </w:rPr>
        <w:t>Согласно Уставу ЦСО осуществляет следующие основные виды деятельности:  Оказание социальных услуг, входящих в перечень социальных услуг по видам социальных услуг, предоставляемых поставщиками социальных услуг в Ростовской области, гражданам пожилого возраста и инвалидам в форме социального обслуживания на дому.</w:t>
      </w:r>
    </w:p>
    <w:p w:rsidR="007E47F7" w:rsidRPr="002547DE" w:rsidRDefault="004B1A05" w:rsidP="00840F99">
      <w:pPr>
        <w:pStyle w:val="af2"/>
        <w:widowControl w:val="0"/>
        <w:tabs>
          <w:tab w:val="left" w:pos="280"/>
          <w:tab w:val="left" w:pos="870"/>
        </w:tabs>
        <w:spacing w:after="0"/>
        <w:jc w:val="both"/>
        <w:rPr>
          <w:sz w:val="28"/>
          <w:szCs w:val="28"/>
        </w:rPr>
      </w:pPr>
      <w:r w:rsidRPr="002547DE">
        <w:rPr>
          <w:sz w:val="28"/>
          <w:szCs w:val="28"/>
        </w:rPr>
        <w:t xml:space="preserve">  </w:t>
      </w:r>
      <w:r w:rsidR="006F0CE6" w:rsidRPr="002547DE">
        <w:rPr>
          <w:sz w:val="28"/>
          <w:szCs w:val="28"/>
        </w:rPr>
        <w:tab/>
      </w:r>
      <w:r w:rsidR="007E47F7" w:rsidRPr="002547DE">
        <w:rPr>
          <w:sz w:val="28"/>
          <w:szCs w:val="28"/>
        </w:rPr>
        <w:t>На момент проведения проверки в структуру ЦСО входят:</w:t>
      </w:r>
      <w:r w:rsidR="007E47F7" w:rsidRPr="002547DE">
        <w:rPr>
          <w:b/>
          <w:sz w:val="28"/>
          <w:szCs w:val="28"/>
        </w:rPr>
        <w:t xml:space="preserve"> </w:t>
      </w:r>
    </w:p>
    <w:p w:rsidR="007E47F7" w:rsidRPr="002547DE" w:rsidRDefault="007E47F7" w:rsidP="00840F99">
      <w:pPr>
        <w:ind w:left="360"/>
        <w:jc w:val="both"/>
        <w:rPr>
          <w:sz w:val="28"/>
          <w:szCs w:val="28"/>
        </w:rPr>
      </w:pPr>
      <w:r w:rsidRPr="002547DE">
        <w:rPr>
          <w:sz w:val="28"/>
          <w:szCs w:val="28"/>
        </w:rPr>
        <w:t>-  9  отделений социального обслуживания на дому (ОСО);</w:t>
      </w:r>
    </w:p>
    <w:p w:rsidR="007E47F7" w:rsidRPr="002547DE" w:rsidRDefault="007E47F7" w:rsidP="00840F99">
      <w:pPr>
        <w:ind w:firstLine="360"/>
        <w:jc w:val="both"/>
        <w:rPr>
          <w:sz w:val="28"/>
          <w:szCs w:val="28"/>
        </w:rPr>
      </w:pPr>
      <w:r w:rsidRPr="002547DE">
        <w:rPr>
          <w:sz w:val="28"/>
          <w:szCs w:val="28"/>
        </w:rPr>
        <w:t>- 1 специализированное отделение социально-медицинского обслуживания на дому (СОСМО).</w:t>
      </w:r>
    </w:p>
    <w:p w:rsidR="007E47F7" w:rsidRPr="002547DE" w:rsidRDefault="007E47F7" w:rsidP="00840F99">
      <w:pPr>
        <w:tabs>
          <w:tab w:val="left" w:pos="142"/>
        </w:tabs>
        <w:ind w:firstLine="709"/>
        <w:jc w:val="both"/>
        <w:rPr>
          <w:sz w:val="28"/>
          <w:szCs w:val="28"/>
        </w:rPr>
      </w:pPr>
      <w:r w:rsidRPr="002547DE">
        <w:rPr>
          <w:sz w:val="28"/>
        </w:rPr>
        <w:t xml:space="preserve">До 31.12.2018 в структуру ЦСО входило </w:t>
      </w:r>
      <w:r w:rsidRPr="002547DE">
        <w:rPr>
          <w:sz w:val="28"/>
          <w:szCs w:val="28"/>
        </w:rPr>
        <w:t>социально – реабилитационное отделение (СРО) – 20 мест.</w:t>
      </w:r>
    </w:p>
    <w:p w:rsidR="004B1A05" w:rsidRPr="002547DE" w:rsidRDefault="004B1A05" w:rsidP="00840F99">
      <w:pPr>
        <w:ind w:firstLine="708"/>
        <w:jc w:val="both"/>
        <w:rPr>
          <w:sz w:val="28"/>
          <w:szCs w:val="28"/>
        </w:rPr>
      </w:pPr>
      <w:r w:rsidRPr="002547DE">
        <w:rPr>
          <w:sz w:val="28"/>
          <w:szCs w:val="28"/>
        </w:rPr>
        <w:t>Штатное расписание утверждается директором ЦСО.</w:t>
      </w:r>
    </w:p>
    <w:p w:rsidR="00DA2D28" w:rsidRPr="002547DE" w:rsidRDefault="00DA2D28" w:rsidP="00840F99">
      <w:pPr>
        <w:pStyle w:val="21"/>
        <w:widowControl w:val="0"/>
        <w:ind w:right="-1"/>
        <w:rPr>
          <w:spacing w:val="-6"/>
        </w:rPr>
      </w:pPr>
      <w:r w:rsidRPr="002547DE">
        <w:t xml:space="preserve">Оказание медицинских услуг осуществляется на основании лицензии, выданной министерством здравоохранения Ростовской области, </w:t>
      </w:r>
      <w:r w:rsidR="005D2473" w:rsidRPr="002547DE">
        <w:t xml:space="preserve">                                  </w:t>
      </w:r>
      <w:r w:rsidR="003620C9" w:rsidRPr="002547DE">
        <w:t xml:space="preserve">от 14.05.2013 № </w:t>
      </w:r>
      <w:r w:rsidRPr="002547DE">
        <w:t>ЛО – 61 – 01 – </w:t>
      </w:r>
      <w:r w:rsidR="004B1A05" w:rsidRPr="002547DE">
        <w:t>002738</w:t>
      </w:r>
      <w:r w:rsidRPr="002547DE">
        <w:t xml:space="preserve"> на осуществление доврачебной медицинской помощи</w:t>
      </w:r>
      <w:r w:rsidR="004B1A05" w:rsidRPr="002547DE">
        <w:t xml:space="preserve"> по:</w:t>
      </w:r>
      <w:r w:rsidRPr="002547DE">
        <w:t xml:space="preserve"> </w:t>
      </w:r>
      <w:r w:rsidR="004B1A05" w:rsidRPr="002547DE">
        <w:t xml:space="preserve">диетологии, </w:t>
      </w:r>
      <w:r w:rsidRPr="002547DE">
        <w:t xml:space="preserve">по </w:t>
      </w:r>
      <w:r w:rsidR="004B1A05" w:rsidRPr="002547DE">
        <w:t>сестринскому делу. При осуществлению амбулаторно-поликлинической медицинской помощи, в том числе: а) при осуществлении первичной медико – санитарной помощи по: терапии.</w:t>
      </w:r>
    </w:p>
    <w:p w:rsidR="00DA2D28" w:rsidRPr="002547DE" w:rsidRDefault="00DA2D28" w:rsidP="00840F99">
      <w:pPr>
        <w:ind w:right="-1" w:firstLine="709"/>
        <w:jc w:val="both"/>
        <w:rPr>
          <w:spacing w:val="-5"/>
          <w:sz w:val="28"/>
        </w:rPr>
      </w:pPr>
      <w:r w:rsidRPr="002547DE">
        <w:rPr>
          <w:spacing w:val="-5"/>
          <w:sz w:val="28"/>
        </w:rPr>
        <w:lastRenderedPageBreak/>
        <w:t xml:space="preserve">Местонахождение ЦСО: </w:t>
      </w:r>
      <w:r w:rsidR="009F7445" w:rsidRPr="002547DE">
        <w:rPr>
          <w:spacing w:val="-5"/>
          <w:sz w:val="28"/>
        </w:rPr>
        <w:t>346580, Ростовская область, сл. Родионово-Несветайская, пер. Просвещения, 2</w:t>
      </w:r>
      <w:r w:rsidRPr="002547DE">
        <w:rPr>
          <w:spacing w:val="-5"/>
          <w:sz w:val="28"/>
        </w:rPr>
        <w:t xml:space="preserve">. </w:t>
      </w:r>
    </w:p>
    <w:p w:rsidR="00373270" w:rsidRPr="002547DE" w:rsidRDefault="00373270" w:rsidP="00840F99">
      <w:pPr>
        <w:shd w:val="clear" w:color="auto" w:fill="FFFFFF"/>
        <w:tabs>
          <w:tab w:val="left" w:pos="0"/>
        </w:tabs>
        <w:autoSpaceDN w:val="0"/>
        <w:adjustRightInd w:val="0"/>
        <w:ind w:firstLine="709"/>
        <w:jc w:val="both"/>
        <w:rPr>
          <w:sz w:val="28"/>
          <w:szCs w:val="28"/>
        </w:rPr>
      </w:pPr>
      <w:r w:rsidRPr="002547DE">
        <w:rPr>
          <w:sz w:val="28"/>
          <w:szCs w:val="28"/>
        </w:rPr>
        <w:t>Согласно уведомлению Федеральной службы государственной статистики ЦСО присвоены следующие статистические коды общероссийских классификаторов: ОКПО – 34120170; ОКАТО – 60248847001; ОКТМО – 60648447101, ОКОГУ – 4210007; ОКФС – 14, ОКОПФ – 754004, ОКВЭД – 88.10.</w:t>
      </w:r>
    </w:p>
    <w:p w:rsidR="00DA2D28" w:rsidRPr="002547DE" w:rsidRDefault="00DA2D28" w:rsidP="00840F99">
      <w:pPr>
        <w:pStyle w:val="15"/>
        <w:widowControl w:val="0"/>
        <w:spacing w:after="0"/>
        <w:ind w:left="0" w:right="-1" w:firstLine="709"/>
        <w:jc w:val="both"/>
        <w:rPr>
          <w:sz w:val="28"/>
          <w:szCs w:val="28"/>
          <w:lang w:eastAsia="hi-IN" w:bidi="hi-IN"/>
        </w:rPr>
      </w:pPr>
      <w:r w:rsidRPr="002547DE">
        <w:rPr>
          <w:sz w:val="28"/>
          <w:szCs w:val="28"/>
          <w:lang w:eastAsia="hi-IN" w:bidi="hi-IN"/>
        </w:rPr>
        <w:t xml:space="preserve">ЦСО состоит на учете в межрайонной инспекции ФНС России № </w:t>
      </w:r>
      <w:r w:rsidR="00373270" w:rsidRPr="002547DE">
        <w:rPr>
          <w:sz w:val="28"/>
          <w:szCs w:val="28"/>
          <w:lang w:eastAsia="hi-IN" w:bidi="hi-IN"/>
        </w:rPr>
        <w:t>6</w:t>
      </w:r>
      <w:r w:rsidRPr="002547DE">
        <w:rPr>
          <w:sz w:val="28"/>
          <w:szCs w:val="28"/>
          <w:lang w:eastAsia="hi-IN" w:bidi="hi-IN"/>
        </w:rPr>
        <w:t xml:space="preserve"> по Ростовской области, основной государственный регистрационный номер (ОГРН)</w:t>
      </w:r>
      <w:r w:rsidR="005B3D0C" w:rsidRPr="002547DE">
        <w:rPr>
          <w:sz w:val="28"/>
          <w:szCs w:val="28"/>
          <w:lang w:eastAsia="hi-IN" w:bidi="hi-IN"/>
        </w:rPr>
        <w:t>1026101551981</w:t>
      </w:r>
      <w:r w:rsidRPr="002547DE">
        <w:rPr>
          <w:sz w:val="28"/>
          <w:szCs w:val="28"/>
          <w:lang w:eastAsia="hi-IN" w:bidi="hi-IN"/>
        </w:rPr>
        <w:t xml:space="preserve">, ИНН/КПП </w:t>
      </w:r>
      <w:r w:rsidR="00092773" w:rsidRPr="002547DE">
        <w:rPr>
          <w:sz w:val="28"/>
          <w:szCs w:val="28"/>
          <w:lang w:eastAsia="hi-IN" w:bidi="hi-IN"/>
        </w:rPr>
        <w:t> 6130002659</w:t>
      </w:r>
      <w:r w:rsidRPr="002547DE">
        <w:rPr>
          <w:sz w:val="28"/>
          <w:szCs w:val="28"/>
          <w:lang w:eastAsia="hi-IN" w:bidi="hi-IN"/>
        </w:rPr>
        <w:t>/</w:t>
      </w:r>
      <w:r w:rsidR="00092773" w:rsidRPr="002547DE">
        <w:rPr>
          <w:sz w:val="28"/>
          <w:szCs w:val="28"/>
          <w:lang w:eastAsia="hi-IN" w:bidi="hi-IN"/>
        </w:rPr>
        <w:t>613001001</w:t>
      </w:r>
      <w:r w:rsidRPr="002547DE">
        <w:rPr>
          <w:sz w:val="28"/>
          <w:szCs w:val="28"/>
          <w:lang w:eastAsia="hi-IN" w:bidi="hi-IN"/>
        </w:rPr>
        <w:t>.</w:t>
      </w:r>
    </w:p>
    <w:p w:rsidR="00DA2D28" w:rsidRPr="002547DE" w:rsidRDefault="00DA2D28" w:rsidP="00840F99">
      <w:pPr>
        <w:shd w:val="clear" w:color="auto" w:fill="FFFFFF"/>
        <w:tabs>
          <w:tab w:val="left" w:pos="0"/>
        </w:tabs>
        <w:autoSpaceDN w:val="0"/>
        <w:adjustRightInd w:val="0"/>
        <w:ind w:firstLine="709"/>
        <w:jc w:val="both"/>
        <w:rPr>
          <w:sz w:val="28"/>
          <w:szCs w:val="28"/>
        </w:rPr>
      </w:pPr>
      <w:r w:rsidRPr="002547DE">
        <w:rPr>
          <w:sz w:val="28"/>
          <w:szCs w:val="28"/>
        </w:rPr>
        <w:t xml:space="preserve">Для осуществления финансово-хозяйственной деятельности ЦСО в УФК по Ростовской области открыты следующие </w:t>
      </w:r>
      <w:r w:rsidR="00023373" w:rsidRPr="002547DE">
        <w:rPr>
          <w:sz w:val="28"/>
          <w:szCs w:val="28"/>
        </w:rPr>
        <w:t xml:space="preserve">лицевые </w:t>
      </w:r>
      <w:r w:rsidRPr="002547DE">
        <w:rPr>
          <w:sz w:val="28"/>
          <w:szCs w:val="28"/>
        </w:rPr>
        <w:t>счета:</w:t>
      </w:r>
    </w:p>
    <w:p w:rsidR="00DA2D28" w:rsidRPr="002547DE" w:rsidRDefault="00EC7B80" w:rsidP="00840F99">
      <w:pPr>
        <w:shd w:val="clear" w:color="auto" w:fill="FFFFFF"/>
        <w:tabs>
          <w:tab w:val="left" w:pos="0"/>
        </w:tabs>
        <w:autoSpaceDN w:val="0"/>
        <w:adjustRightInd w:val="0"/>
        <w:ind w:firstLine="709"/>
        <w:jc w:val="both"/>
        <w:rPr>
          <w:sz w:val="28"/>
          <w:szCs w:val="28"/>
        </w:rPr>
      </w:pPr>
      <w:r w:rsidRPr="002547DE">
        <w:rPr>
          <w:sz w:val="28"/>
          <w:szCs w:val="28"/>
        </w:rPr>
        <w:t>-</w:t>
      </w:r>
      <w:r w:rsidR="00DA2D28" w:rsidRPr="002547DE">
        <w:rPr>
          <w:sz w:val="28"/>
          <w:szCs w:val="28"/>
        </w:rPr>
        <w:t> </w:t>
      </w:r>
      <w:r w:rsidRPr="002547DE">
        <w:rPr>
          <w:sz w:val="28"/>
          <w:szCs w:val="28"/>
        </w:rPr>
        <w:t xml:space="preserve">  </w:t>
      </w:r>
      <w:r w:rsidR="00023373" w:rsidRPr="002547DE">
        <w:rPr>
          <w:sz w:val="28"/>
          <w:szCs w:val="28"/>
        </w:rPr>
        <w:t xml:space="preserve">20586Х55930 - </w:t>
      </w:r>
      <w:r w:rsidR="00DA2D28" w:rsidRPr="002547DE">
        <w:rPr>
          <w:sz w:val="28"/>
          <w:szCs w:val="28"/>
        </w:rPr>
        <w:t xml:space="preserve">лицевой счет </w:t>
      </w:r>
      <w:r w:rsidR="00023373" w:rsidRPr="002547DE">
        <w:rPr>
          <w:sz w:val="28"/>
          <w:szCs w:val="28"/>
        </w:rPr>
        <w:t>получателя бюджетных средств</w:t>
      </w:r>
      <w:r w:rsidR="00DA2D28" w:rsidRPr="002547DE">
        <w:rPr>
          <w:sz w:val="28"/>
          <w:szCs w:val="28"/>
        </w:rPr>
        <w:t>;</w:t>
      </w:r>
    </w:p>
    <w:p w:rsidR="00023373" w:rsidRPr="002547DE" w:rsidRDefault="00023373" w:rsidP="00840F99">
      <w:pPr>
        <w:shd w:val="clear" w:color="auto" w:fill="FFFFFF"/>
        <w:tabs>
          <w:tab w:val="left" w:pos="0"/>
        </w:tabs>
        <w:autoSpaceDN w:val="0"/>
        <w:adjustRightInd w:val="0"/>
        <w:ind w:firstLine="709"/>
        <w:jc w:val="both"/>
        <w:rPr>
          <w:sz w:val="28"/>
          <w:szCs w:val="28"/>
        </w:rPr>
      </w:pPr>
      <w:r w:rsidRPr="002547DE">
        <w:rPr>
          <w:sz w:val="28"/>
          <w:szCs w:val="28"/>
        </w:rPr>
        <w:t xml:space="preserve">- </w:t>
      </w:r>
      <w:r w:rsidR="008C13AE" w:rsidRPr="002547DE">
        <w:rPr>
          <w:sz w:val="28"/>
          <w:szCs w:val="28"/>
        </w:rPr>
        <w:t xml:space="preserve"> </w:t>
      </w:r>
      <w:r w:rsidRPr="002547DE">
        <w:rPr>
          <w:sz w:val="28"/>
          <w:szCs w:val="28"/>
        </w:rPr>
        <w:t>21586Х55930 – для учета бюджетных средств, выделяемых из средств резервного фонда Правительства Ростовской области.</w:t>
      </w:r>
    </w:p>
    <w:p w:rsidR="005D51F4" w:rsidRPr="002547DE" w:rsidRDefault="005D51F4" w:rsidP="00840F99">
      <w:pPr>
        <w:pStyle w:val="21"/>
        <w:widowControl w:val="0"/>
        <w:tabs>
          <w:tab w:val="left" w:pos="142"/>
        </w:tabs>
        <w:suppressAutoHyphens/>
        <w:rPr>
          <w:spacing w:val="1"/>
          <w:szCs w:val="28"/>
          <w:shd w:val="clear" w:color="auto" w:fill="FFFFFF"/>
        </w:rPr>
      </w:pPr>
      <w:r w:rsidRPr="002547DE">
        <w:rPr>
          <w:spacing w:val="1"/>
          <w:szCs w:val="28"/>
          <w:shd w:val="clear" w:color="auto" w:fill="FFFFFF"/>
        </w:rPr>
        <w:t>Ответственными за организационно-распорядительную, административно-хозяйственную, финансово-хозяйственную деятельность в проверяемом периоде ЦСО являлись:</w:t>
      </w:r>
    </w:p>
    <w:p w:rsidR="00DA2D28" w:rsidRPr="002547DE" w:rsidRDefault="00DA2D28" w:rsidP="00840F99">
      <w:pPr>
        <w:ind w:right="-1" w:firstLine="709"/>
        <w:jc w:val="both"/>
        <w:rPr>
          <w:spacing w:val="-5"/>
          <w:sz w:val="28"/>
        </w:rPr>
      </w:pPr>
      <w:r w:rsidRPr="002547DE">
        <w:rPr>
          <w:spacing w:val="-5"/>
          <w:sz w:val="28"/>
        </w:rPr>
        <w:t>– директор – </w:t>
      </w:r>
      <w:r w:rsidR="009F7445" w:rsidRPr="002547DE">
        <w:rPr>
          <w:spacing w:val="-5"/>
          <w:sz w:val="28"/>
        </w:rPr>
        <w:t>Кондратюк Александр Анатольевич</w:t>
      </w:r>
      <w:r w:rsidR="0084548C" w:rsidRPr="002547DE">
        <w:rPr>
          <w:spacing w:val="-5"/>
          <w:sz w:val="28"/>
        </w:rPr>
        <w:t xml:space="preserve"> </w:t>
      </w:r>
      <w:r w:rsidRPr="002547DE">
        <w:rPr>
          <w:spacing w:val="-5"/>
          <w:sz w:val="28"/>
        </w:rPr>
        <w:t>(весь проверяемый период)</w:t>
      </w:r>
      <w:r w:rsidR="009F7445" w:rsidRPr="002547DE">
        <w:rPr>
          <w:spacing w:val="-5"/>
          <w:sz w:val="28"/>
        </w:rPr>
        <w:t>;</w:t>
      </w:r>
    </w:p>
    <w:p w:rsidR="00DA2D28" w:rsidRPr="002547DE" w:rsidRDefault="00DA2D28" w:rsidP="00840F99">
      <w:pPr>
        <w:ind w:right="-1" w:firstLine="709"/>
        <w:jc w:val="both"/>
        <w:rPr>
          <w:spacing w:val="-5"/>
          <w:sz w:val="28"/>
        </w:rPr>
      </w:pPr>
      <w:r w:rsidRPr="002547DE">
        <w:rPr>
          <w:spacing w:val="-5"/>
          <w:sz w:val="28"/>
        </w:rPr>
        <w:t>– главны</w:t>
      </w:r>
      <w:r w:rsidR="0084548C" w:rsidRPr="002547DE">
        <w:rPr>
          <w:spacing w:val="-5"/>
          <w:sz w:val="28"/>
        </w:rPr>
        <w:t xml:space="preserve">й бухгалтер – </w:t>
      </w:r>
      <w:r w:rsidR="00E379E2" w:rsidRPr="002547DE">
        <w:rPr>
          <w:spacing w:val="-5"/>
          <w:sz w:val="28"/>
        </w:rPr>
        <w:t>Логвиненко Галина Тимофеевна до 30.11.2019;</w:t>
      </w:r>
    </w:p>
    <w:p w:rsidR="00E379E2" w:rsidRPr="002547DE" w:rsidRDefault="00E379E2" w:rsidP="00840F99">
      <w:pPr>
        <w:ind w:right="-1" w:firstLine="709"/>
        <w:jc w:val="both"/>
        <w:rPr>
          <w:spacing w:val="-5"/>
          <w:sz w:val="28"/>
        </w:rPr>
      </w:pPr>
      <w:r w:rsidRPr="002547DE">
        <w:rPr>
          <w:spacing w:val="-5"/>
          <w:sz w:val="28"/>
        </w:rPr>
        <w:t xml:space="preserve">- </w:t>
      </w:r>
      <w:r w:rsidR="003620C9" w:rsidRPr="002547DE">
        <w:rPr>
          <w:spacing w:val="-5"/>
          <w:sz w:val="28"/>
        </w:rPr>
        <w:t xml:space="preserve"> </w:t>
      </w:r>
      <w:r w:rsidRPr="002547DE">
        <w:rPr>
          <w:spacing w:val="-5"/>
          <w:sz w:val="28"/>
        </w:rPr>
        <w:t>и.о. главного бухгалтера – Жестерева Елена Владимировна с 02.12.2019 и на момент проведения проверки.</w:t>
      </w:r>
    </w:p>
    <w:p w:rsidR="00DA2D28" w:rsidRPr="002547DE" w:rsidRDefault="00DA2D28" w:rsidP="00840F99">
      <w:pPr>
        <w:ind w:right="-1" w:firstLine="709"/>
      </w:pPr>
    </w:p>
    <w:p w:rsidR="00205294" w:rsidRPr="002547DE" w:rsidRDefault="00E01B1C" w:rsidP="00840F99">
      <w:pPr>
        <w:autoSpaceDN w:val="0"/>
        <w:adjustRightInd w:val="0"/>
        <w:ind w:firstLine="709"/>
        <w:jc w:val="both"/>
        <w:outlineLvl w:val="0"/>
        <w:rPr>
          <w:sz w:val="28"/>
          <w:szCs w:val="28"/>
          <w:lang w:eastAsia="ru-RU"/>
        </w:rPr>
      </w:pPr>
      <w:r w:rsidRPr="002547DE">
        <w:rPr>
          <w:sz w:val="28"/>
          <w:szCs w:val="28"/>
          <w:lang w:eastAsia="ru-RU"/>
        </w:rPr>
        <w:t>П</w:t>
      </w:r>
      <w:r w:rsidR="00550D07" w:rsidRPr="002547DE">
        <w:rPr>
          <w:sz w:val="28"/>
          <w:szCs w:val="28"/>
          <w:lang w:eastAsia="ru-RU"/>
        </w:rPr>
        <w:t xml:space="preserve">риведенные в акте проверки факты изложены исходя из представленных первичных бухгалтерских документов, журналов операций, контрактов (договоров) с поставщиками и подрядчиками о поставке товаров, работ и услуг, дополнительными документами, полученными в ходе проверки. </w:t>
      </w:r>
      <w:r w:rsidR="00205294" w:rsidRPr="002547DE">
        <w:rPr>
          <w:sz w:val="28"/>
          <w:szCs w:val="28"/>
          <w:lang w:eastAsia="ru-RU"/>
        </w:rPr>
        <w:t>В ходе настоящей проверки визуальный осмотр недвижимого и движимого имущества ЦСО, находящегося в оперативном управлении, земельных участков, закрепленных за ЦСО не проводился.</w:t>
      </w:r>
    </w:p>
    <w:p w:rsidR="00E379E2" w:rsidRPr="002547DE" w:rsidRDefault="00E379E2" w:rsidP="00840F99">
      <w:pPr>
        <w:tabs>
          <w:tab w:val="left" w:pos="142"/>
        </w:tabs>
        <w:ind w:firstLine="709"/>
        <w:jc w:val="both"/>
        <w:rPr>
          <w:b/>
          <w:sz w:val="28"/>
          <w:szCs w:val="28"/>
        </w:rPr>
      </w:pPr>
    </w:p>
    <w:p w:rsidR="00C13448" w:rsidRPr="002547DE" w:rsidRDefault="00C13448" w:rsidP="00840F99">
      <w:pPr>
        <w:tabs>
          <w:tab w:val="left" w:pos="142"/>
        </w:tabs>
        <w:ind w:firstLine="709"/>
        <w:jc w:val="both"/>
        <w:rPr>
          <w:b/>
          <w:sz w:val="28"/>
          <w:szCs w:val="28"/>
        </w:rPr>
      </w:pPr>
      <w:r w:rsidRPr="002547DE">
        <w:rPr>
          <w:b/>
          <w:sz w:val="28"/>
          <w:szCs w:val="28"/>
        </w:rPr>
        <w:t>В результате проверки установлено следующее.</w:t>
      </w:r>
    </w:p>
    <w:p w:rsidR="00EA0DF3" w:rsidRPr="002547DE" w:rsidRDefault="00EA0DF3" w:rsidP="00840F99">
      <w:pPr>
        <w:tabs>
          <w:tab w:val="left" w:pos="142"/>
        </w:tabs>
        <w:ind w:firstLine="709"/>
        <w:jc w:val="both"/>
        <w:rPr>
          <w:b/>
          <w:bCs/>
          <w:iCs/>
          <w:sz w:val="28"/>
          <w:szCs w:val="28"/>
        </w:rPr>
      </w:pPr>
    </w:p>
    <w:p w:rsidR="00231602" w:rsidRPr="002547DE" w:rsidRDefault="00231602" w:rsidP="00840F99">
      <w:pPr>
        <w:tabs>
          <w:tab w:val="left" w:pos="142"/>
        </w:tabs>
        <w:ind w:firstLine="709"/>
        <w:jc w:val="both"/>
        <w:rPr>
          <w:sz w:val="28"/>
          <w:szCs w:val="28"/>
        </w:rPr>
      </w:pPr>
      <w:r w:rsidRPr="002547DE">
        <w:rPr>
          <w:b/>
          <w:bCs/>
          <w:iCs/>
          <w:sz w:val="28"/>
          <w:szCs w:val="28"/>
        </w:rPr>
        <w:t xml:space="preserve">Анализ правовых </w:t>
      </w:r>
      <w:r w:rsidRPr="002547DE">
        <w:rPr>
          <w:b/>
          <w:bCs/>
          <w:sz w:val="28"/>
          <w:szCs w:val="28"/>
        </w:rPr>
        <w:t>актов и документов, регламентирующих порядок финансирования и использования субвенции, полученной из областного бюджета</w:t>
      </w:r>
      <w:r w:rsidRPr="002547DE">
        <w:rPr>
          <w:b/>
          <w:sz w:val="28"/>
          <w:szCs w:val="28"/>
        </w:rPr>
        <w:t xml:space="preserve"> на осуществление полномочий по социальному обслуживанию граждан пожилого возраста и инвалидов в части государственных полномочий, предусмотренных пунктами 2, 3, 4 и 5 части 1</w:t>
      </w:r>
      <w:r w:rsidR="00A50B9E" w:rsidRPr="002547DE">
        <w:rPr>
          <w:b/>
          <w:sz w:val="28"/>
          <w:szCs w:val="28"/>
        </w:rPr>
        <w:t xml:space="preserve"> статьи 6 Областного закона от </w:t>
      </w:r>
      <w:r w:rsidRPr="002547DE">
        <w:rPr>
          <w:b/>
          <w:sz w:val="28"/>
          <w:szCs w:val="28"/>
        </w:rPr>
        <w:t>3</w:t>
      </w:r>
      <w:r w:rsidR="00DC2D7C" w:rsidRPr="002547DE">
        <w:rPr>
          <w:b/>
          <w:sz w:val="28"/>
          <w:szCs w:val="28"/>
        </w:rPr>
        <w:t>.09.</w:t>
      </w:r>
      <w:r w:rsidRPr="002547DE">
        <w:rPr>
          <w:b/>
          <w:sz w:val="28"/>
          <w:szCs w:val="28"/>
        </w:rPr>
        <w:t>2014</w:t>
      </w:r>
      <w:r w:rsidR="00287844" w:rsidRPr="002547DE">
        <w:rPr>
          <w:b/>
          <w:sz w:val="28"/>
          <w:szCs w:val="28"/>
        </w:rPr>
        <w:t xml:space="preserve"> </w:t>
      </w:r>
      <w:r w:rsidRPr="002547DE">
        <w:rPr>
          <w:b/>
          <w:sz w:val="28"/>
          <w:szCs w:val="28"/>
        </w:rPr>
        <w:t xml:space="preserve">№ 222-ЗС «О социальном обслуживании граждан </w:t>
      </w:r>
      <w:r w:rsidR="006C6B34" w:rsidRPr="002547DE">
        <w:rPr>
          <w:b/>
          <w:sz w:val="28"/>
          <w:szCs w:val="28"/>
        </w:rPr>
        <w:t xml:space="preserve">в </w:t>
      </w:r>
      <w:r w:rsidRPr="002547DE">
        <w:rPr>
          <w:b/>
          <w:sz w:val="28"/>
          <w:szCs w:val="28"/>
        </w:rPr>
        <w:t xml:space="preserve">Ростовской области» </w:t>
      </w:r>
      <w:r w:rsidRPr="002547DE">
        <w:rPr>
          <w:sz w:val="28"/>
          <w:szCs w:val="28"/>
        </w:rPr>
        <w:t xml:space="preserve">показал следующее. </w:t>
      </w:r>
    </w:p>
    <w:p w:rsidR="007037D5" w:rsidRPr="002547DE" w:rsidRDefault="00E379E2" w:rsidP="00840F99">
      <w:pPr>
        <w:pStyle w:val="a3"/>
        <w:tabs>
          <w:tab w:val="num" w:pos="1496"/>
        </w:tabs>
        <w:spacing w:after="0"/>
        <w:ind w:left="0" w:firstLine="283"/>
        <w:jc w:val="both"/>
        <w:rPr>
          <w:rFonts w:eastAsia="Calibri"/>
          <w:sz w:val="28"/>
          <w:szCs w:val="28"/>
        </w:rPr>
      </w:pPr>
      <w:r w:rsidRPr="002547DE">
        <w:rPr>
          <w:rFonts w:eastAsia="Calibri"/>
          <w:sz w:val="28"/>
          <w:szCs w:val="28"/>
        </w:rPr>
        <w:t xml:space="preserve">   </w:t>
      </w:r>
      <w:r w:rsidR="00463EB7" w:rsidRPr="002547DE">
        <w:rPr>
          <w:rFonts w:eastAsia="Calibri"/>
          <w:sz w:val="28"/>
          <w:szCs w:val="28"/>
        </w:rPr>
        <w:t xml:space="preserve"> </w:t>
      </w:r>
      <w:r w:rsidR="007037D5" w:rsidRPr="002547DE">
        <w:rPr>
          <w:rFonts w:eastAsia="Calibri"/>
          <w:sz w:val="28"/>
          <w:szCs w:val="28"/>
        </w:rPr>
        <w:t xml:space="preserve">Согласно статье 19 Федерального закона от 06.10.2003 № 131-ФЗ «Об общих принципах организации местного самоуправления в Российской Федерации»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указанным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w:t>
      </w:r>
      <w:r w:rsidR="007037D5" w:rsidRPr="002547DE">
        <w:rPr>
          <w:rFonts w:eastAsia="Calibri"/>
          <w:sz w:val="28"/>
          <w:szCs w:val="28"/>
        </w:rPr>
        <w:lastRenderedPageBreak/>
        <w:t>самоуправления.</w:t>
      </w:r>
    </w:p>
    <w:p w:rsidR="007037D5" w:rsidRPr="002547DE" w:rsidRDefault="007037D5" w:rsidP="00840F99">
      <w:pPr>
        <w:autoSpaceDN w:val="0"/>
        <w:adjustRightInd w:val="0"/>
        <w:ind w:firstLine="540"/>
        <w:jc w:val="both"/>
        <w:rPr>
          <w:sz w:val="28"/>
          <w:szCs w:val="28"/>
        </w:rPr>
      </w:pPr>
      <w:r w:rsidRPr="002547DE">
        <w:rPr>
          <w:sz w:val="28"/>
          <w:szCs w:val="28"/>
        </w:rPr>
        <w:t xml:space="preserve">  Согласно части 1 статьи 6 Областного закона Ростовской области от 03.09.2014 № 222-ЗС «О социальном обслуживании граждан в Ростовской области» с последующими изменениями (далее - Областной закон Ростовской области от 03.09.2014 № 222-ЗС) исполнительно-распорядительным органам муниципальных районов и городских округов в Ростовской области (далее - органы местного самоуправления) передаются на неограниченный срок государственные полномочия Ростовской области в сфере социального обслуживания.</w:t>
      </w:r>
    </w:p>
    <w:p w:rsidR="007037D5" w:rsidRPr="002547DE" w:rsidRDefault="007037D5" w:rsidP="00840F99">
      <w:pPr>
        <w:pStyle w:val="ConsPlusNormal"/>
        <w:ind w:firstLine="540"/>
        <w:jc w:val="both"/>
        <w:rPr>
          <w:rFonts w:ascii="Times New Roman" w:eastAsia="Calibri" w:hAnsi="Times New Roman" w:cs="Times New Roman"/>
          <w:sz w:val="28"/>
          <w:szCs w:val="28"/>
        </w:rPr>
      </w:pPr>
      <w:r w:rsidRPr="002547DE">
        <w:rPr>
          <w:rFonts w:eastAsia="Calibri"/>
          <w:sz w:val="28"/>
          <w:szCs w:val="28"/>
        </w:rPr>
        <w:tab/>
      </w:r>
      <w:r w:rsidRPr="002547DE">
        <w:rPr>
          <w:rFonts w:ascii="Times New Roman" w:eastAsia="Calibri" w:hAnsi="Times New Roman" w:cs="Times New Roman"/>
          <w:sz w:val="28"/>
          <w:szCs w:val="28"/>
        </w:rPr>
        <w:t xml:space="preserve">Частью 2 статьи 6 Областного закона Ростовской области от 03.09.2014 № 222-ЗС предусмотрено, что социальное обслуживание в пределах переданных органам местного самоуправления в соответствии с </w:t>
      </w:r>
      <w:hyperlink r:id="rId9" w:history="1">
        <w:r w:rsidRPr="002547DE">
          <w:rPr>
            <w:rFonts w:ascii="Times New Roman" w:eastAsia="Calibri" w:hAnsi="Times New Roman" w:cs="Times New Roman"/>
            <w:sz w:val="28"/>
            <w:szCs w:val="28"/>
          </w:rPr>
          <w:t>частями 1</w:t>
        </w:r>
      </w:hyperlink>
      <w:r w:rsidRPr="002547DE">
        <w:rPr>
          <w:rFonts w:ascii="Times New Roman" w:eastAsia="Calibri" w:hAnsi="Times New Roman" w:cs="Times New Roman"/>
          <w:sz w:val="28"/>
          <w:szCs w:val="28"/>
        </w:rPr>
        <w:t xml:space="preserve"> и </w:t>
      </w:r>
      <w:hyperlink r:id="rId10" w:history="1">
        <w:r w:rsidRPr="002547DE">
          <w:rPr>
            <w:rFonts w:ascii="Times New Roman" w:eastAsia="Calibri" w:hAnsi="Times New Roman" w:cs="Times New Roman"/>
            <w:sz w:val="28"/>
            <w:szCs w:val="28"/>
          </w:rPr>
          <w:t>1.1</w:t>
        </w:r>
      </w:hyperlink>
      <w:r w:rsidRPr="002547DE">
        <w:rPr>
          <w:rFonts w:ascii="Times New Roman" w:eastAsia="Calibri" w:hAnsi="Times New Roman" w:cs="Times New Roman"/>
          <w:sz w:val="28"/>
          <w:szCs w:val="28"/>
        </w:rPr>
        <w:t xml:space="preserve"> статьи 6 указанного Закона государственных полномочий Ростовской области в сфере социального обслуживания (далее - государственные полномочия) осуществляется отраслевыми органами органов местного самоуправления в сфере социальной защиты граждан (далее - органы социальной защиты граждан), муниципальными организациями социального обслуживания.</w:t>
      </w:r>
    </w:p>
    <w:p w:rsidR="007037D5" w:rsidRPr="002547DE" w:rsidRDefault="007037D5" w:rsidP="00840F99">
      <w:pPr>
        <w:pStyle w:val="ConsPlusNormal"/>
        <w:ind w:firstLine="540"/>
        <w:jc w:val="both"/>
        <w:rPr>
          <w:rFonts w:ascii="Times New Roman" w:eastAsia="Calibri" w:hAnsi="Times New Roman" w:cs="Times New Roman"/>
          <w:sz w:val="28"/>
          <w:szCs w:val="28"/>
        </w:rPr>
      </w:pPr>
      <w:r w:rsidRPr="002547DE">
        <w:rPr>
          <w:rFonts w:ascii="Times New Roman" w:eastAsia="Calibri" w:hAnsi="Times New Roman" w:cs="Times New Roman"/>
          <w:sz w:val="28"/>
          <w:szCs w:val="28"/>
        </w:rPr>
        <w:t>Пунктом 3 части 1 статьи 9 Областного закона Ростовской области от 26.12.2016 № 834-ЗС «О межбюджетных отношениях органов государственной власти и органов местного самоуправления в Ростовской области» (далее - Областного закона Ростовской области от 26.12.2016 № 834-ЗС) определено, что областными законами органам местного самоуправления муниципальных районов и городских округов п</w:t>
      </w:r>
      <w:r w:rsidR="00C46276" w:rsidRPr="002547DE">
        <w:rPr>
          <w:rFonts w:ascii="Times New Roman" w:eastAsia="Calibri" w:hAnsi="Times New Roman" w:cs="Times New Roman"/>
          <w:sz w:val="28"/>
          <w:szCs w:val="28"/>
        </w:rPr>
        <w:t>е</w:t>
      </w:r>
      <w:r w:rsidRPr="002547DE">
        <w:rPr>
          <w:rFonts w:ascii="Times New Roman" w:eastAsia="Calibri" w:hAnsi="Times New Roman" w:cs="Times New Roman"/>
          <w:sz w:val="28"/>
          <w:szCs w:val="28"/>
        </w:rPr>
        <w:t xml:space="preserve">редаются государственные полномочия в сфере социального обслуживания, предусмотренные </w:t>
      </w:r>
      <w:hyperlink r:id="rId11" w:history="1">
        <w:r w:rsidRPr="002547DE">
          <w:rPr>
            <w:rFonts w:ascii="Times New Roman" w:eastAsia="Calibri" w:hAnsi="Times New Roman" w:cs="Times New Roman"/>
            <w:sz w:val="28"/>
            <w:szCs w:val="28"/>
          </w:rPr>
          <w:t>частью 1</w:t>
        </w:r>
      </w:hyperlink>
      <w:r w:rsidRPr="002547DE">
        <w:rPr>
          <w:rFonts w:ascii="Times New Roman" w:eastAsia="Calibri" w:hAnsi="Times New Roman" w:cs="Times New Roman"/>
          <w:sz w:val="28"/>
          <w:szCs w:val="28"/>
        </w:rPr>
        <w:t xml:space="preserve"> и </w:t>
      </w:r>
      <w:hyperlink r:id="rId12" w:history="1">
        <w:r w:rsidRPr="002547DE">
          <w:rPr>
            <w:rFonts w:ascii="Times New Roman" w:eastAsia="Calibri" w:hAnsi="Times New Roman" w:cs="Times New Roman"/>
            <w:sz w:val="28"/>
            <w:szCs w:val="28"/>
          </w:rPr>
          <w:t>частью 1.1 статьи 6</w:t>
        </w:r>
      </w:hyperlink>
      <w:r w:rsidRPr="002547DE">
        <w:rPr>
          <w:rFonts w:ascii="Times New Roman" w:eastAsia="Calibri" w:hAnsi="Times New Roman" w:cs="Times New Roman"/>
          <w:sz w:val="28"/>
          <w:szCs w:val="28"/>
        </w:rPr>
        <w:t xml:space="preserve"> Областного закона от 03.09.2014 № 222-ЗС «О социальном обслуживании граждан в Ростовской области» с последующими изменениями (далее - Областной закон Ростовской области от 03.09.2014 № 222-ЗС).</w:t>
      </w:r>
    </w:p>
    <w:p w:rsidR="007037D5" w:rsidRPr="002547DE" w:rsidRDefault="007037D5" w:rsidP="00840F99">
      <w:pPr>
        <w:pStyle w:val="ConsPlusNormal"/>
        <w:ind w:firstLine="540"/>
        <w:jc w:val="both"/>
        <w:rPr>
          <w:rFonts w:ascii="Times New Roman" w:eastAsia="Calibri" w:hAnsi="Times New Roman" w:cs="Times New Roman"/>
          <w:sz w:val="28"/>
          <w:szCs w:val="28"/>
        </w:rPr>
      </w:pPr>
      <w:r w:rsidRPr="002547DE">
        <w:rPr>
          <w:rFonts w:ascii="Times New Roman" w:eastAsia="Calibri" w:hAnsi="Times New Roman" w:cs="Times New Roman"/>
          <w:sz w:val="28"/>
          <w:szCs w:val="28"/>
        </w:rPr>
        <w:t xml:space="preserve">Областным законом Ростовской области от 26.12.2016 № 834-ЗС утверждена Методика регулирования межбюджетных отношений в Ростовской области (далее – Методика регулирования межбюджетных отношений в Ростовской области). </w:t>
      </w:r>
    </w:p>
    <w:p w:rsidR="007037D5" w:rsidRPr="002547DE" w:rsidRDefault="007037D5" w:rsidP="00840F99">
      <w:pPr>
        <w:pStyle w:val="ConsPlusNormal"/>
        <w:ind w:firstLine="540"/>
        <w:jc w:val="both"/>
        <w:rPr>
          <w:rFonts w:ascii="Times New Roman" w:eastAsia="Calibri" w:hAnsi="Times New Roman" w:cs="Times New Roman"/>
          <w:sz w:val="28"/>
          <w:szCs w:val="28"/>
        </w:rPr>
      </w:pPr>
      <w:r w:rsidRPr="002547DE">
        <w:rPr>
          <w:rFonts w:ascii="Times New Roman" w:eastAsia="Calibri" w:hAnsi="Times New Roman" w:cs="Times New Roman"/>
          <w:sz w:val="28"/>
          <w:szCs w:val="28"/>
        </w:rPr>
        <w:t xml:space="preserve">Пунктом 8 статьи 4 Методики регулирования межбюджетных отношений в Ростовской области определено, что при расчете объема субвенции на осуществление государственных полномочий в сфере социального обслуживания, предусмотренных </w:t>
      </w:r>
      <w:hyperlink r:id="rId13" w:history="1">
        <w:r w:rsidRPr="002547DE">
          <w:rPr>
            <w:rFonts w:ascii="Times New Roman" w:eastAsia="Calibri" w:hAnsi="Times New Roman" w:cs="Times New Roman"/>
            <w:sz w:val="28"/>
            <w:szCs w:val="28"/>
          </w:rPr>
          <w:t>пунктами 2</w:t>
        </w:r>
      </w:hyperlink>
      <w:r w:rsidRPr="002547DE">
        <w:rPr>
          <w:rFonts w:ascii="Times New Roman" w:eastAsia="Calibri" w:hAnsi="Times New Roman" w:cs="Times New Roman"/>
          <w:sz w:val="28"/>
          <w:szCs w:val="28"/>
        </w:rPr>
        <w:t xml:space="preserve">, </w:t>
      </w:r>
      <w:hyperlink r:id="rId14" w:history="1">
        <w:r w:rsidRPr="002547DE">
          <w:rPr>
            <w:rFonts w:ascii="Times New Roman" w:eastAsia="Calibri" w:hAnsi="Times New Roman" w:cs="Times New Roman"/>
            <w:sz w:val="28"/>
            <w:szCs w:val="28"/>
          </w:rPr>
          <w:t>3</w:t>
        </w:r>
      </w:hyperlink>
      <w:r w:rsidRPr="002547DE">
        <w:rPr>
          <w:rFonts w:ascii="Times New Roman" w:eastAsia="Calibri" w:hAnsi="Times New Roman" w:cs="Times New Roman"/>
          <w:sz w:val="28"/>
          <w:szCs w:val="28"/>
        </w:rPr>
        <w:t xml:space="preserve">, </w:t>
      </w:r>
      <w:hyperlink r:id="rId15" w:history="1">
        <w:r w:rsidRPr="002547DE">
          <w:rPr>
            <w:rFonts w:ascii="Times New Roman" w:eastAsia="Calibri" w:hAnsi="Times New Roman" w:cs="Times New Roman"/>
            <w:sz w:val="28"/>
            <w:szCs w:val="28"/>
          </w:rPr>
          <w:t>4</w:t>
        </w:r>
      </w:hyperlink>
      <w:r w:rsidRPr="002547DE">
        <w:rPr>
          <w:rFonts w:ascii="Times New Roman" w:eastAsia="Calibri" w:hAnsi="Times New Roman" w:cs="Times New Roman"/>
          <w:sz w:val="28"/>
          <w:szCs w:val="28"/>
        </w:rPr>
        <w:t xml:space="preserve"> и </w:t>
      </w:r>
      <w:hyperlink r:id="rId16" w:history="1">
        <w:r w:rsidRPr="002547DE">
          <w:rPr>
            <w:rFonts w:ascii="Times New Roman" w:eastAsia="Calibri" w:hAnsi="Times New Roman" w:cs="Times New Roman"/>
            <w:sz w:val="28"/>
            <w:szCs w:val="28"/>
          </w:rPr>
          <w:t>5 части 1</w:t>
        </w:r>
      </w:hyperlink>
      <w:r w:rsidRPr="002547DE">
        <w:rPr>
          <w:rFonts w:ascii="Times New Roman" w:eastAsia="Calibri" w:hAnsi="Times New Roman" w:cs="Times New Roman"/>
          <w:sz w:val="28"/>
          <w:szCs w:val="28"/>
        </w:rPr>
        <w:t xml:space="preserve"> и </w:t>
      </w:r>
      <w:hyperlink r:id="rId17" w:history="1">
        <w:r w:rsidRPr="002547DE">
          <w:rPr>
            <w:rFonts w:ascii="Times New Roman" w:eastAsia="Calibri" w:hAnsi="Times New Roman" w:cs="Times New Roman"/>
            <w:sz w:val="28"/>
            <w:szCs w:val="28"/>
          </w:rPr>
          <w:t>частью 1.1 статьи 6</w:t>
        </w:r>
      </w:hyperlink>
      <w:r w:rsidRPr="002547DE">
        <w:rPr>
          <w:rFonts w:ascii="Times New Roman" w:eastAsia="Calibri" w:hAnsi="Times New Roman" w:cs="Times New Roman"/>
          <w:sz w:val="28"/>
          <w:szCs w:val="28"/>
        </w:rPr>
        <w:t xml:space="preserve"> Областного закона от 03.09.2014 № 222-ЗС «О социальном обслуживании граждан в Ростовской области», учитываются следующие расходы: нормативные затраты  муниципального образования в расчете на одну условную единицу согласно </w:t>
      </w:r>
      <w:hyperlink r:id="rId18" w:history="1">
        <w:r w:rsidRPr="002547DE">
          <w:rPr>
            <w:rFonts w:ascii="Times New Roman" w:eastAsia="Calibri" w:hAnsi="Times New Roman" w:cs="Times New Roman"/>
            <w:sz w:val="28"/>
            <w:szCs w:val="28"/>
          </w:rPr>
          <w:t>таблицам 1</w:t>
        </w:r>
      </w:hyperlink>
      <w:r w:rsidRPr="002547DE">
        <w:rPr>
          <w:rFonts w:ascii="Times New Roman" w:eastAsia="Calibri" w:hAnsi="Times New Roman" w:cs="Times New Roman"/>
          <w:sz w:val="28"/>
          <w:szCs w:val="28"/>
        </w:rPr>
        <w:t xml:space="preserve"> - </w:t>
      </w:r>
      <w:hyperlink r:id="rId19" w:history="1">
        <w:r w:rsidRPr="002547DE">
          <w:rPr>
            <w:rFonts w:ascii="Times New Roman" w:eastAsia="Calibri" w:hAnsi="Times New Roman" w:cs="Times New Roman"/>
            <w:sz w:val="28"/>
            <w:szCs w:val="28"/>
          </w:rPr>
          <w:t>5</w:t>
        </w:r>
      </w:hyperlink>
      <w:r w:rsidRPr="002547DE">
        <w:rPr>
          <w:rFonts w:ascii="Times New Roman" w:eastAsia="Calibri" w:hAnsi="Times New Roman" w:cs="Times New Roman"/>
          <w:sz w:val="28"/>
          <w:szCs w:val="28"/>
        </w:rPr>
        <w:t xml:space="preserve"> приложения к Методике; плановая численность обслуживаемых в муниципальных организациях социального обслуживания муниципального образования, по данным министерства труда и социального развития Ростовской области; расходы на проезд социальных работников Центров социального обслуживания граждан пожилого возраста и инвалидов муниципального образования из расчета 265 рублей в месяц на одного работника; расчетный объем расходов для осуществления выплат стимулирующего характера отдельным категориям работников муниципальных организаций социального обслуживания в целях реализации </w:t>
      </w:r>
      <w:hyperlink r:id="rId20" w:history="1">
        <w:r w:rsidRPr="002547DE">
          <w:rPr>
            <w:rFonts w:ascii="Times New Roman" w:eastAsia="Calibri" w:hAnsi="Times New Roman" w:cs="Times New Roman"/>
            <w:sz w:val="28"/>
            <w:szCs w:val="28"/>
          </w:rPr>
          <w:t>Указа</w:t>
        </w:r>
      </w:hyperlink>
      <w:r w:rsidRPr="002547DE">
        <w:rPr>
          <w:rFonts w:ascii="Times New Roman" w:eastAsia="Calibri" w:hAnsi="Times New Roman" w:cs="Times New Roman"/>
          <w:sz w:val="28"/>
          <w:szCs w:val="28"/>
        </w:rPr>
        <w:t xml:space="preserve"> Президента </w:t>
      </w:r>
      <w:r w:rsidRPr="002547DE">
        <w:rPr>
          <w:rFonts w:ascii="Times New Roman" w:eastAsia="Calibri" w:hAnsi="Times New Roman" w:cs="Times New Roman"/>
          <w:sz w:val="28"/>
          <w:szCs w:val="28"/>
        </w:rPr>
        <w:lastRenderedPageBreak/>
        <w:t>Российской Федерации от 07.05.2012 № 597 «О мероприятиях по реализации государственной социальной политики», исходя из данных федерального статистического наблюдения за уровнем заработной платы, прогнозной среднемесячной заработной платы по Ростовской области и динамики доведения соотношения заработной платы работников муниципальных организаций социального обслуживания к средней заработной плате по Ростовской области, муниципального образования, по данным министерства труда и социального развития Ростовской области.</w:t>
      </w:r>
    </w:p>
    <w:p w:rsidR="007037D5" w:rsidRPr="002547DE" w:rsidRDefault="007037D5" w:rsidP="00840F99">
      <w:pPr>
        <w:pStyle w:val="ConsPlusNormal"/>
        <w:ind w:firstLine="540"/>
        <w:jc w:val="both"/>
        <w:rPr>
          <w:rFonts w:ascii="Times New Roman" w:eastAsia="Calibri" w:hAnsi="Times New Roman" w:cs="Times New Roman"/>
          <w:sz w:val="28"/>
          <w:szCs w:val="28"/>
        </w:rPr>
      </w:pPr>
      <w:r w:rsidRPr="002547DE">
        <w:rPr>
          <w:rFonts w:ascii="Times New Roman" w:eastAsia="Calibri" w:hAnsi="Times New Roman" w:cs="Times New Roman"/>
          <w:sz w:val="28"/>
          <w:szCs w:val="28"/>
        </w:rPr>
        <w:t>Согласно пункту 5 Положения о порядке расходования субвенции областного бюджета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03.09.2014 № 222-ЗС «О социальном обслуживании граждан в Ростовской области», утвержденного постановлением Правительства Ростовской области  от 27.11.2014 № 781 «О субвенциях областного бюджета в связи с передачей отдельных государственных полномочий Ростовской области по оказанию социальных услуг», расходование получателями бюджетных средств в текущем финансовом году осуществляется на: выплату заработной платы с нормативными начислениями на нее; обеспечение материальных затрат и услуг, связанных с осуществлением государственных полномочий в сфере социального обслуживания, за исключением расходов на приобретение основных средств стоимостью свыше 20 тыс. рублей за единицу, капитальный ремонт зданий и сооружений и осуществление технического надзора.</w:t>
      </w:r>
    </w:p>
    <w:p w:rsidR="00D42196" w:rsidRPr="002547DE" w:rsidRDefault="00D42196" w:rsidP="00840F99">
      <w:pPr>
        <w:pStyle w:val="21"/>
        <w:widowControl w:val="0"/>
        <w:suppressAutoHyphens/>
      </w:pPr>
      <w:r w:rsidRPr="002547DE">
        <w:t xml:space="preserve">Расходы </w:t>
      </w:r>
      <w:r w:rsidRPr="002547DE">
        <w:rPr>
          <w:szCs w:val="28"/>
        </w:rPr>
        <w:t xml:space="preserve">на осуществление полномочий по социальному обслуживанию </w:t>
      </w:r>
      <w:r w:rsidRPr="002547DE">
        <w:rPr>
          <w:bCs/>
          <w:szCs w:val="28"/>
        </w:rPr>
        <w:t xml:space="preserve">граждан пожилого возраста и инвалидов центрами социального обслуживания граждан пожилого возраста и инвалидов (в том числе детей-инвалидов), </w:t>
      </w:r>
      <w:r w:rsidRPr="002547DE">
        <w:t>финансируются из областного бюджета через министерство труда и социального развития Ростовской области</w:t>
      </w:r>
      <w:r w:rsidRPr="002547DE">
        <w:rPr>
          <w:szCs w:val="28"/>
        </w:rPr>
        <w:t xml:space="preserve"> (далее – министерство труда области) </w:t>
      </w:r>
      <w:r w:rsidRPr="002547DE">
        <w:rPr>
          <w:rFonts w:eastAsiaTheme="minorHAnsi"/>
          <w:szCs w:val="28"/>
          <w:lang w:eastAsia="en-US"/>
        </w:rPr>
        <w:t>ежемесячно с учетом установленных сроков выплаты заработной платы в пределах фонда оплаты труда на основании заявок органов социальной защиты населения муниципальных образований Ростовской области</w:t>
      </w:r>
      <w:r w:rsidRPr="002547DE">
        <w:t>.</w:t>
      </w:r>
    </w:p>
    <w:p w:rsidR="00D42196" w:rsidRPr="002547DE" w:rsidRDefault="00D42196" w:rsidP="00840F99">
      <w:pPr>
        <w:pStyle w:val="a3"/>
        <w:spacing w:after="0"/>
        <w:ind w:left="0" w:firstLine="709"/>
        <w:jc w:val="both"/>
        <w:rPr>
          <w:sz w:val="28"/>
          <w:szCs w:val="28"/>
        </w:rPr>
      </w:pPr>
      <w:r w:rsidRPr="002547DE">
        <w:rPr>
          <w:sz w:val="28"/>
          <w:szCs w:val="28"/>
        </w:rPr>
        <w:t>Главным распорядителем указанных бюджетных ассигнований, в соответствии с ведомственной структурой областного бюджета, в проверяемом периоде определено министерство труда области.</w:t>
      </w:r>
    </w:p>
    <w:p w:rsidR="00D42196" w:rsidRPr="002547DE" w:rsidRDefault="00D42196" w:rsidP="00840F99">
      <w:pPr>
        <w:suppressAutoHyphens w:val="0"/>
        <w:autoSpaceDN w:val="0"/>
        <w:adjustRightInd w:val="0"/>
        <w:ind w:firstLine="709"/>
        <w:jc w:val="both"/>
        <w:rPr>
          <w:rFonts w:eastAsiaTheme="minorHAnsi"/>
          <w:sz w:val="28"/>
          <w:szCs w:val="28"/>
          <w:lang w:eastAsia="en-US" w:bidi="ar-SA"/>
        </w:rPr>
      </w:pPr>
      <w:r w:rsidRPr="002547DE">
        <w:rPr>
          <w:rFonts w:eastAsiaTheme="minorHAnsi"/>
          <w:sz w:val="28"/>
          <w:szCs w:val="28"/>
          <w:lang w:eastAsia="en-US" w:bidi="ar-SA"/>
        </w:rPr>
        <w:t>Министерство труда области обеспечивает соблюдение получателями субвенций условий, целей и порядка, определенных при предоставлении их из областного бюджета.</w:t>
      </w:r>
    </w:p>
    <w:p w:rsidR="00D42196" w:rsidRPr="002547DE" w:rsidRDefault="00D42196" w:rsidP="00840F99">
      <w:pPr>
        <w:pStyle w:val="a3"/>
        <w:spacing w:after="0"/>
        <w:ind w:left="0" w:firstLine="709"/>
        <w:jc w:val="both"/>
        <w:rPr>
          <w:sz w:val="28"/>
          <w:szCs w:val="28"/>
        </w:rPr>
      </w:pPr>
      <w:r w:rsidRPr="002547DE">
        <w:rPr>
          <w:sz w:val="28"/>
          <w:szCs w:val="28"/>
        </w:rPr>
        <w:t>Согласно пункту 4 Положения о расходовании субвенции, утвержденного постановлением Правительства Ростовской области от 27</w:t>
      </w:r>
      <w:r w:rsidR="007474EF" w:rsidRPr="002547DE">
        <w:rPr>
          <w:sz w:val="28"/>
          <w:szCs w:val="28"/>
        </w:rPr>
        <w:t>.11.</w:t>
      </w:r>
      <w:r w:rsidRPr="002547DE">
        <w:rPr>
          <w:sz w:val="28"/>
          <w:szCs w:val="28"/>
        </w:rPr>
        <w:t xml:space="preserve">2014 № 781, </w:t>
      </w:r>
      <w:r w:rsidRPr="002547DE">
        <w:rPr>
          <w:rFonts w:eastAsiaTheme="minorHAnsi"/>
          <w:sz w:val="28"/>
          <w:szCs w:val="28"/>
          <w:lang w:eastAsia="en-US" w:bidi="ar-SA"/>
        </w:rPr>
        <w:t xml:space="preserve">финансовые органы муниципальных образований после санкционирования операций в порядке, установленном в соответствии со </w:t>
      </w:r>
      <w:hyperlink r:id="rId21" w:history="1">
        <w:r w:rsidRPr="002547DE">
          <w:rPr>
            <w:rFonts w:eastAsiaTheme="minorHAnsi"/>
            <w:sz w:val="28"/>
            <w:szCs w:val="28"/>
            <w:lang w:eastAsia="en-US" w:bidi="ar-SA"/>
          </w:rPr>
          <w:t>статьями 219</w:t>
        </w:r>
      </w:hyperlink>
      <w:r w:rsidRPr="002547DE">
        <w:rPr>
          <w:rFonts w:eastAsiaTheme="minorHAnsi"/>
          <w:sz w:val="28"/>
          <w:szCs w:val="28"/>
          <w:lang w:eastAsia="en-US" w:bidi="ar-SA"/>
        </w:rPr>
        <w:t xml:space="preserve">, </w:t>
      </w:r>
      <w:hyperlink r:id="rId22" w:history="1">
        <w:r w:rsidRPr="002547DE">
          <w:rPr>
            <w:rFonts w:eastAsiaTheme="minorHAnsi"/>
            <w:sz w:val="28"/>
            <w:szCs w:val="28"/>
            <w:lang w:eastAsia="en-US" w:bidi="ar-SA"/>
          </w:rPr>
          <w:t>269.1</w:t>
        </w:r>
      </w:hyperlink>
      <w:r w:rsidRPr="002547DE">
        <w:rPr>
          <w:rFonts w:eastAsiaTheme="minorHAnsi"/>
          <w:sz w:val="28"/>
          <w:szCs w:val="28"/>
          <w:lang w:eastAsia="en-US" w:bidi="ar-SA"/>
        </w:rPr>
        <w:t xml:space="preserve"> Бюджетного кодекса Российской Федерации, доводят предельные объемы оплаты денежных обязательств за счет субвенции до органов социальной защиты. Органы социальной защиты не позднее следующего дня после получения выписки из их лицевых счетов перечисляют средства в форме </w:t>
      </w:r>
      <w:r w:rsidRPr="002547DE">
        <w:rPr>
          <w:sz w:val="28"/>
          <w:szCs w:val="28"/>
        </w:rPr>
        <w:t>субсидии учреждениям социального обслуживания населения.</w:t>
      </w:r>
    </w:p>
    <w:p w:rsidR="00821B94" w:rsidRPr="002547DE" w:rsidRDefault="005D51F4" w:rsidP="00840F99">
      <w:pPr>
        <w:pStyle w:val="13"/>
        <w:shd w:val="clear" w:color="auto" w:fill="auto"/>
        <w:spacing w:line="240" w:lineRule="auto"/>
        <w:ind w:firstLine="539"/>
        <w:rPr>
          <w:rFonts w:ascii="Times New Roman" w:hAnsi="Times New Roman" w:cs="Times New Roman"/>
          <w:spacing w:val="0"/>
          <w:sz w:val="28"/>
          <w:szCs w:val="28"/>
        </w:rPr>
      </w:pPr>
      <w:r w:rsidRPr="002547DE">
        <w:rPr>
          <w:rFonts w:ascii="Times New Roman" w:hAnsi="Times New Roman" w:cs="Times New Roman"/>
          <w:spacing w:val="0"/>
          <w:sz w:val="28"/>
          <w:szCs w:val="28"/>
        </w:rPr>
        <w:t xml:space="preserve">В проверяемом периоде Порядок санкционирования оплаты денежных </w:t>
      </w:r>
      <w:r w:rsidRPr="002547DE">
        <w:rPr>
          <w:rFonts w:ascii="Times New Roman" w:hAnsi="Times New Roman" w:cs="Times New Roman"/>
          <w:spacing w:val="0"/>
          <w:sz w:val="28"/>
          <w:szCs w:val="28"/>
        </w:rPr>
        <w:lastRenderedPageBreak/>
        <w:t>обязательств получателей средств бюджета и главных администраторов источников финансирования дефицита местного бюджета</w:t>
      </w:r>
      <w:r w:rsidR="00BD4169" w:rsidRPr="002547DE">
        <w:rPr>
          <w:rFonts w:ascii="Times New Roman" w:hAnsi="Times New Roman" w:cs="Times New Roman"/>
          <w:spacing w:val="0"/>
          <w:sz w:val="28"/>
          <w:szCs w:val="28"/>
        </w:rPr>
        <w:t xml:space="preserve"> Родионово - Несветайского района и главных администраторов источников финансирования дефицита бюджета Родионово - Несветайского района</w:t>
      </w:r>
      <w:r w:rsidRPr="002547DE">
        <w:rPr>
          <w:rFonts w:ascii="Times New Roman" w:hAnsi="Times New Roman" w:cs="Times New Roman"/>
          <w:spacing w:val="0"/>
          <w:sz w:val="28"/>
          <w:szCs w:val="28"/>
        </w:rPr>
        <w:t xml:space="preserve">, утвержден приказом финансового </w:t>
      </w:r>
      <w:r w:rsidR="00BD4169" w:rsidRPr="002547DE">
        <w:rPr>
          <w:rFonts w:ascii="Times New Roman" w:hAnsi="Times New Roman" w:cs="Times New Roman"/>
          <w:spacing w:val="0"/>
          <w:sz w:val="28"/>
          <w:szCs w:val="28"/>
        </w:rPr>
        <w:t xml:space="preserve">управления </w:t>
      </w:r>
      <w:r w:rsidRPr="002547DE">
        <w:rPr>
          <w:rFonts w:ascii="Times New Roman" w:hAnsi="Times New Roman" w:cs="Times New Roman"/>
          <w:spacing w:val="0"/>
          <w:sz w:val="28"/>
          <w:szCs w:val="28"/>
        </w:rPr>
        <w:t xml:space="preserve">Администрации </w:t>
      </w:r>
      <w:r w:rsidR="00095336" w:rsidRPr="002547DE">
        <w:rPr>
          <w:rFonts w:ascii="Times New Roman" w:hAnsi="Times New Roman" w:cs="Times New Roman"/>
          <w:spacing w:val="0"/>
          <w:sz w:val="28"/>
          <w:szCs w:val="28"/>
        </w:rPr>
        <w:t>Родионово - Несветайского района</w:t>
      </w:r>
      <w:r w:rsidRPr="002547DE">
        <w:rPr>
          <w:rFonts w:ascii="Times New Roman" w:hAnsi="Times New Roman" w:cs="Times New Roman"/>
          <w:spacing w:val="0"/>
          <w:sz w:val="28"/>
          <w:szCs w:val="28"/>
        </w:rPr>
        <w:t xml:space="preserve"> от </w:t>
      </w:r>
      <w:r w:rsidR="00BD4169" w:rsidRPr="002547DE">
        <w:rPr>
          <w:rFonts w:ascii="Times New Roman" w:hAnsi="Times New Roman" w:cs="Times New Roman"/>
          <w:spacing w:val="0"/>
          <w:sz w:val="28"/>
          <w:szCs w:val="28"/>
        </w:rPr>
        <w:t>23.12.2016</w:t>
      </w:r>
      <w:r w:rsidRPr="002547DE">
        <w:rPr>
          <w:rFonts w:ascii="Times New Roman" w:hAnsi="Times New Roman" w:cs="Times New Roman"/>
          <w:spacing w:val="0"/>
          <w:sz w:val="28"/>
          <w:szCs w:val="28"/>
        </w:rPr>
        <w:t xml:space="preserve"> № </w:t>
      </w:r>
      <w:r w:rsidR="00BD4169" w:rsidRPr="002547DE">
        <w:rPr>
          <w:rFonts w:ascii="Times New Roman" w:hAnsi="Times New Roman" w:cs="Times New Roman"/>
          <w:spacing w:val="0"/>
          <w:sz w:val="28"/>
          <w:szCs w:val="28"/>
        </w:rPr>
        <w:t>59 ос</w:t>
      </w:r>
      <w:r w:rsidRPr="002547DE">
        <w:rPr>
          <w:rFonts w:ascii="Times New Roman" w:hAnsi="Times New Roman" w:cs="Times New Roman"/>
          <w:spacing w:val="0"/>
          <w:sz w:val="28"/>
          <w:szCs w:val="28"/>
        </w:rPr>
        <w:t xml:space="preserve">  (далее - П</w:t>
      </w:r>
      <w:r w:rsidR="00821B94" w:rsidRPr="002547DE">
        <w:rPr>
          <w:rFonts w:ascii="Times New Roman" w:hAnsi="Times New Roman" w:cs="Times New Roman"/>
          <w:spacing w:val="0"/>
          <w:sz w:val="28"/>
          <w:szCs w:val="28"/>
        </w:rPr>
        <w:t>орядок санкционирования оплаты денежных обязательств)</w:t>
      </w:r>
      <w:r w:rsidR="00560F25" w:rsidRPr="002547DE">
        <w:rPr>
          <w:rFonts w:ascii="Times New Roman" w:hAnsi="Times New Roman" w:cs="Times New Roman"/>
          <w:spacing w:val="0"/>
          <w:sz w:val="28"/>
          <w:szCs w:val="28"/>
        </w:rPr>
        <w:t>.</w:t>
      </w:r>
      <w:r w:rsidR="00287844" w:rsidRPr="002547DE">
        <w:rPr>
          <w:rFonts w:ascii="Times New Roman" w:hAnsi="Times New Roman" w:cs="Times New Roman"/>
          <w:spacing w:val="0"/>
          <w:sz w:val="28"/>
          <w:szCs w:val="28"/>
        </w:rPr>
        <w:t xml:space="preserve"> </w:t>
      </w:r>
    </w:p>
    <w:p w:rsidR="00715674" w:rsidRPr="002547DE" w:rsidRDefault="00715674" w:rsidP="00840F99">
      <w:pPr>
        <w:autoSpaceDN w:val="0"/>
        <w:adjustRightInd w:val="0"/>
        <w:ind w:firstLine="539"/>
        <w:jc w:val="both"/>
        <w:outlineLvl w:val="2"/>
        <w:rPr>
          <w:rFonts w:eastAsiaTheme="minorHAnsi"/>
          <w:sz w:val="28"/>
          <w:szCs w:val="28"/>
          <w:lang w:eastAsia="en-US" w:bidi="ar-SA"/>
        </w:rPr>
      </w:pPr>
      <w:r w:rsidRPr="002547DE">
        <w:rPr>
          <w:rFonts w:eastAsiaTheme="minorHAnsi"/>
          <w:sz w:val="28"/>
          <w:szCs w:val="28"/>
          <w:lang w:eastAsia="en-US" w:bidi="ar-SA"/>
        </w:rPr>
        <w:t>Проверкой установлено, что пунктом 2.8 Приложения «Перечень документов,  предоставляемых в финансовое управление Администрации Родионово-Несветайского района для осуществления процедуры санкционирования оплаты денежных обязательств получателей бюджетных средств» к Порядку  санкционирования оплаты денежных обязательств, предусмотрено, что для подтверждения оплаты денежных обязательств по оплате расходов, связанных с предоставлением субсидий муниципальным организациям, в том числе  бюджетным и автономным учреждениям, на финансовое обеспечение муниципального задания на оказание муниципальных услуг (выполнение работ)</w:t>
      </w:r>
      <w:r w:rsidR="00105FC9" w:rsidRPr="002547DE">
        <w:rPr>
          <w:rFonts w:eastAsiaTheme="minorHAnsi"/>
          <w:sz w:val="28"/>
          <w:szCs w:val="28"/>
          <w:lang w:eastAsia="en-US" w:bidi="ar-SA"/>
        </w:rPr>
        <w:t xml:space="preserve"> предоставляются</w:t>
      </w:r>
      <w:r w:rsidRPr="002547DE">
        <w:rPr>
          <w:rFonts w:eastAsiaTheme="minorHAnsi"/>
          <w:sz w:val="28"/>
          <w:szCs w:val="28"/>
          <w:lang w:eastAsia="en-US" w:bidi="ar-SA"/>
        </w:rPr>
        <w:t>: соглашение о предоставлении субсидии, заявки учреждения на выплату средств и на получение наличных денег (прикрепленные к заявкам сканированные документы, подтверждающие возникновение денежного обязательства при поставке товаров (накладная и (или) акт приемки - 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иных документов, подтверждающих возникновение денежных обязательств).</w:t>
      </w:r>
    </w:p>
    <w:p w:rsidR="00F938B8" w:rsidRPr="002547DE" w:rsidRDefault="00105FC9" w:rsidP="00840F99">
      <w:pPr>
        <w:suppressAutoHyphens w:val="0"/>
        <w:autoSpaceDN w:val="0"/>
        <w:adjustRightInd w:val="0"/>
        <w:ind w:firstLine="540"/>
        <w:jc w:val="both"/>
        <w:rPr>
          <w:rFonts w:eastAsiaTheme="minorHAnsi"/>
          <w:sz w:val="28"/>
          <w:szCs w:val="28"/>
          <w:lang w:eastAsia="en-US" w:bidi="ar-SA"/>
        </w:rPr>
      </w:pPr>
      <w:r w:rsidRPr="002547DE">
        <w:rPr>
          <w:sz w:val="28"/>
          <w:szCs w:val="28"/>
        </w:rPr>
        <w:t>Вместе с тем, п</w:t>
      </w:r>
      <w:r w:rsidR="00F938B8" w:rsidRPr="002547DE">
        <w:rPr>
          <w:sz w:val="28"/>
          <w:szCs w:val="28"/>
        </w:rPr>
        <w:t xml:space="preserve">унктом 15 статьи 30 </w:t>
      </w:r>
      <w:r w:rsidR="00F938B8" w:rsidRPr="002547DE">
        <w:rPr>
          <w:rFonts w:eastAsiaTheme="minorHAnsi"/>
          <w:sz w:val="28"/>
          <w:szCs w:val="28"/>
          <w:lang w:eastAsia="en-US" w:bidi="ar-SA"/>
        </w:rPr>
        <w:t xml:space="preserve">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предусмотрено, что расходы бюджетных учреждений, источником финансового обеспечения которых являются средства, полученные бюджетными учреждениями в соответствии с </w:t>
      </w:r>
      <w:hyperlink r:id="rId23" w:history="1">
        <w:r w:rsidR="00F938B8" w:rsidRPr="002547DE">
          <w:rPr>
            <w:rFonts w:eastAsiaTheme="minorHAnsi"/>
            <w:sz w:val="28"/>
            <w:szCs w:val="28"/>
            <w:lang w:eastAsia="en-US" w:bidi="ar-SA"/>
          </w:rPr>
          <w:t>абзацем первым пункта 1 статьи 78.1</w:t>
        </w:r>
      </w:hyperlink>
      <w:r w:rsidR="00F938B8" w:rsidRPr="002547DE">
        <w:rPr>
          <w:rFonts w:eastAsiaTheme="minorHAnsi"/>
          <w:sz w:val="28"/>
          <w:szCs w:val="28"/>
          <w:lang w:eastAsia="en-US" w:bidi="ar-SA"/>
        </w:rPr>
        <w:t xml:space="preserve"> Бюджетного кодекса Российской Федерации, осуществляются без представления ими в финансовый орган муниципального образования документов, подтверждающих возникновение денежных обязательств.</w:t>
      </w:r>
    </w:p>
    <w:p w:rsidR="00BE7C00" w:rsidRPr="002547DE" w:rsidRDefault="00715674" w:rsidP="00840F99">
      <w:pPr>
        <w:suppressAutoHyphens w:val="0"/>
        <w:autoSpaceDN w:val="0"/>
        <w:adjustRightInd w:val="0"/>
        <w:ind w:firstLine="540"/>
        <w:jc w:val="both"/>
        <w:rPr>
          <w:rFonts w:eastAsiaTheme="minorHAnsi"/>
          <w:i/>
          <w:sz w:val="28"/>
          <w:szCs w:val="28"/>
          <w:lang w:eastAsia="en-US" w:bidi="ar-SA"/>
        </w:rPr>
      </w:pPr>
      <w:r w:rsidRPr="002547DE">
        <w:rPr>
          <w:rFonts w:eastAsiaTheme="minorHAnsi"/>
          <w:i/>
          <w:sz w:val="28"/>
          <w:szCs w:val="28"/>
          <w:lang w:eastAsia="en-US" w:bidi="ar-SA"/>
        </w:rPr>
        <w:t xml:space="preserve">Таким образом, финансовым управлением </w:t>
      </w:r>
      <w:r w:rsidRPr="002547DE">
        <w:rPr>
          <w:rFonts w:eastAsia="Calibri"/>
          <w:i/>
          <w:sz w:val="28"/>
          <w:szCs w:val="28"/>
          <w:lang w:eastAsia="ru-RU" w:bidi="ar-SA"/>
        </w:rPr>
        <w:t>допущено невыполнение муниципальных задач и функций</w:t>
      </w:r>
      <w:r w:rsidR="00E907FB" w:rsidRPr="002547DE">
        <w:rPr>
          <w:rFonts w:eastAsiaTheme="minorHAnsi"/>
          <w:i/>
          <w:sz w:val="28"/>
          <w:szCs w:val="28"/>
          <w:lang w:eastAsia="en-US" w:bidi="ar-SA"/>
        </w:rPr>
        <w:t xml:space="preserve">, а именно:  </w:t>
      </w:r>
      <w:r w:rsidR="00BE7C00" w:rsidRPr="002547DE">
        <w:rPr>
          <w:rFonts w:eastAsiaTheme="minorHAnsi"/>
          <w:i/>
          <w:sz w:val="28"/>
          <w:szCs w:val="28"/>
          <w:lang w:eastAsia="en-US" w:bidi="ar-SA"/>
        </w:rPr>
        <w:t xml:space="preserve">Порядком санкционирования оплаты денежных обязательств получателей средств бюджета и главных администраторов источников финансирования дефицита местного бюджета Родионово - Несветайского района и главных администраторов источников финансирования дефицита бюджета Родионово - Несветайского района, утвержденного приказом финансового управления от 23.12.2016 № 59 ос, предусмотрено, что расходы на выполнение муниципального задания санкционируются с предоставлением подтверждения возникновения денежного обязательства, </w:t>
      </w:r>
      <w:r w:rsidR="00105FC9" w:rsidRPr="002547DE">
        <w:rPr>
          <w:rFonts w:eastAsiaTheme="minorHAnsi"/>
          <w:i/>
          <w:sz w:val="28"/>
          <w:szCs w:val="28"/>
          <w:lang w:eastAsia="en-US" w:bidi="ar-SA"/>
        </w:rPr>
        <w:t xml:space="preserve">тогда как </w:t>
      </w:r>
      <w:r w:rsidR="00BE7C00" w:rsidRPr="002547DE">
        <w:rPr>
          <w:rFonts w:eastAsiaTheme="minorHAnsi"/>
          <w:i/>
          <w:sz w:val="28"/>
          <w:szCs w:val="28"/>
          <w:lang w:eastAsia="en-US" w:bidi="ar-SA"/>
        </w:rPr>
        <w:t>п</w:t>
      </w:r>
      <w:r w:rsidR="00105FC9" w:rsidRPr="002547DE">
        <w:rPr>
          <w:rFonts w:eastAsiaTheme="minorHAnsi"/>
          <w:i/>
          <w:sz w:val="28"/>
          <w:szCs w:val="28"/>
          <w:lang w:eastAsia="en-US" w:bidi="ar-SA"/>
        </w:rPr>
        <w:t xml:space="preserve">унктом </w:t>
      </w:r>
      <w:r w:rsidR="00BE7C00" w:rsidRPr="002547DE">
        <w:rPr>
          <w:rFonts w:eastAsiaTheme="minorHAnsi"/>
          <w:i/>
          <w:sz w:val="28"/>
          <w:szCs w:val="28"/>
          <w:lang w:eastAsia="en-US" w:bidi="ar-SA"/>
        </w:rPr>
        <w:t>15 ст</w:t>
      </w:r>
      <w:r w:rsidR="00105FC9" w:rsidRPr="002547DE">
        <w:rPr>
          <w:rFonts w:eastAsiaTheme="minorHAnsi"/>
          <w:i/>
          <w:sz w:val="28"/>
          <w:szCs w:val="28"/>
          <w:lang w:eastAsia="en-US" w:bidi="ar-SA"/>
        </w:rPr>
        <w:t>атьи</w:t>
      </w:r>
      <w:r w:rsidR="00BE7C00" w:rsidRPr="002547DE">
        <w:rPr>
          <w:rFonts w:eastAsiaTheme="minorHAnsi"/>
          <w:i/>
          <w:sz w:val="28"/>
          <w:szCs w:val="28"/>
          <w:lang w:eastAsia="en-US" w:bidi="ar-SA"/>
        </w:rPr>
        <w:t xml:space="preserve">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00BE7C00" w:rsidRPr="002547DE">
        <w:rPr>
          <w:rFonts w:eastAsiaTheme="minorHAnsi"/>
          <w:i/>
          <w:sz w:val="28"/>
          <w:szCs w:val="28"/>
          <w:lang w:eastAsia="en-US" w:bidi="ar-SA"/>
        </w:rPr>
        <w:lastRenderedPageBreak/>
        <w:t>определено, что  расходы бюджетных учреждений, источником финансового обеспечения которых являются средства, полученные бюджетными учреждениями в соответствии с абзацем первым пункта 1 статьи 78.1 БК РФ (субсидия на финансовое обеспечение муниципального задания), осуществляются без представления ими в финансовый орган муниципального образования документов, подтверждающих возникновение денежных обязательств.</w:t>
      </w:r>
    </w:p>
    <w:p w:rsidR="00105FC9" w:rsidRPr="002547DE" w:rsidRDefault="00105FC9" w:rsidP="00840F99">
      <w:pPr>
        <w:suppressAutoHyphens w:val="0"/>
        <w:autoSpaceDN w:val="0"/>
        <w:adjustRightInd w:val="0"/>
        <w:ind w:firstLine="540"/>
        <w:jc w:val="both"/>
        <w:rPr>
          <w:rFonts w:eastAsiaTheme="minorHAnsi"/>
          <w:sz w:val="28"/>
          <w:szCs w:val="28"/>
          <w:lang w:eastAsia="en-US" w:bidi="ar-SA"/>
        </w:rPr>
      </w:pPr>
      <w:r w:rsidRPr="002547DE">
        <w:rPr>
          <w:rFonts w:eastAsiaTheme="minorHAnsi"/>
          <w:sz w:val="28"/>
          <w:szCs w:val="28"/>
          <w:lang w:eastAsia="en-US" w:bidi="ar-SA"/>
        </w:rPr>
        <w:t xml:space="preserve">  В ходе проверки финансовым управлением издан приказ «О внесении изменений в приказ </w:t>
      </w:r>
      <w:r w:rsidRPr="002547DE">
        <w:rPr>
          <w:sz w:val="28"/>
          <w:szCs w:val="28"/>
        </w:rPr>
        <w:t xml:space="preserve">финансового управления Администрации Родионово - Несветайского района от 23.12.2016 № 59 ос» от 30.01.2020 № </w:t>
      </w:r>
      <w:r w:rsidR="00A40201" w:rsidRPr="002547DE">
        <w:rPr>
          <w:sz w:val="28"/>
          <w:szCs w:val="28"/>
        </w:rPr>
        <w:t>12 ос, согласно которому для подтверждения денежных обязательств по оплате расходов, связанных с предоставлением субсидий муниципальным организациям, в том числе бюджетным и автономным учреждениям, на финансовое обеспечение муниципального задания на оказание муниципальных услуг (выполнение работ) в финансовое управление предоставляются: соглашение о предоставлении субсидии, заявка учреждения на финансирование (при наличии).</w:t>
      </w:r>
    </w:p>
    <w:p w:rsidR="008A410A" w:rsidRPr="002547DE" w:rsidRDefault="008A410A" w:rsidP="00840F99">
      <w:pPr>
        <w:suppressAutoHyphens w:val="0"/>
        <w:autoSpaceDN w:val="0"/>
        <w:adjustRightInd w:val="0"/>
        <w:ind w:firstLine="709"/>
        <w:jc w:val="both"/>
        <w:rPr>
          <w:sz w:val="28"/>
          <w:szCs w:val="28"/>
        </w:rPr>
      </w:pPr>
      <w:r w:rsidRPr="002547DE">
        <w:rPr>
          <w:sz w:val="28"/>
          <w:szCs w:val="28"/>
        </w:rPr>
        <w:t>Выборочной проверкой своевременности и полноты перечисления в 201</w:t>
      </w:r>
      <w:r w:rsidR="00162B59" w:rsidRPr="002547DE">
        <w:rPr>
          <w:sz w:val="28"/>
          <w:szCs w:val="28"/>
        </w:rPr>
        <w:t>8</w:t>
      </w:r>
      <w:r w:rsidRPr="002547DE">
        <w:rPr>
          <w:sz w:val="28"/>
          <w:szCs w:val="28"/>
        </w:rPr>
        <w:t xml:space="preserve"> и 201</w:t>
      </w:r>
      <w:r w:rsidR="00162B59" w:rsidRPr="002547DE">
        <w:rPr>
          <w:sz w:val="28"/>
          <w:szCs w:val="28"/>
        </w:rPr>
        <w:t>9</w:t>
      </w:r>
      <w:r w:rsidRPr="002547DE">
        <w:rPr>
          <w:sz w:val="28"/>
          <w:szCs w:val="28"/>
        </w:rPr>
        <w:t xml:space="preserve"> </w:t>
      </w:r>
      <w:r w:rsidR="00B211C8" w:rsidRPr="002547DE">
        <w:rPr>
          <w:sz w:val="28"/>
          <w:szCs w:val="28"/>
        </w:rPr>
        <w:t>года</w:t>
      </w:r>
      <w:r w:rsidRPr="002547DE">
        <w:rPr>
          <w:sz w:val="28"/>
          <w:szCs w:val="28"/>
        </w:rPr>
        <w:t xml:space="preserve">х субсидии </w:t>
      </w:r>
      <w:r w:rsidR="00001A4E" w:rsidRPr="002547DE">
        <w:rPr>
          <w:sz w:val="28"/>
          <w:szCs w:val="28"/>
        </w:rPr>
        <w:t xml:space="preserve">финансовое обеспечение выполнения муниципального задания </w:t>
      </w:r>
      <w:r w:rsidRPr="002547DE">
        <w:rPr>
          <w:sz w:val="28"/>
          <w:szCs w:val="28"/>
        </w:rPr>
        <w:t xml:space="preserve">финансовым </w:t>
      </w:r>
      <w:r w:rsidR="009C033F" w:rsidRPr="002547DE">
        <w:rPr>
          <w:sz w:val="28"/>
          <w:szCs w:val="28"/>
        </w:rPr>
        <w:t>управлением</w:t>
      </w:r>
      <w:r w:rsidRPr="002547DE">
        <w:rPr>
          <w:sz w:val="28"/>
          <w:szCs w:val="28"/>
        </w:rPr>
        <w:t xml:space="preserve"> на лицевой счет </w:t>
      </w:r>
      <w:r w:rsidR="00873F94" w:rsidRPr="002547DE">
        <w:rPr>
          <w:sz w:val="28"/>
          <w:szCs w:val="28"/>
        </w:rPr>
        <w:t xml:space="preserve">ОСЗН </w:t>
      </w:r>
      <w:r w:rsidRPr="002547DE">
        <w:rPr>
          <w:sz w:val="28"/>
          <w:szCs w:val="28"/>
        </w:rPr>
        <w:t xml:space="preserve"> и </w:t>
      </w:r>
      <w:r w:rsidR="00873F94" w:rsidRPr="002547DE">
        <w:rPr>
          <w:sz w:val="28"/>
          <w:szCs w:val="28"/>
        </w:rPr>
        <w:t xml:space="preserve">ОСЗН </w:t>
      </w:r>
      <w:r w:rsidRPr="002547DE">
        <w:rPr>
          <w:sz w:val="28"/>
          <w:szCs w:val="28"/>
        </w:rPr>
        <w:t xml:space="preserve"> на лицевой счет ЦСО нарушений не установлено.</w:t>
      </w:r>
    </w:p>
    <w:p w:rsidR="008B3D42" w:rsidRPr="002547DE" w:rsidRDefault="00D42196" w:rsidP="00840F99">
      <w:pPr>
        <w:suppressAutoHyphens w:val="0"/>
        <w:autoSpaceDN w:val="0"/>
        <w:adjustRightInd w:val="0"/>
        <w:ind w:firstLine="709"/>
        <w:jc w:val="both"/>
        <w:rPr>
          <w:sz w:val="28"/>
          <w:szCs w:val="28"/>
        </w:rPr>
      </w:pPr>
      <w:r w:rsidRPr="002547DE">
        <w:rPr>
          <w:sz w:val="28"/>
          <w:szCs w:val="28"/>
        </w:rPr>
        <w:t xml:space="preserve">Расходование бюджетных средств на осуществление </w:t>
      </w:r>
      <w:r w:rsidR="00001A4E" w:rsidRPr="002547DE">
        <w:rPr>
          <w:sz w:val="28"/>
          <w:szCs w:val="28"/>
        </w:rPr>
        <w:t xml:space="preserve">государственных </w:t>
      </w:r>
      <w:r w:rsidRPr="002547DE">
        <w:rPr>
          <w:sz w:val="28"/>
          <w:szCs w:val="28"/>
        </w:rPr>
        <w:t xml:space="preserve">полномочий по социальному обслуживанию граждан пожилого возраста и инвалидов (в том числе детей-инвалидов), предусмотренных пунктами </w:t>
      </w:r>
      <w:hyperlink r:id="rId24" w:history="1">
        <w:r w:rsidRPr="002547DE">
          <w:rPr>
            <w:rFonts w:eastAsiaTheme="minorHAnsi"/>
            <w:sz w:val="28"/>
            <w:szCs w:val="28"/>
            <w:lang w:eastAsia="en-US" w:bidi="ar-SA"/>
          </w:rPr>
          <w:t xml:space="preserve"> 2</w:t>
        </w:r>
      </w:hyperlink>
      <w:r w:rsidRPr="002547DE">
        <w:rPr>
          <w:rFonts w:eastAsiaTheme="minorHAnsi"/>
          <w:sz w:val="28"/>
          <w:szCs w:val="28"/>
          <w:lang w:eastAsia="en-US" w:bidi="ar-SA"/>
        </w:rPr>
        <w:t xml:space="preserve">, </w:t>
      </w:r>
      <w:hyperlink r:id="rId25" w:history="1">
        <w:r w:rsidRPr="002547DE">
          <w:rPr>
            <w:rFonts w:eastAsiaTheme="minorHAnsi"/>
            <w:sz w:val="28"/>
            <w:szCs w:val="28"/>
            <w:lang w:eastAsia="en-US" w:bidi="ar-SA"/>
          </w:rPr>
          <w:t>3</w:t>
        </w:r>
      </w:hyperlink>
      <w:r w:rsidRPr="002547DE">
        <w:rPr>
          <w:rFonts w:eastAsiaTheme="minorHAnsi"/>
          <w:sz w:val="28"/>
          <w:szCs w:val="28"/>
          <w:lang w:eastAsia="en-US" w:bidi="ar-SA"/>
        </w:rPr>
        <w:t xml:space="preserve">, </w:t>
      </w:r>
      <w:hyperlink r:id="rId26" w:history="1">
        <w:r w:rsidRPr="002547DE">
          <w:rPr>
            <w:rFonts w:eastAsiaTheme="minorHAnsi"/>
            <w:sz w:val="28"/>
            <w:szCs w:val="28"/>
            <w:lang w:eastAsia="en-US" w:bidi="ar-SA"/>
          </w:rPr>
          <w:t>4</w:t>
        </w:r>
      </w:hyperlink>
      <w:r w:rsidRPr="002547DE">
        <w:rPr>
          <w:rFonts w:eastAsiaTheme="minorHAnsi"/>
          <w:sz w:val="28"/>
          <w:szCs w:val="28"/>
          <w:lang w:eastAsia="en-US" w:bidi="ar-SA"/>
        </w:rPr>
        <w:t xml:space="preserve"> и </w:t>
      </w:r>
      <w:hyperlink r:id="rId27" w:history="1">
        <w:r w:rsidRPr="002547DE">
          <w:rPr>
            <w:rFonts w:eastAsiaTheme="minorHAnsi"/>
            <w:sz w:val="28"/>
            <w:szCs w:val="28"/>
            <w:lang w:eastAsia="en-US" w:bidi="ar-SA"/>
          </w:rPr>
          <w:t>5 части 1 статьи 6</w:t>
        </w:r>
      </w:hyperlink>
      <w:r w:rsidRPr="002547DE">
        <w:rPr>
          <w:rFonts w:eastAsiaTheme="minorHAnsi"/>
          <w:sz w:val="28"/>
          <w:szCs w:val="28"/>
          <w:lang w:eastAsia="en-US" w:bidi="ar-SA"/>
        </w:rPr>
        <w:t xml:space="preserve"> Областного закона </w:t>
      </w:r>
      <w:r w:rsidR="00000A2E" w:rsidRPr="002547DE">
        <w:rPr>
          <w:rFonts w:eastAsiaTheme="minorHAnsi"/>
          <w:sz w:val="28"/>
          <w:szCs w:val="28"/>
          <w:lang w:eastAsia="en-US" w:bidi="ar-SA"/>
        </w:rPr>
        <w:t xml:space="preserve">от </w:t>
      </w:r>
      <w:r w:rsidR="00545779" w:rsidRPr="002547DE">
        <w:rPr>
          <w:rFonts w:eastAsiaTheme="minorHAnsi"/>
          <w:sz w:val="28"/>
          <w:szCs w:val="28"/>
          <w:lang w:eastAsia="en-US" w:bidi="ar-SA"/>
        </w:rPr>
        <w:t>0</w:t>
      </w:r>
      <w:r w:rsidRPr="002547DE">
        <w:rPr>
          <w:rFonts w:eastAsiaTheme="minorHAnsi"/>
          <w:sz w:val="28"/>
          <w:szCs w:val="28"/>
          <w:lang w:eastAsia="en-US" w:bidi="ar-SA"/>
        </w:rPr>
        <w:t>3</w:t>
      </w:r>
      <w:r w:rsidR="00DC2D7C" w:rsidRPr="002547DE">
        <w:rPr>
          <w:rFonts w:eastAsiaTheme="minorHAnsi"/>
          <w:sz w:val="28"/>
          <w:szCs w:val="28"/>
          <w:lang w:eastAsia="en-US" w:bidi="ar-SA"/>
        </w:rPr>
        <w:t>.09.</w:t>
      </w:r>
      <w:r w:rsidRPr="002547DE">
        <w:rPr>
          <w:rFonts w:eastAsiaTheme="minorHAnsi"/>
          <w:sz w:val="28"/>
          <w:szCs w:val="28"/>
          <w:lang w:eastAsia="en-US" w:bidi="ar-SA"/>
        </w:rPr>
        <w:t>2014</w:t>
      </w:r>
      <w:r w:rsidR="00287844" w:rsidRPr="002547DE">
        <w:rPr>
          <w:rFonts w:eastAsiaTheme="minorHAnsi"/>
          <w:sz w:val="28"/>
          <w:szCs w:val="28"/>
          <w:lang w:eastAsia="en-US" w:bidi="ar-SA"/>
        </w:rPr>
        <w:t xml:space="preserve"> </w:t>
      </w:r>
      <w:r w:rsidRPr="002547DE">
        <w:rPr>
          <w:rFonts w:eastAsiaTheme="minorHAnsi"/>
          <w:sz w:val="28"/>
          <w:szCs w:val="28"/>
          <w:lang w:eastAsia="en-US" w:bidi="ar-SA"/>
        </w:rPr>
        <w:t>№ 222-ЗС «О социальном обслуживании граждан в Ростовской области»</w:t>
      </w:r>
      <w:r w:rsidRPr="002547DE">
        <w:rPr>
          <w:sz w:val="28"/>
          <w:szCs w:val="28"/>
        </w:rPr>
        <w:t xml:space="preserve">, за исключением возмещения коммунальных расходов учреждений социального обслуживания, а также случаев осуществления указанных полномочий государственными учреждениями социального обслуживания (далее - осуществление полномочий по социальному обслуживанию граждан пожилого возраста и инвалидов) </w:t>
      </w:r>
      <w:r w:rsidRPr="002547DE">
        <w:rPr>
          <w:rFonts w:eastAsiaTheme="minorHAnsi"/>
          <w:sz w:val="28"/>
          <w:szCs w:val="28"/>
          <w:lang w:eastAsia="en-US" w:bidi="ar-SA"/>
        </w:rPr>
        <w:t xml:space="preserve">в </w:t>
      </w:r>
      <w:r w:rsidRPr="002547DE">
        <w:rPr>
          <w:sz w:val="28"/>
          <w:szCs w:val="28"/>
        </w:rPr>
        <w:t>проверяемом периоде осуществлялось ЦСО в рамках исполнения подпрограммы «</w:t>
      </w:r>
      <w:r w:rsidR="00C74F65" w:rsidRPr="002547DE">
        <w:rPr>
          <w:sz w:val="28"/>
          <w:szCs w:val="28"/>
        </w:rPr>
        <w:t>Старшее поколение</w:t>
      </w:r>
      <w:r w:rsidRPr="002547DE">
        <w:rPr>
          <w:sz w:val="28"/>
          <w:szCs w:val="28"/>
        </w:rPr>
        <w:t>» муниципальной программы</w:t>
      </w:r>
      <w:r w:rsidR="00287844" w:rsidRPr="002547DE">
        <w:rPr>
          <w:sz w:val="28"/>
          <w:szCs w:val="28"/>
        </w:rPr>
        <w:t xml:space="preserve"> </w:t>
      </w:r>
      <w:r w:rsidR="00095336" w:rsidRPr="002547DE">
        <w:rPr>
          <w:sz w:val="28"/>
          <w:szCs w:val="28"/>
        </w:rPr>
        <w:t>Родионово - Несветайского района</w:t>
      </w:r>
      <w:r w:rsidR="00287844" w:rsidRPr="002547DE">
        <w:rPr>
          <w:sz w:val="28"/>
          <w:szCs w:val="28"/>
        </w:rPr>
        <w:t xml:space="preserve"> </w:t>
      </w:r>
      <w:r w:rsidRPr="002547DE">
        <w:rPr>
          <w:sz w:val="28"/>
          <w:szCs w:val="28"/>
        </w:rPr>
        <w:t xml:space="preserve">«Социальная поддержка граждан», утвержденной постановлением </w:t>
      </w:r>
      <w:r w:rsidR="008B3D42" w:rsidRPr="002547DE">
        <w:rPr>
          <w:sz w:val="28"/>
          <w:szCs w:val="28"/>
        </w:rPr>
        <w:t>Администрации</w:t>
      </w:r>
      <w:r w:rsidR="005F22E1" w:rsidRPr="002547DE">
        <w:rPr>
          <w:sz w:val="28"/>
          <w:szCs w:val="28"/>
        </w:rPr>
        <w:t xml:space="preserve"> </w:t>
      </w:r>
      <w:r w:rsidR="00095336" w:rsidRPr="002547DE">
        <w:rPr>
          <w:sz w:val="28"/>
          <w:szCs w:val="28"/>
        </w:rPr>
        <w:t>Родионово - Несветайского района</w:t>
      </w:r>
      <w:r w:rsidR="00F938B8" w:rsidRPr="002547DE">
        <w:rPr>
          <w:sz w:val="28"/>
          <w:szCs w:val="28"/>
        </w:rPr>
        <w:t xml:space="preserve"> от </w:t>
      </w:r>
      <w:r w:rsidR="00C74F65" w:rsidRPr="002547DE">
        <w:rPr>
          <w:sz w:val="28"/>
          <w:szCs w:val="28"/>
        </w:rPr>
        <w:t>27.09.2013</w:t>
      </w:r>
      <w:r w:rsidR="00F938B8" w:rsidRPr="002547DE">
        <w:rPr>
          <w:sz w:val="28"/>
          <w:szCs w:val="28"/>
        </w:rPr>
        <w:t xml:space="preserve"> № </w:t>
      </w:r>
      <w:r w:rsidR="00C74F65" w:rsidRPr="002547DE">
        <w:rPr>
          <w:sz w:val="28"/>
          <w:szCs w:val="28"/>
        </w:rPr>
        <w:t>1364</w:t>
      </w:r>
      <w:r w:rsidR="008B3D42" w:rsidRPr="002547DE">
        <w:rPr>
          <w:sz w:val="28"/>
          <w:szCs w:val="28"/>
        </w:rPr>
        <w:t xml:space="preserve"> «Об утверждении муниципальной программы </w:t>
      </w:r>
      <w:r w:rsidR="00095336" w:rsidRPr="002547DE">
        <w:rPr>
          <w:sz w:val="28"/>
          <w:szCs w:val="28"/>
        </w:rPr>
        <w:t>Родионово - Несветайского района</w:t>
      </w:r>
      <w:r w:rsidR="00F938B8" w:rsidRPr="002547DE">
        <w:rPr>
          <w:sz w:val="28"/>
          <w:szCs w:val="28"/>
        </w:rPr>
        <w:t xml:space="preserve"> </w:t>
      </w:r>
      <w:r w:rsidR="008B3D42" w:rsidRPr="002547DE">
        <w:rPr>
          <w:sz w:val="28"/>
          <w:szCs w:val="28"/>
        </w:rPr>
        <w:t>«Социальная поддержка граждан»</w:t>
      </w:r>
      <w:r w:rsidR="00000A2E" w:rsidRPr="002547DE">
        <w:rPr>
          <w:sz w:val="28"/>
          <w:szCs w:val="28"/>
        </w:rPr>
        <w:t xml:space="preserve">, постановлением Администрации </w:t>
      </w:r>
      <w:r w:rsidR="00095336" w:rsidRPr="002547DE">
        <w:rPr>
          <w:sz w:val="28"/>
          <w:szCs w:val="28"/>
        </w:rPr>
        <w:t>Родионово - Несветайского района</w:t>
      </w:r>
      <w:r w:rsidR="00F938B8" w:rsidRPr="002547DE">
        <w:rPr>
          <w:sz w:val="28"/>
          <w:szCs w:val="28"/>
        </w:rPr>
        <w:t xml:space="preserve"> </w:t>
      </w:r>
      <w:r w:rsidR="00394548" w:rsidRPr="002547DE">
        <w:rPr>
          <w:sz w:val="28"/>
          <w:szCs w:val="28"/>
        </w:rPr>
        <w:t xml:space="preserve">от </w:t>
      </w:r>
      <w:r w:rsidR="00C74F65" w:rsidRPr="002547DE">
        <w:rPr>
          <w:sz w:val="28"/>
          <w:szCs w:val="28"/>
        </w:rPr>
        <w:t>30</w:t>
      </w:r>
      <w:r w:rsidR="00F938B8" w:rsidRPr="002547DE">
        <w:rPr>
          <w:sz w:val="28"/>
          <w:szCs w:val="28"/>
        </w:rPr>
        <w:t>.1</w:t>
      </w:r>
      <w:r w:rsidR="00C74F65" w:rsidRPr="002547DE">
        <w:rPr>
          <w:sz w:val="28"/>
          <w:szCs w:val="28"/>
        </w:rPr>
        <w:t>0</w:t>
      </w:r>
      <w:r w:rsidR="00F938B8" w:rsidRPr="002547DE">
        <w:rPr>
          <w:sz w:val="28"/>
          <w:szCs w:val="28"/>
        </w:rPr>
        <w:t>.2018</w:t>
      </w:r>
      <w:r w:rsidR="00394548" w:rsidRPr="002547DE">
        <w:rPr>
          <w:sz w:val="28"/>
          <w:szCs w:val="28"/>
        </w:rPr>
        <w:t xml:space="preserve"> № </w:t>
      </w:r>
      <w:r w:rsidR="00F938B8" w:rsidRPr="002547DE">
        <w:rPr>
          <w:sz w:val="28"/>
          <w:szCs w:val="28"/>
        </w:rPr>
        <w:t>1311</w:t>
      </w:r>
      <w:r w:rsidR="00394548" w:rsidRPr="002547DE">
        <w:rPr>
          <w:sz w:val="28"/>
          <w:szCs w:val="28"/>
        </w:rPr>
        <w:t xml:space="preserve"> </w:t>
      </w:r>
      <w:r w:rsidR="00000A2E" w:rsidRPr="002547DE">
        <w:rPr>
          <w:sz w:val="28"/>
          <w:szCs w:val="28"/>
        </w:rPr>
        <w:t xml:space="preserve">«Об утверждении муниципальной программы </w:t>
      </w:r>
      <w:r w:rsidR="00095336" w:rsidRPr="002547DE">
        <w:rPr>
          <w:sz w:val="28"/>
          <w:szCs w:val="28"/>
        </w:rPr>
        <w:t>Родионово - Несветайского района</w:t>
      </w:r>
      <w:r w:rsidR="00F938B8" w:rsidRPr="002547DE">
        <w:rPr>
          <w:sz w:val="28"/>
          <w:szCs w:val="28"/>
        </w:rPr>
        <w:t xml:space="preserve"> </w:t>
      </w:r>
      <w:r w:rsidR="00000A2E" w:rsidRPr="002547DE">
        <w:rPr>
          <w:sz w:val="28"/>
          <w:szCs w:val="28"/>
        </w:rPr>
        <w:t xml:space="preserve">«Социальная поддержка граждан», </w:t>
      </w:r>
      <w:r w:rsidR="00034DC9" w:rsidRPr="002547DE">
        <w:rPr>
          <w:sz w:val="28"/>
          <w:szCs w:val="28"/>
        </w:rPr>
        <w:t xml:space="preserve">плана финансово-хозяйственной деятельности </w:t>
      </w:r>
      <w:r w:rsidR="0091791A" w:rsidRPr="002547DE">
        <w:rPr>
          <w:sz w:val="28"/>
          <w:szCs w:val="28"/>
        </w:rPr>
        <w:t xml:space="preserve">и муниципального задания </w:t>
      </w:r>
      <w:r w:rsidR="00034DC9" w:rsidRPr="002547DE">
        <w:rPr>
          <w:sz w:val="28"/>
          <w:szCs w:val="28"/>
        </w:rPr>
        <w:t>на соответствующий период</w:t>
      </w:r>
      <w:r w:rsidR="0091791A" w:rsidRPr="002547DE">
        <w:rPr>
          <w:sz w:val="28"/>
          <w:szCs w:val="28"/>
        </w:rPr>
        <w:t>, утвержденных в установленном порядке.</w:t>
      </w:r>
      <w:r w:rsidR="00034DC9" w:rsidRPr="002547DE">
        <w:rPr>
          <w:sz w:val="28"/>
          <w:szCs w:val="28"/>
        </w:rPr>
        <w:t xml:space="preserve"> </w:t>
      </w:r>
    </w:p>
    <w:p w:rsidR="00114E6F" w:rsidRPr="002547DE" w:rsidRDefault="0084548C" w:rsidP="00840F99">
      <w:pPr>
        <w:tabs>
          <w:tab w:val="left" w:pos="142"/>
        </w:tabs>
        <w:ind w:firstLine="709"/>
        <w:jc w:val="both"/>
        <w:rPr>
          <w:sz w:val="28"/>
          <w:szCs w:val="28"/>
        </w:rPr>
      </w:pPr>
      <w:r w:rsidRPr="002547DE">
        <w:rPr>
          <w:sz w:val="28"/>
          <w:szCs w:val="28"/>
        </w:rPr>
        <w:t xml:space="preserve">В проверяемом периоде </w:t>
      </w:r>
      <w:r w:rsidR="00114E6F" w:rsidRPr="002547DE">
        <w:rPr>
          <w:sz w:val="28"/>
          <w:szCs w:val="28"/>
        </w:rPr>
        <w:t xml:space="preserve">тарифы на социальные услуги, входящие в областной перечень основных социальных услуг и дополнительные услуги, предоставляемые ЦСО, утверждены постановлениями </w:t>
      </w:r>
      <w:r w:rsidR="008C13AE" w:rsidRPr="002547DE">
        <w:rPr>
          <w:sz w:val="28"/>
          <w:szCs w:val="28"/>
        </w:rPr>
        <w:t>А</w:t>
      </w:r>
      <w:r w:rsidR="003E0048" w:rsidRPr="002547DE">
        <w:rPr>
          <w:sz w:val="28"/>
          <w:szCs w:val="28"/>
        </w:rPr>
        <w:t>дминистрации района</w:t>
      </w:r>
      <w:r w:rsidR="00114E6F" w:rsidRPr="002547DE">
        <w:rPr>
          <w:sz w:val="28"/>
          <w:szCs w:val="28"/>
        </w:rPr>
        <w:t xml:space="preserve"> от </w:t>
      </w:r>
      <w:r w:rsidR="003E0048" w:rsidRPr="002547DE">
        <w:rPr>
          <w:sz w:val="28"/>
          <w:szCs w:val="28"/>
        </w:rPr>
        <w:t>2</w:t>
      </w:r>
      <w:r w:rsidR="00C74F65" w:rsidRPr="002547DE">
        <w:rPr>
          <w:sz w:val="28"/>
          <w:szCs w:val="28"/>
        </w:rPr>
        <w:t>4</w:t>
      </w:r>
      <w:r w:rsidR="00114E6F" w:rsidRPr="002547DE">
        <w:rPr>
          <w:sz w:val="28"/>
          <w:szCs w:val="28"/>
        </w:rPr>
        <w:t xml:space="preserve">.03.2017 № </w:t>
      </w:r>
      <w:r w:rsidR="003E0048" w:rsidRPr="002547DE">
        <w:rPr>
          <w:sz w:val="28"/>
          <w:szCs w:val="28"/>
        </w:rPr>
        <w:t>20</w:t>
      </w:r>
      <w:r w:rsidR="00C74F65" w:rsidRPr="002547DE">
        <w:rPr>
          <w:sz w:val="28"/>
          <w:szCs w:val="28"/>
        </w:rPr>
        <w:t>8</w:t>
      </w:r>
      <w:r w:rsidR="00114E6F" w:rsidRPr="002547DE">
        <w:rPr>
          <w:sz w:val="28"/>
          <w:szCs w:val="28"/>
        </w:rPr>
        <w:t xml:space="preserve">, от </w:t>
      </w:r>
      <w:r w:rsidR="003E0048" w:rsidRPr="002547DE">
        <w:rPr>
          <w:sz w:val="28"/>
          <w:szCs w:val="28"/>
        </w:rPr>
        <w:t>21</w:t>
      </w:r>
      <w:r w:rsidR="00114E6F" w:rsidRPr="002547DE">
        <w:rPr>
          <w:sz w:val="28"/>
          <w:szCs w:val="28"/>
        </w:rPr>
        <w:t xml:space="preserve">.03.2018 № </w:t>
      </w:r>
      <w:r w:rsidR="00C74F65" w:rsidRPr="002547DE">
        <w:rPr>
          <w:sz w:val="28"/>
          <w:szCs w:val="28"/>
        </w:rPr>
        <w:t>357</w:t>
      </w:r>
      <w:r w:rsidR="00114E6F" w:rsidRPr="002547DE">
        <w:rPr>
          <w:sz w:val="28"/>
          <w:szCs w:val="28"/>
        </w:rPr>
        <w:t xml:space="preserve">, </w:t>
      </w:r>
      <w:r w:rsidR="003E0048" w:rsidRPr="002547DE">
        <w:rPr>
          <w:sz w:val="28"/>
          <w:szCs w:val="28"/>
        </w:rPr>
        <w:t xml:space="preserve">от </w:t>
      </w:r>
      <w:r w:rsidR="00114E6F" w:rsidRPr="002547DE">
        <w:rPr>
          <w:sz w:val="28"/>
          <w:szCs w:val="28"/>
        </w:rPr>
        <w:t>2</w:t>
      </w:r>
      <w:r w:rsidR="00C74F65" w:rsidRPr="002547DE">
        <w:rPr>
          <w:sz w:val="28"/>
          <w:szCs w:val="28"/>
        </w:rPr>
        <w:t>1</w:t>
      </w:r>
      <w:r w:rsidR="00114E6F" w:rsidRPr="002547DE">
        <w:rPr>
          <w:sz w:val="28"/>
          <w:szCs w:val="28"/>
        </w:rPr>
        <w:t xml:space="preserve">.03.2019 № </w:t>
      </w:r>
      <w:r w:rsidR="00C74F65" w:rsidRPr="002547DE">
        <w:rPr>
          <w:sz w:val="28"/>
          <w:szCs w:val="28"/>
        </w:rPr>
        <w:t>267</w:t>
      </w:r>
      <w:r w:rsidR="00114E6F" w:rsidRPr="002547DE">
        <w:rPr>
          <w:sz w:val="28"/>
          <w:szCs w:val="28"/>
        </w:rPr>
        <w:t>.</w:t>
      </w:r>
    </w:p>
    <w:p w:rsidR="00252297" w:rsidRPr="002547DE" w:rsidRDefault="00252297" w:rsidP="00840F99">
      <w:pPr>
        <w:suppressAutoHyphens w:val="0"/>
        <w:autoSpaceDE/>
        <w:ind w:firstLine="708"/>
        <w:jc w:val="both"/>
        <w:rPr>
          <w:kern w:val="3"/>
          <w:sz w:val="28"/>
          <w:szCs w:val="28"/>
          <w:lang w:eastAsia="ru-RU"/>
        </w:rPr>
      </w:pPr>
      <w:r w:rsidRPr="002547DE">
        <w:rPr>
          <w:kern w:val="3"/>
          <w:sz w:val="28"/>
          <w:szCs w:val="28"/>
          <w:lang w:eastAsia="ru-RU"/>
        </w:rPr>
        <w:t xml:space="preserve">В соответствии со статьей 69.2 Бюджетного кодекса Российской Федерации, </w:t>
      </w:r>
      <w:r w:rsidR="00C73CDC" w:rsidRPr="002547DE">
        <w:rPr>
          <w:kern w:val="3"/>
          <w:sz w:val="28"/>
          <w:szCs w:val="28"/>
        </w:rPr>
        <w:t xml:space="preserve">статьей 9 Федерального закона от 12.01.1996 № 7-ФЗ «О </w:t>
      </w:r>
      <w:r w:rsidR="00C73CDC" w:rsidRPr="002547DE">
        <w:rPr>
          <w:kern w:val="3"/>
          <w:sz w:val="28"/>
          <w:szCs w:val="28"/>
        </w:rPr>
        <w:lastRenderedPageBreak/>
        <w:t xml:space="preserve">некоммерческих учреждениях» </w:t>
      </w:r>
      <w:r w:rsidR="006B5C9C" w:rsidRPr="002547DE">
        <w:rPr>
          <w:kern w:val="3"/>
          <w:sz w:val="28"/>
          <w:szCs w:val="28"/>
          <w:lang w:eastAsia="ru-RU"/>
        </w:rPr>
        <w:t>п</w:t>
      </w:r>
      <w:r w:rsidRPr="002547DE">
        <w:rPr>
          <w:kern w:val="3"/>
          <w:sz w:val="28"/>
          <w:szCs w:val="28"/>
          <w:lang w:eastAsia="ru-RU"/>
        </w:rPr>
        <w:t xml:space="preserve">остановлением </w:t>
      </w:r>
      <w:r w:rsidR="008C13AE" w:rsidRPr="002547DE">
        <w:rPr>
          <w:kern w:val="3"/>
          <w:sz w:val="28"/>
          <w:szCs w:val="28"/>
          <w:lang w:eastAsia="ru-RU"/>
        </w:rPr>
        <w:t>А</w:t>
      </w:r>
      <w:r w:rsidRPr="002547DE">
        <w:rPr>
          <w:kern w:val="3"/>
          <w:sz w:val="28"/>
          <w:szCs w:val="28"/>
          <w:lang w:eastAsia="ru-RU"/>
        </w:rPr>
        <w:t xml:space="preserve">дминистрации </w:t>
      </w:r>
      <w:r w:rsidR="00F938B8" w:rsidRPr="002547DE">
        <w:rPr>
          <w:kern w:val="3"/>
          <w:sz w:val="28"/>
          <w:szCs w:val="28"/>
          <w:lang w:eastAsia="ru-RU"/>
        </w:rPr>
        <w:t>района</w:t>
      </w:r>
      <w:r w:rsidRPr="002547DE">
        <w:rPr>
          <w:kern w:val="3"/>
          <w:sz w:val="28"/>
          <w:szCs w:val="28"/>
          <w:lang w:eastAsia="ru-RU"/>
        </w:rPr>
        <w:t xml:space="preserve"> от </w:t>
      </w:r>
      <w:r w:rsidR="003E0048" w:rsidRPr="002547DE">
        <w:rPr>
          <w:kern w:val="3"/>
          <w:sz w:val="28"/>
          <w:szCs w:val="28"/>
          <w:lang w:eastAsia="ru-RU"/>
        </w:rPr>
        <w:t>1</w:t>
      </w:r>
      <w:r w:rsidR="00C74F65" w:rsidRPr="002547DE">
        <w:rPr>
          <w:kern w:val="3"/>
          <w:sz w:val="28"/>
          <w:szCs w:val="28"/>
          <w:lang w:eastAsia="ru-RU"/>
        </w:rPr>
        <w:t>2</w:t>
      </w:r>
      <w:r w:rsidRPr="002547DE">
        <w:rPr>
          <w:kern w:val="3"/>
          <w:sz w:val="28"/>
          <w:szCs w:val="28"/>
          <w:lang w:eastAsia="ru-RU"/>
        </w:rPr>
        <w:t xml:space="preserve">.10.2015 № </w:t>
      </w:r>
      <w:r w:rsidR="00C74F65" w:rsidRPr="002547DE">
        <w:rPr>
          <w:kern w:val="3"/>
          <w:sz w:val="28"/>
          <w:szCs w:val="28"/>
          <w:lang w:eastAsia="ru-RU"/>
        </w:rPr>
        <w:t>932</w:t>
      </w:r>
      <w:r w:rsidRPr="002547DE">
        <w:rPr>
          <w:kern w:val="3"/>
          <w:sz w:val="28"/>
          <w:szCs w:val="28"/>
          <w:lang w:eastAsia="ru-RU"/>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00095336" w:rsidRPr="002547DE">
        <w:rPr>
          <w:kern w:val="3"/>
          <w:sz w:val="28"/>
          <w:szCs w:val="28"/>
          <w:lang w:eastAsia="ru-RU"/>
        </w:rPr>
        <w:t>Родионово - Несветайского района</w:t>
      </w:r>
      <w:r w:rsidRPr="002547DE">
        <w:rPr>
          <w:kern w:val="3"/>
          <w:sz w:val="28"/>
          <w:szCs w:val="28"/>
          <w:lang w:eastAsia="ru-RU"/>
        </w:rPr>
        <w:t xml:space="preserve"> и финансового обеспечения выполнения муниципального задания» </w:t>
      </w:r>
      <w:r w:rsidR="003E0048" w:rsidRPr="002547DE">
        <w:rPr>
          <w:kern w:val="3"/>
          <w:sz w:val="28"/>
          <w:szCs w:val="28"/>
          <w:lang w:eastAsia="ru-RU"/>
        </w:rPr>
        <w:t>(в редакции постановлени</w:t>
      </w:r>
      <w:r w:rsidR="002975FF" w:rsidRPr="002547DE">
        <w:rPr>
          <w:kern w:val="3"/>
          <w:sz w:val="28"/>
          <w:szCs w:val="28"/>
          <w:lang w:eastAsia="ru-RU"/>
        </w:rPr>
        <w:t>й</w:t>
      </w:r>
      <w:r w:rsidR="003E0048" w:rsidRPr="002547DE">
        <w:rPr>
          <w:kern w:val="3"/>
          <w:sz w:val="28"/>
          <w:szCs w:val="28"/>
          <w:lang w:eastAsia="ru-RU"/>
        </w:rPr>
        <w:t xml:space="preserve"> администрации района </w:t>
      </w:r>
      <w:r w:rsidR="002975FF" w:rsidRPr="002547DE">
        <w:rPr>
          <w:kern w:val="3"/>
          <w:sz w:val="28"/>
          <w:szCs w:val="28"/>
          <w:lang w:eastAsia="ru-RU"/>
        </w:rPr>
        <w:t xml:space="preserve">от 24.05.2016 № 412, </w:t>
      </w:r>
      <w:r w:rsidR="00C355DE" w:rsidRPr="002547DE">
        <w:rPr>
          <w:kern w:val="3"/>
          <w:sz w:val="28"/>
          <w:szCs w:val="28"/>
        </w:rPr>
        <w:t xml:space="preserve">от 13.10.2017 № 1260, </w:t>
      </w:r>
      <w:r w:rsidR="002975FF" w:rsidRPr="002547DE">
        <w:rPr>
          <w:kern w:val="3"/>
          <w:sz w:val="28"/>
          <w:szCs w:val="28"/>
          <w:lang w:eastAsia="ru-RU"/>
        </w:rPr>
        <w:t xml:space="preserve">от 28.12.2017 № 1768, от 02.02.2018 № 110, от 04.10.2018 № 1184, </w:t>
      </w:r>
      <w:r w:rsidR="003E0048" w:rsidRPr="002547DE">
        <w:rPr>
          <w:kern w:val="3"/>
          <w:sz w:val="28"/>
          <w:szCs w:val="28"/>
          <w:lang w:eastAsia="ru-RU"/>
        </w:rPr>
        <w:t xml:space="preserve">от </w:t>
      </w:r>
      <w:r w:rsidR="002975FF" w:rsidRPr="002547DE">
        <w:rPr>
          <w:kern w:val="3"/>
          <w:sz w:val="28"/>
          <w:szCs w:val="28"/>
          <w:lang w:eastAsia="ru-RU"/>
        </w:rPr>
        <w:t>11.</w:t>
      </w:r>
      <w:r w:rsidR="003E0048" w:rsidRPr="002547DE">
        <w:rPr>
          <w:kern w:val="3"/>
          <w:sz w:val="28"/>
          <w:szCs w:val="28"/>
          <w:lang w:eastAsia="ru-RU"/>
        </w:rPr>
        <w:t>02.201</w:t>
      </w:r>
      <w:r w:rsidR="002975FF" w:rsidRPr="002547DE">
        <w:rPr>
          <w:kern w:val="3"/>
          <w:sz w:val="28"/>
          <w:szCs w:val="28"/>
          <w:lang w:eastAsia="ru-RU"/>
        </w:rPr>
        <w:t>9</w:t>
      </w:r>
      <w:r w:rsidR="003E0048" w:rsidRPr="002547DE">
        <w:rPr>
          <w:kern w:val="3"/>
          <w:sz w:val="28"/>
          <w:szCs w:val="28"/>
          <w:lang w:eastAsia="ru-RU"/>
        </w:rPr>
        <w:t xml:space="preserve"> № </w:t>
      </w:r>
      <w:r w:rsidR="002975FF" w:rsidRPr="002547DE">
        <w:rPr>
          <w:kern w:val="3"/>
          <w:sz w:val="28"/>
          <w:szCs w:val="28"/>
          <w:lang w:eastAsia="ru-RU"/>
        </w:rPr>
        <w:t>116</w:t>
      </w:r>
      <w:r w:rsidR="003E0048" w:rsidRPr="002547DE">
        <w:rPr>
          <w:kern w:val="3"/>
          <w:sz w:val="28"/>
          <w:szCs w:val="28"/>
          <w:lang w:eastAsia="ru-RU"/>
        </w:rPr>
        <w:t xml:space="preserve">) </w:t>
      </w:r>
      <w:r w:rsidRPr="002547DE">
        <w:rPr>
          <w:kern w:val="3"/>
          <w:sz w:val="28"/>
          <w:szCs w:val="28"/>
          <w:lang w:eastAsia="ru-RU"/>
        </w:rPr>
        <w:t xml:space="preserve">утверждено Положение о формировании муниципального задания на оказание муниципальных услуг (выполнение работ) в отношении муниципальных учреждений </w:t>
      </w:r>
      <w:r w:rsidR="00095336" w:rsidRPr="002547DE">
        <w:rPr>
          <w:kern w:val="3"/>
          <w:sz w:val="28"/>
          <w:szCs w:val="28"/>
          <w:lang w:eastAsia="ru-RU"/>
        </w:rPr>
        <w:t>Родионово - Несветайского района</w:t>
      </w:r>
      <w:r w:rsidRPr="002547DE">
        <w:rPr>
          <w:kern w:val="3"/>
          <w:sz w:val="28"/>
          <w:szCs w:val="28"/>
          <w:lang w:eastAsia="ru-RU"/>
        </w:rPr>
        <w:t xml:space="preserve"> и финансовом обеспечении выполнения муниципального задания (Приложение №</w:t>
      </w:r>
      <w:r w:rsidR="0084548C" w:rsidRPr="002547DE">
        <w:rPr>
          <w:kern w:val="3"/>
          <w:sz w:val="28"/>
          <w:szCs w:val="28"/>
          <w:lang w:eastAsia="ru-RU"/>
        </w:rPr>
        <w:t xml:space="preserve"> </w:t>
      </w:r>
      <w:r w:rsidRPr="002547DE">
        <w:rPr>
          <w:kern w:val="3"/>
          <w:sz w:val="28"/>
          <w:szCs w:val="28"/>
          <w:lang w:eastAsia="ru-RU"/>
        </w:rPr>
        <w:t xml:space="preserve">1) (далее - Положение о формировании муниципального задания на оказание муниципальных услуг и финансовом обеспечении выполнения муниципального задания). </w:t>
      </w:r>
    </w:p>
    <w:p w:rsidR="00AC7345" w:rsidRPr="002547DE" w:rsidRDefault="00AC7345" w:rsidP="00840F99">
      <w:pPr>
        <w:suppressAutoHyphens w:val="0"/>
        <w:autoSpaceDE/>
        <w:ind w:firstLine="708"/>
        <w:jc w:val="both"/>
        <w:rPr>
          <w:kern w:val="3"/>
          <w:sz w:val="16"/>
          <w:szCs w:val="16"/>
          <w:lang w:eastAsia="ru-RU"/>
        </w:rPr>
      </w:pPr>
    </w:p>
    <w:p w:rsidR="005A350E" w:rsidRPr="002547DE" w:rsidRDefault="005A350E" w:rsidP="00840F99">
      <w:pPr>
        <w:tabs>
          <w:tab w:val="left" w:pos="142"/>
        </w:tabs>
        <w:ind w:firstLine="709"/>
        <w:jc w:val="both"/>
        <w:rPr>
          <w:sz w:val="28"/>
          <w:szCs w:val="28"/>
        </w:rPr>
      </w:pPr>
      <w:r w:rsidRPr="002547DE">
        <w:rPr>
          <w:b/>
          <w:sz w:val="28"/>
          <w:szCs w:val="28"/>
        </w:rPr>
        <w:t>Проверка использования субсидий в соответствии с условиями и целями, определенными при предоставлении их из бюджета. Наличие и обоснованность расчетов для формирования муниципального задания. Обоснованность внесения изменений в муниципальное задание. Анализ вып</w:t>
      </w:r>
      <w:r w:rsidR="00A47E3A" w:rsidRPr="002547DE">
        <w:rPr>
          <w:b/>
          <w:sz w:val="28"/>
          <w:szCs w:val="28"/>
        </w:rPr>
        <w:t xml:space="preserve">олнения муниципального задания </w:t>
      </w:r>
      <w:r w:rsidRPr="002547DE">
        <w:rPr>
          <w:sz w:val="28"/>
          <w:szCs w:val="28"/>
        </w:rPr>
        <w:t>показала следующее.</w:t>
      </w:r>
    </w:p>
    <w:p w:rsidR="00AC7345" w:rsidRPr="002547DE" w:rsidRDefault="00AC7345" w:rsidP="00840F99">
      <w:pPr>
        <w:tabs>
          <w:tab w:val="left" w:pos="709"/>
        </w:tabs>
        <w:autoSpaceDN w:val="0"/>
        <w:ind w:firstLine="709"/>
        <w:jc w:val="both"/>
        <w:textAlignment w:val="baseline"/>
        <w:rPr>
          <w:sz w:val="28"/>
          <w:szCs w:val="28"/>
        </w:rPr>
      </w:pPr>
      <w:r w:rsidRPr="002547DE">
        <w:rPr>
          <w:sz w:val="28"/>
          <w:szCs w:val="28"/>
        </w:rPr>
        <w:t xml:space="preserve">Первоначально Областным законом Ростовской области от 21.12.2017 № 1303-ЗС «Об областном бюджете на 2018 год и на плановый период 2019 </w:t>
      </w:r>
      <w:r w:rsidR="00A40201" w:rsidRPr="002547DE">
        <w:rPr>
          <w:sz w:val="28"/>
          <w:szCs w:val="28"/>
        </w:rPr>
        <w:t xml:space="preserve">                        </w:t>
      </w:r>
      <w:r w:rsidRPr="002547DE">
        <w:rPr>
          <w:sz w:val="28"/>
          <w:szCs w:val="28"/>
        </w:rPr>
        <w:t xml:space="preserve">и 2020 годов»  распределена субвенция на осуществление полномочий по социальному обслуживанию граждан пожилого возраста и инвалидов в части государственных полномочий, предусмотренных пунктами 2, 3, 4 и 5 части 1 </w:t>
      </w:r>
      <w:r w:rsidR="00A40201" w:rsidRPr="002547DE">
        <w:rPr>
          <w:sz w:val="28"/>
          <w:szCs w:val="28"/>
        </w:rPr>
        <w:t xml:space="preserve">                </w:t>
      </w:r>
      <w:r w:rsidRPr="002547DE">
        <w:rPr>
          <w:sz w:val="28"/>
          <w:szCs w:val="28"/>
        </w:rPr>
        <w:t>и частью 1.1 статьи 6 Областного закона от 03.09.2014 № 222-ЗС «О социальном обслуживании граждан в Ростовской области» бюджету муниципального образования Родионово-Несветайский  район в сумме 95284,0  тыс. рублей.</w:t>
      </w:r>
    </w:p>
    <w:p w:rsidR="00AC7345" w:rsidRPr="002547DE" w:rsidRDefault="00AC7345" w:rsidP="00840F99">
      <w:pPr>
        <w:tabs>
          <w:tab w:val="left" w:pos="709"/>
        </w:tabs>
        <w:suppressAutoHyphens w:val="0"/>
        <w:autoSpaceDE/>
        <w:autoSpaceDN w:val="0"/>
        <w:ind w:firstLine="709"/>
        <w:jc w:val="both"/>
        <w:textAlignment w:val="baseline"/>
        <w:rPr>
          <w:sz w:val="28"/>
          <w:szCs w:val="28"/>
          <w:lang w:eastAsia="ru-RU"/>
        </w:rPr>
      </w:pPr>
      <w:r w:rsidRPr="002547DE">
        <w:rPr>
          <w:sz w:val="28"/>
          <w:szCs w:val="28"/>
          <w:lang w:eastAsia="ru-RU"/>
        </w:rPr>
        <w:t>Уведомлением по расчетам между бюджетами от 2</w:t>
      </w:r>
      <w:r w:rsidRPr="002547DE">
        <w:rPr>
          <w:sz w:val="28"/>
          <w:szCs w:val="28"/>
        </w:rPr>
        <w:t>2</w:t>
      </w:r>
      <w:r w:rsidRPr="002547DE">
        <w:rPr>
          <w:sz w:val="28"/>
          <w:szCs w:val="28"/>
          <w:lang w:eastAsia="ru-RU"/>
        </w:rPr>
        <w:t>.12.201</w:t>
      </w:r>
      <w:r w:rsidRPr="002547DE">
        <w:rPr>
          <w:sz w:val="28"/>
          <w:szCs w:val="28"/>
        </w:rPr>
        <w:t>7</w:t>
      </w:r>
      <w:r w:rsidRPr="002547DE">
        <w:rPr>
          <w:sz w:val="28"/>
          <w:szCs w:val="28"/>
          <w:lang w:eastAsia="ru-RU"/>
        </w:rPr>
        <w:t xml:space="preserve"> № </w:t>
      </w:r>
      <w:r w:rsidRPr="002547DE">
        <w:rPr>
          <w:sz w:val="28"/>
          <w:szCs w:val="28"/>
        </w:rPr>
        <w:t>32</w:t>
      </w:r>
      <w:r w:rsidRPr="002547DE">
        <w:rPr>
          <w:sz w:val="28"/>
          <w:szCs w:val="28"/>
          <w:lang w:eastAsia="ru-RU"/>
        </w:rPr>
        <w:t xml:space="preserve"> </w:t>
      </w:r>
      <w:r w:rsidRPr="002547DE">
        <w:rPr>
          <w:sz w:val="28"/>
          <w:szCs w:val="28"/>
        </w:rPr>
        <w:t>О</w:t>
      </w:r>
      <w:r w:rsidRPr="002547DE">
        <w:rPr>
          <w:sz w:val="28"/>
          <w:szCs w:val="28"/>
          <w:lang w:eastAsia="ru-RU"/>
        </w:rPr>
        <w:t xml:space="preserve">СЗН </w:t>
      </w:r>
      <w:r w:rsidR="00A40201" w:rsidRPr="002547DE">
        <w:rPr>
          <w:sz w:val="28"/>
          <w:szCs w:val="28"/>
          <w:lang w:eastAsia="ru-RU"/>
        </w:rPr>
        <w:t xml:space="preserve">за счет ассигнований, предусмотренных областным бюджетом  </w:t>
      </w:r>
      <w:r w:rsidRPr="002547DE">
        <w:rPr>
          <w:sz w:val="28"/>
          <w:szCs w:val="28"/>
          <w:lang w:eastAsia="ru-RU"/>
        </w:rPr>
        <w:t>на осуществление полномочий по социальному обслуживанию граждан пожилого возраста и инвалидов по подразделу 1002 «Социальное обслуживание населения», целевой статье 0440072260 «</w:t>
      </w:r>
      <w:hyperlink r:id="rId28" w:history="1">
        <w:r w:rsidRPr="002547DE">
          <w:rPr>
            <w:sz w:val="28"/>
            <w:szCs w:val="28"/>
            <w:lang w:eastAsia="ru-RU"/>
          </w:rPr>
          <w:t>Подпрограмма</w:t>
        </w:r>
      </w:hyperlink>
      <w:r w:rsidRPr="002547DE">
        <w:rPr>
          <w:sz w:val="28"/>
          <w:szCs w:val="28"/>
          <w:lang w:eastAsia="ru-RU"/>
        </w:rPr>
        <w:t xml:space="preserve"> «Социальное обслуживание населения», виду расходов 530 «Субвенции» </w:t>
      </w:r>
      <w:r w:rsidR="00A40201" w:rsidRPr="002547DE">
        <w:rPr>
          <w:sz w:val="28"/>
          <w:szCs w:val="28"/>
          <w:lang w:eastAsia="ru-RU"/>
        </w:rPr>
        <w:t xml:space="preserve">были доведены бюджетные ассигнования </w:t>
      </w:r>
      <w:r w:rsidRPr="002547DE">
        <w:rPr>
          <w:sz w:val="28"/>
          <w:szCs w:val="28"/>
          <w:lang w:eastAsia="ru-RU"/>
        </w:rPr>
        <w:t xml:space="preserve">на сумму </w:t>
      </w:r>
      <w:r w:rsidRPr="002547DE">
        <w:rPr>
          <w:sz w:val="28"/>
          <w:szCs w:val="28"/>
        </w:rPr>
        <w:t>95284,0</w:t>
      </w:r>
      <w:r w:rsidRPr="002547DE">
        <w:rPr>
          <w:sz w:val="28"/>
          <w:szCs w:val="28"/>
          <w:lang w:eastAsia="ru-RU"/>
        </w:rPr>
        <w:t xml:space="preserve"> тыс. рублей.</w:t>
      </w:r>
    </w:p>
    <w:p w:rsidR="00DD153C" w:rsidRPr="002547DE" w:rsidRDefault="00DD153C" w:rsidP="00840F99">
      <w:pPr>
        <w:pStyle w:val="Standard"/>
        <w:widowControl w:val="0"/>
        <w:spacing w:line="240" w:lineRule="auto"/>
        <w:ind w:firstLine="709"/>
        <w:jc w:val="both"/>
        <w:rPr>
          <w:sz w:val="28"/>
          <w:szCs w:val="28"/>
        </w:rPr>
      </w:pPr>
      <w:r w:rsidRPr="002547DE">
        <w:rPr>
          <w:sz w:val="28"/>
          <w:szCs w:val="28"/>
        </w:rPr>
        <w:t xml:space="preserve">Решением </w:t>
      </w:r>
      <w:r w:rsidR="00914E5A" w:rsidRPr="002547DE">
        <w:rPr>
          <w:sz w:val="28"/>
          <w:szCs w:val="28"/>
        </w:rPr>
        <w:t xml:space="preserve">Собрания депутатов </w:t>
      </w:r>
      <w:r w:rsidRPr="002547DE">
        <w:rPr>
          <w:sz w:val="28"/>
          <w:szCs w:val="28"/>
        </w:rPr>
        <w:t>Родионово-Несветайского район</w:t>
      </w:r>
      <w:r w:rsidR="00914E5A" w:rsidRPr="002547DE">
        <w:rPr>
          <w:sz w:val="28"/>
          <w:szCs w:val="28"/>
        </w:rPr>
        <w:t>а</w:t>
      </w:r>
      <w:r w:rsidRPr="002547DE">
        <w:rPr>
          <w:sz w:val="28"/>
          <w:szCs w:val="28"/>
        </w:rPr>
        <w:t xml:space="preserve"> от 27.12.2017 № 182 «О бюджете Родионово-Несветайского района на 2018 год и на плановый период 2019 и 2020 годов» ОСЗН Родионово-Несветайского района утверждены расходы по ведомству 913 «Отдел социальной защиты населения Родионово-Несветайского района Ростовской области», подразделу 1002 «Социальное обслуживание населения» </w:t>
      </w:r>
      <w:r w:rsidR="006C6520" w:rsidRPr="002547DE">
        <w:rPr>
          <w:sz w:val="28"/>
          <w:szCs w:val="28"/>
        </w:rPr>
        <w:t>вид расходов 611 «</w:t>
      </w:r>
      <w:r w:rsidR="006C6520" w:rsidRPr="002547DE">
        <w:rPr>
          <w:sz w:val="28"/>
          <w:szCs w:val="28"/>
          <w:lang w:bidi="ar-SA"/>
        </w:rPr>
        <w:t>Субсидии бюджетным учреждениям</w:t>
      </w:r>
      <w:r w:rsidR="006C6520" w:rsidRPr="002547DE">
        <w:rPr>
          <w:sz w:val="28"/>
          <w:szCs w:val="28"/>
        </w:rPr>
        <w:t xml:space="preserve">» </w:t>
      </w:r>
      <w:r w:rsidRPr="002547DE">
        <w:rPr>
          <w:sz w:val="28"/>
          <w:szCs w:val="28"/>
        </w:rPr>
        <w:t>на общую сумму 95778,3 тыс. рублей, в том числе: целевой статье 0430072260 «Расходы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03.09.2014 № 222-ЗС «О социальном обслуживании граждан в Ростовской области», в рамках подпрограммы «Старшее поколение» муниципальной программы Родионово-</w:t>
      </w:r>
      <w:r w:rsidRPr="002547DE">
        <w:rPr>
          <w:sz w:val="28"/>
          <w:szCs w:val="28"/>
        </w:rPr>
        <w:lastRenderedPageBreak/>
        <w:t xml:space="preserve">Несветайского района «Социальная поддержка граждан», в сумме  95284,0 тыс. рублей; целевой статье 0430000590 «Расходы на обеспечение деятельности (оказание услуг) муниципального учреждения в рамках подпрограммы «Старшее поколение» муниципальной  программы </w:t>
      </w:r>
      <w:r w:rsidR="006C6520" w:rsidRPr="002547DE">
        <w:rPr>
          <w:sz w:val="28"/>
          <w:szCs w:val="28"/>
        </w:rPr>
        <w:t xml:space="preserve">«Социальная поддержка граждан» </w:t>
      </w:r>
      <w:r w:rsidRPr="002547DE">
        <w:rPr>
          <w:sz w:val="28"/>
          <w:szCs w:val="28"/>
        </w:rPr>
        <w:t>- 494,3 тыс. рублей.</w:t>
      </w:r>
    </w:p>
    <w:p w:rsidR="00AC7345" w:rsidRPr="002547DE" w:rsidRDefault="00AC7345" w:rsidP="00840F99">
      <w:pPr>
        <w:tabs>
          <w:tab w:val="left" w:pos="709"/>
        </w:tabs>
        <w:autoSpaceDN w:val="0"/>
        <w:ind w:firstLine="709"/>
        <w:jc w:val="both"/>
        <w:textAlignment w:val="baseline"/>
        <w:rPr>
          <w:sz w:val="28"/>
          <w:szCs w:val="28"/>
        </w:rPr>
      </w:pPr>
      <w:r w:rsidRPr="002547DE">
        <w:rPr>
          <w:sz w:val="28"/>
          <w:szCs w:val="28"/>
        </w:rPr>
        <w:t>В течение 2018 года в областной бюджет вносились изменения, в соответствии с которыми бюджету муниципального образования Родионово-Несветайский район на реализацию указанных полномочий распределена субвенция в сумме 96257,8 тыс. рублей.</w:t>
      </w:r>
    </w:p>
    <w:p w:rsidR="00AC7345" w:rsidRPr="002547DE" w:rsidRDefault="00AC7345" w:rsidP="00840F99">
      <w:pPr>
        <w:tabs>
          <w:tab w:val="left" w:pos="709"/>
        </w:tabs>
        <w:autoSpaceDN w:val="0"/>
        <w:ind w:firstLine="709"/>
        <w:jc w:val="both"/>
        <w:textAlignment w:val="baseline"/>
        <w:rPr>
          <w:kern w:val="3"/>
          <w:sz w:val="28"/>
          <w:szCs w:val="28"/>
        </w:rPr>
      </w:pPr>
      <w:r w:rsidRPr="002547DE">
        <w:rPr>
          <w:kern w:val="3"/>
          <w:sz w:val="28"/>
          <w:szCs w:val="28"/>
        </w:rPr>
        <w:t xml:space="preserve">Также, </w:t>
      </w:r>
      <w:r w:rsidRPr="002547DE">
        <w:rPr>
          <w:sz w:val="28"/>
          <w:szCs w:val="28"/>
        </w:rPr>
        <w:t xml:space="preserve">в течение 2018 года, в бюджет </w:t>
      </w:r>
      <w:r w:rsidRPr="002547DE">
        <w:rPr>
          <w:kern w:val="3"/>
          <w:sz w:val="28"/>
          <w:szCs w:val="28"/>
        </w:rPr>
        <w:t xml:space="preserve">Родионово-Несветайского района </w:t>
      </w:r>
      <w:r w:rsidRPr="002547DE">
        <w:rPr>
          <w:sz w:val="28"/>
          <w:szCs w:val="28"/>
        </w:rPr>
        <w:t xml:space="preserve">вносились изменения, в соответствии с которыми </w:t>
      </w:r>
      <w:r w:rsidRPr="002547DE">
        <w:rPr>
          <w:kern w:val="3"/>
          <w:sz w:val="28"/>
          <w:szCs w:val="28"/>
        </w:rPr>
        <w:t>ОСЗН Родионово-Несветайского  района утверждены расходы по ведомству 913 «Отдел социальной защиты населения Родионово-Несветайского района Ростовской области», подразделу 1002 «Социальное обслуживание населения»,</w:t>
      </w:r>
      <w:r w:rsidR="00572E56" w:rsidRPr="002547DE">
        <w:rPr>
          <w:kern w:val="3"/>
          <w:sz w:val="28"/>
          <w:szCs w:val="28"/>
        </w:rPr>
        <w:t xml:space="preserve"> </w:t>
      </w:r>
      <w:r w:rsidRPr="002547DE">
        <w:rPr>
          <w:kern w:val="3"/>
          <w:sz w:val="28"/>
          <w:szCs w:val="28"/>
        </w:rPr>
        <w:t>на общую сумму 96769,2 тыс.</w:t>
      </w:r>
      <w:r w:rsidR="00572E56" w:rsidRPr="002547DE">
        <w:rPr>
          <w:kern w:val="3"/>
          <w:sz w:val="28"/>
          <w:szCs w:val="28"/>
        </w:rPr>
        <w:t xml:space="preserve"> </w:t>
      </w:r>
      <w:r w:rsidRPr="002547DE">
        <w:rPr>
          <w:kern w:val="3"/>
          <w:sz w:val="28"/>
          <w:szCs w:val="28"/>
        </w:rPr>
        <w:t>рублей в том числе: целевой статье 0430072260 «Расходы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03.09.2014 № 222-ЗС «О социальном обслуживании граждан в Ростовской области», в рамках подпрограммы «Старшее поколение» муниципальной программы Родионово</w:t>
      </w:r>
      <w:r w:rsidR="00C61C1F" w:rsidRPr="002547DE">
        <w:rPr>
          <w:kern w:val="3"/>
          <w:sz w:val="28"/>
          <w:szCs w:val="28"/>
        </w:rPr>
        <w:t xml:space="preserve"> </w:t>
      </w:r>
      <w:r w:rsidRPr="002547DE">
        <w:rPr>
          <w:kern w:val="3"/>
          <w:sz w:val="28"/>
          <w:szCs w:val="28"/>
        </w:rPr>
        <w:t>-</w:t>
      </w:r>
      <w:r w:rsidR="00C61C1F" w:rsidRPr="002547DE">
        <w:rPr>
          <w:kern w:val="3"/>
          <w:sz w:val="28"/>
          <w:szCs w:val="28"/>
        </w:rPr>
        <w:t xml:space="preserve"> </w:t>
      </w:r>
      <w:r w:rsidRPr="002547DE">
        <w:rPr>
          <w:kern w:val="3"/>
          <w:sz w:val="28"/>
          <w:szCs w:val="28"/>
        </w:rPr>
        <w:t>Несветайского района «Социальная поддержка граждан», вид расходов 611 «Субсидии бюджетным учреждениям» на общую сумму 96257,8 тыс. рублей; целевой статье 0430000590 «Расходы на обеспечение деятельности (оказание услуг) муниципального учреждения в рамках подпрограммы «Старшее поколение» муниципальной  программы «Социальная поддержка граждан»  - 511,4 тыс. рублей.</w:t>
      </w:r>
    </w:p>
    <w:p w:rsidR="00AC7345" w:rsidRPr="002547DE" w:rsidRDefault="00AC7345" w:rsidP="00840F99">
      <w:pPr>
        <w:autoSpaceDN w:val="0"/>
        <w:adjustRightInd w:val="0"/>
        <w:ind w:firstLine="709"/>
        <w:jc w:val="both"/>
        <w:rPr>
          <w:kern w:val="3"/>
          <w:sz w:val="28"/>
          <w:szCs w:val="28"/>
        </w:rPr>
      </w:pPr>
      <w:r w:rsidRPr="002547DE">
        <w:rPr>
          <w:kern w:val="3"/>
          <w:sz w:val="28"/>
          <w:szCs w:val="28"/>
        </w:rPr>
        <w:t xml:space="preserve">Согласно ведомственной структуре расходов бюджета Родионово-Несветайского района  на 2018 год и на плановый период 2019 и 2020 годов, являющейся приложением № 8 к решению </w:t>
      </w:r>
      <w:r w:rsidRPr="002547DE">
        <w:rPr>
          <w:sz w:val="28"/>
          <w:szCs w:val="28"/>
        </w:rPr>
        <w:t>районного Собрания депутатов</w:t>
      </w:r>
      <w:r w:rsidRPr="002547DE">
        <w:rPr>
          <w:kern w:val="3"/>
          <w:sz w:val="28"/>
          <w:szCs w:val="28"/>
        </w:rPr>
        <w:t xml:space="preserve"> от 27.12.2017 № 182 «</w:t>
      </w:r>
      <w:r w:rsidRPr="002547DE">
        <w:rPr>
          <w:sz w:val="28"/>
          <w:szCs w:val="28"/>
        </w:rPr>
        <w:t>О бюджете Родионово-Несветайского района на 2018 год и на плановый период 2019 и 2020 годов</w:t>
      </w:r>
      <w:r w:rsidRPr="002547DE">
        <w:rPr>
          <w:kern w:val="3"/>
          <w:sz w:val="28"/>
          <w:szCs w:val="28"/>
        </w:rPr>
        <w:t>» ОСЗН осуществляет государственные полномочия в сфере социального обслуживания, предусмотренны</w:t>
      </w:r>
      <w:r w:rsidR="00914E5A" w:rsidRPr="002547DE">
        <w:rPr>
          <w:kern w:val="3"/>
          <w:sz w:val="28"/>
          <w:szCs w:val="28"/>
        </w:rPr>
        <w:t>е</w:t>
      </w:r>
      <w:r w:rsidRPr="002547DE">
        <w:rPr>
          <w:kern w:val="3"/>
          <w:sz w:val="28"/>
          <w:szCs w:val="28"/>
        </w:rPr>
        <w:t xml:space="preserve"> пунктами 2, 3, 4 и 5 части 1 и частью 1,1 статьи 6 Областного закона от 03.09.2014 № 222-ЗС «О социальном обслуживании граждан в Ростовской области» в рамках подпрограммы «Старшее поколение» муниципальной программы Родионово-Несветайского района «Социальная поддержка граждан» (Субсидии бюджетным учреждениям).</w:t>
      </w:r>
    </w:p>
    <w:p w:rsidR="001846FB" w:rsidRPr="002547DE" w:rsidRDefault="001846FB" w:rsidP="00840F99">
      <w:pPr>
        <w:tabs>
          <w:tab w:val="left" w:pos="142"/>
        </w:tabs>
        <w:autoSpaceDE/>
        <w:ind w:firstLine="709"/>
        <w:jc w:val="both"/>
        <w:rPr>
          <w:sz w:val="28"/>
          <w:szCs w:val="28"/>
          <w:shd w:val="clear" w:color="auto" w:fill="FFFFFF"/>
        </w:rPr>
      </w:pPr>
      <w:r w:rsidRPr="002547DE">
        <w:rPr>
          <w:sz w:val="28"/>
          <w:szCs w:val="28"/>
          <w:shd w:val="clear" w:color="auto" w:fill="FFFFFF"/>
        </w:rPr>
        <w:t xml:space="preserve">Между ЦСО и </w:t>
      </w:r>
      <w:r w:rsidR="00873F94" w:rsidRPr="002547DE">
        <w:rPr>
          <w:sz w:val="28"/>
          <w:szCs w:val="28"/>
          <w:shd w:val="clear" w:color="auto" w:fill="FFFFFF"/>
        </w:rPr>
        <w:t xml:space="preserve">ОСЗН </w:t>
      </w:r>
      <w:r w:rsidRPr="002547DE">
        <w:rPr>
          <w:sz w:val="28"/>
          <w:szCs w:val="28"/>
          <w:shd w:val="clear" w:color="auto" w:fill="FFFFFF"/>
        </w:rPr>
        <w:t xml:space="preserve"> на 2018 год заключено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от 09.01.2018  (далее – Соглашение </w:t>
      </w:r>
      <w:r w:rsidRPr="002547DE">
        <w:rPr>
          <w:sz w:val="28"/>
          <w:szCs w:val="28"/>
        </w:rPr>
        <w:t>на 2</w:t>
      </w:r>
      <w:r w:rsidRPr="002547DE">
        <w:rPr>
          <w:sz w:val="28"/>
          <w:szCs w:val="28"/>
          <w:shd w:val="clear" w:color="auto" w:fill="FFFFFF"/>
        </w:rPr>
        <w:t xml:space="preserve">018 год). </w:t>
      </w:r>
    </w:p>
    <w:p w:rsidR="001846FB" w:rsidRPr="002547DE" w:rsidRDefault="001846FB" w:rsidP="00840F99">
      <w:pPr>
        <w:autoSpaceDE/>
        <w:ind w:firstLine="709"/>
        <w:jc w:val="both"/>
        <w:rPr>
          <w:sz w:val="28"/>
          <w:szCs w:val="28"/>
          <w:shd w:val="clear" w:color="auto" w:fill="FFFFFF"/>
        </w:rPr>
      </w:pPr>
      <w:r w:rsidRPr="002547DE">
        <w:rPr>
          <w:sz w:val="28"/>
          <w:szCs w:val="28"/>
          <w:shd w:val="clear" w:color="auto" w:fill="FFFFFF"/>
        </w:rPr>
        <w:t>С</w:t>
      </w:r>
      <w:r w:rsidRPr="002547DE">
        <w:rPr>
          <w:sz w:val="28"/>
          <w:szCs w:val="28"/>
        </w:rPr>
        <w:t xml:space="preserve">оглашением на 2018 год предусмотрено, что перечисление субсидии осуществляется в соответствии с графиком перечисления субсидии, являющимся неотъемлемой частью соглашения, в первоначальной редакции субсидия предусмотрена в размере  </w:t>
      </w:r>
      <w:r w:rsidR="005B0AB2" w:rsidRPr="002547DE">
        <w:rPr>
          <w:sz w:val="28"/>
          <w:szCs w:val="28"/>
        </w:rPr>
        <w:t xml:space="preserve">95778,3 тыс. рублей </w:t>
      </w:r>
      <w:r w:rsidRPr="002547DE">
        <w:rPr>
          <w:sz w:val="28"/>
          <w:szCs w:val="28"/>
        </w:rPr>
        <w:t>тыс. рублей</w:t>
      </w:r>
      <w:r w:rsidRPr="002547DE">
        <w:rPr>
          <w:sz w:val="28"/>
          <w:szCs w:val="28"/>
          <w:shd w:val="clear" w:color="auto" w:fill="FFFFFF"/>
        </w:rPr>
        <w:t>.</w:t>
      </w:r>
    </w:p>
    <w:p w:rsidR="001846FB" w:rsidRPr="002547DE" w:rsidRDefault="001846FB" w:rsidP="00840F99">
      <w:pPr>
        <w:autoSpaceDE/>
        <w:ind w:firstLine="709"/>
        <w:jc w:val="both"/>
        <w:rPr>
          <w:sz w:val="28"/>
          <w:szCs w:val="28"/>
        </w:rPr>
      </w:pPr>
      <w:r w:rsidRPr="002547DE">
        <w:rPr>
          <w:sz w:val="28"/>
          <w:szCs w:val="28"/>
          <w:shd w:val="clear" w:color="auto" w:fill="FFFFFF"/>
        </w:rPr>
        <w:t xml:space="preserve">В связи с внесением изменений как </w:t>
      </w:r>
      <w:r w:rsidR="00E30B54" w:rsidRPr="002547DE">
        <w:rPr>
          <w:sz w:val="28"/>
          <w:szCs w:val="28"/>
          <w:shd w:val="clear" w:color="auto" w:fill="FFFFFF"/>
        </w:rPr>
        <w:t xml:space="preserve">в </w:t>
      </w:r>
      <w:r w:rsidRPr="002547DE">
        <w:rPr>
          <w:sz w:val="28"/>
          <w:szCs w:val="28"/>
          <w:shd w:val="clear" w:color="auto" w:fill="FFFFFF"/>
        </w:rPr>
        <w:t>областной бюджет</w:t>
      </w:r>
      <w:r w:rsidR="00E30B54" w:rsidRPr="002547DE">
        <w:rPr>
          <w:sz w:val="28"/>
          <w:szCs w:val="28"/>
          <w:shd w:val="clear" w:color="auto" w:fill="FFFFFF"/>
        </w:rPr>
        <w:t>,</w:t>
      </w:r>
      <w:r w:rsidRPr="002547DE">
        <w:rPr>
          <w:sz w:val="28"/>
          <w:szCs w:val="28"/>
          <w:shd w:val="clear" w:color="auto" w:fill="FFFFFF"/>
        </w:rPr>
        <w:t xml:space="preserve"> так и в бюджет района в Соглашение на 2018 год дополнительным</w:t>
      </w:r>
      <w:r w:rsidR="00096795" w:rsidRPr="002547DE">
        <w:rPr>
          <w:sz w:val="28"/>
          <w:szCs w:val="28"/>
          <w:shd w:val="clear" w:color="auto" w:fill="FFFFFF"/>
        </w:rPr>
        <w:t>и</w:t>
      </w:r>
      <w:r w:rsidRPr="002547DE">
        <w:rPr>
          <w:sz w:val="28"/>
          <w:szCs w:val="28"/>
          <w:shd w:val="clear" w:color="auto" w:fill="FFFFFF"/>
        </w:rPr>
        <w:t xml:space="preserve"> соглашени</w:t>
      </w:r>
      <w:r w:rsidR="00096795" w:rsidRPr="002547DE">
        <w:rPr>
          <w:sz w:val="28"/>
          <w:szCs w:val="28"/>
          <w:shd w:val="clear" w:color="auto" w:fill="FFFFFF"/>
        </w:rPr>
        <w:t>я</w:t>
      </w:r>
      <w:r w:rsidRPr="002547DE">
        <w:rPr>
          <w:sz w:val="28"/>
          <w:szCs w:val="28"/>
          <w:shd w:val="clear" w:color="auto" w:fill="FFFFFF"/>
        </w:rPr>
        <w:t>м</w:t>
      </w:r>
      <w:r w:rsidR="00096795" w:rsidRPr="002547DE">
        <w:rPr>
          <w:sz w:val="28"/>
          <w:szCs w:val="28"/>
          <w:shd w:val="clear" w:color="auto" w:fill="FFFFFF"/>
        </w:rPr>
        <w:t>и</w:t>
      </w:r>
      <w:r w:rsidRPr="002547DE">
        <w:rPr>
          <w:sz w:val="28"/>
          <w:szCs w:val="28"/>
          <w:shd w:val="clear" w:color="auto" w:fill="FFFFFF"/>
        </w:rPr>
        <w:t xml:space="preserve"> внесены  изменения</w:t>
      </w:r>
      <w:r w:rsidR="007020C5" w:rsidRPr="002547DE">
        <w:rPr>
          <w:sz w:val="28"/>
          <w:szCs w:val="28"/>
          <w:shd w:val="clear" w:color="auto" w:fill="FFFFFF"/>
        </w:rPr>
        <w:t xml:space="preserve">, и </w:t>
      </w:r>
      <w:r w:rsidRPr="002547DE">
        <w:rPr>
          <w:sz w:val="28"/>
          <w:szCs w:val="28"/>
          <w:shd w:val="clear" w:color="auto" w:fill="FFFFFF"/>
        </w:rPr>
        <w:t xml:space="preserve">объем финансового </w:t>
      </w:r>
      <w:r w:rsidRPr="002547DE">
        <w:rPr>
          <w:sz w:val="28"/>
          <w:szCs w:val="28"/>
        </w:rPr>
        <w:t xml:space="preserve">обеспечения составил </w:t>
      </w:r>
      <w:r w:rsidR="005B0AB2" w:rsidRPr="002547DE">
        <w:rPr>
          <w:bCs/>
          <w:kern w:val="3"/>
          <w:sz w:val="28"/>
          <w:szCs w:val="28"/>
        </w:rPr>
        <w:t>96769,2</w:t>
      </w:r>
      <w:r w:rsidRPr="002547DE">
        <w:rPr>
          <w:bCs/>
          <w:kern w:val="3"/>
          <w:sz w:val="28"/>
          <w:szCs w:val="28"/>
        </w:rPr>
        <w:t xml:space="preserve"> </w:t>
      </w:r>
      <w:r w:rsidRPr="002547DE">
        <w:rPr>
          <w:sz w:val="28"/>
          <w:szCs w:val="28"/>
        </w:rPr>
        <w:t>тыс. рублей</w:t>
      </w:r>
      <w:r w:rsidR="00096795" w:rsidRPr="002547DE">
        <w:rPr>
          <w:sz w:val="28"/>
          <w:szCs w:val="28"/>
        </w:rPr>
        <w:t xml:space="preserve">, </w:t>
      </w:r>
      <w:r w:rsidR="00096795" w:rsidRPr="002547DE">
        <w:rPr>
          <w:sz w:val="28"/>
          <w:szCs w:val="28"/>
        </w:rPr>
        <w:lastRenderedPageBreak/>
        <w:t>также вносились изменения в график перечисления субсидии на финансовое обеспечение выполнения муниципального задания</w:t>
      </w:r>
      <w:r w:rsidRPr="002547DE">
        <w:rPr>
          <w:sz w:val="28"/>
          <w:szCs w:val="28"/>
        </w:rPr>
        <w:t>.</w:t>
      </w:r>
    </w:p>
    <w:p w:rsidR="00CA33CE" w:rsidRPr="002547DE" w:rsidRDefault="00096795" w:rsidP="00840F99">
      <w:pPr>
        <w:autoSpaceDE/>
        <w:ind w:firstLine="709"/>
        <w:jc w:val="both"/>
        <w:rPr>
          <w:sz w:val="28"/>
          <w:szCs w:val="28"/>
        </w:rPr>
      </w:pPr>
      <w:r w:rsidRPr="002547DE">
        <w:rPr>
          <w:sz w:val="28"/>
          <w:szCs w:val="28"/>
        </w:rPr>
        <w:t xml:space="preserve">Приказом </w:t>
      </w:r>
      <w:r w:rsidR="005B0AB2" w:rsidRPr="002547DE">
        <w:rPr>
          <w:sz w:val="28"/>
          <w:szCs w:val="28"/>
        </w:rPr>
        <w:t>заведующего</w:t>
      </w:r>
      <w:r w:rsidRPr="002547DE">
        <w:rPr>
          <w:sz w:val="28"/>
          <w:szCs w:val="28"/>
        </w:rPr>
        <w:t xml:space="preserve"> </w:t>
      </w:r>
      <w:r w:rsidR="00873F94" w:rsidRPr="002547DE">
        <w:rPr>
          <w:sz w:val="28"/>
          <w:szCs w:val="28"/>
        </w:rPr>
        <w:t xml:space="preserve">ОСЗН </w:t>
      </w:r>
      <w:r w:rsidRPr="002547DE">
        <w:rPr>
          <w:sz w:val="28"/>
          <w:szCs w:val="28"/>
        </w:rPr>
        <w:t xml:space="preserve"> от </w:t>
      </w:r>
      <w:r w:rsidR="005B0AB2" w:rsidRPr="002547DE">
        <w:rPr>
          <w:sz w:val="28"/>
          <w:szCs w:val="28"/>
        </w:rPr>
        <w:t>09</w:t>
      </w:r>
      <w:r w:rsidRPr="002547DE">
        <w:rPr>
          <w:sz w:val="28"/>
          <w:szCs w:val="28"/>
        </w:rPr>
        <w:t xml:space="preserve">.01.2018 № </w:t>
      </w:r>
      <w:r w:rsidR="005B0AB2" w:rsidRPr="002547DE">
        <w:rPr>
          <w:sz w:val="28"/>
          <w:szCs w:val="28"/>
        </w:rPr>
        <w:t>31</w:t>
      </w:r>
      <w:r w:rsidRPr="002547DE">
        <w:rPr>
          <w:sz w:val="28"/>
          <w:szCs w:val="28"/>
        </w:rPr>
        <w:t xml:space="preserve"> утверждено м</w:t>
      </w:r>
      <w:r w:rsidR="00CA33CE" w:rsidRPr="002547DE">
        <w:rPr>
          <w:sz w:val="28"/>
          <w:szCs w:val="28"/>
        </w:rPr>
        <w:t>униципальное задание ЦСО на 201</w:t>
      </w:r>
      <w:r w:rsidR="00A02AFD" w:rsidRPr="002547DE">
        <w:rPr>
          <w:sz w:val="28"/>
          <w:szCs w:val="28"/>
        </w:rPr>
        <w:t>8</w:t>
      </w:r>
      <w:r w:rsidR="00CA33CE" w:rsidRPr="002547DE">
        <w:rPr>
          <w:sz w:val="28"/>
          <w:szCs w:val="28"/>
        </w:rPr>
        <w:t xml:space="preserve"> год</w:t>
      </w:r>
      <w:r w:rsidRPr="002547DE">
        <w:rPr>
          <w:sz w:val="28"/>
          <w:szCs w:val="28"/>
        </w:rPr>
        <w:t>.</w:t>
      </w:r>
    </w:p>
    <w:p w:rsidR="00096795" w:rsidRPr="002547DE" w:rsidRDefault="00096795" w:rsidP="00840F99">
      <w:pPr>
        <w:autoSpaceDE/>
        <w:ind w:firstLine="709"/>
        <w:jc w:val="both"/>
        <w:rPr>
          <w:sz w:val="28"/>
          <w:szCs w:val="28"/>
        </w:rPr>
      </w:pPr>
      <w:r w:rsidRPr="002547DE">
        <w:rPr>
          <w:sz w:val="28"/>
          <w:szCs w:val="28"/>
        </w:rPr>
        <w:t>Муниципальным заданием ЦСО на 2018 год предусмотрено оказание следующих муниципальных услуг:</w:t>
      </w:r>
    </w:p>
    <w:p w:rsidR="00CA33CE" w:rsidRPr="002547DE" w:rsidRDefault="00CA33CE" w:rsidP="00840F99">
      <w:pPr>
        <w:autoSpaceDE/>
        <w:autoSpaceDN w:val="0"/>
        <w:ind w:firstLine="720"/>
        <w:jc w:val="both"/>
        <w:textAlignment w:val="baseline"/>
        <w:rPr>
          <w:kern w:val="3"/>
          <w:sz w:val="28"/>
          <w:szCs w:val="28"/>
        </w:rPr>
      </w:pPr>
      <w:r w:rsidRPr="002547DE">
        <w:rPr>
          <w:kern w:val="3"/>
          <w:sz w:val="28"/>
          <w:szCs w:val="28"/>
        </w:rPr>
        <w:t>- предоставление социального обслуживания в форме на дому</w:t>
      </w:r>
      <w:r w:rsidR="001D7BB9" w:rsidRPr="002547DE">
        <w:rPr>
          <w:kern w:val="3"/>
          <w:sz w:val="28"/>
          <w:szCs w:val="28"/>
        </w:rPr>
        <w:t>,</w:t>
      </w:r>
      <w:r w:rsidRPr="002547DE">
        <w:rPr>
          <w:kern w:val="3"/>
          <w:sz w:val="28"/>
          <w:szCs w:val="28"/>
        </w:rPr>
        <w:t xml:space="preserve"> включая оказани</w:t>
      </w:r>
      <w:r w:rsidR="001D7BB9" w:rsidRPr="002547DE">
        <w:rPr>
          <w:kern w:val="3"/>
          <w:sz w:val="28"/>
          <w:szCs w:val="28"/>
        </w:rPr>
        <w:t>е</w:t>
      </w:r>
      <w:r w:rsidRPr="002547DE">
        <w:rPr>
          <w:kern w:val="3"/>
          <w:sz w:val="28"/>
          <w:szCs w:val="28"/>
        </w:rPr>
        <w:t xml:space="preserve"> социально</w:t>
      </w:r>
      <w:r w:rsidR="001D7BB9" w:rsidRPr="002547DE">
        <w:rPr>
          <w:kern w:val="3"/>
          <w:sz w:val="28"/>
          <w:szCs w:val="28"/>
        </w:rPr>
        <w:t xml:space="preserve"> -</w:t>
      </w:r>
      <w:r w:rsidRPr="002547DE">
        <w:rPr>
          <w:kern w:val="3"/>
          <w:sz w:val="28"/>
          <w:szCs w:val="28"/>
        </w:rPr>
        <w:t xml:space="preserve"> 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 инвалидов, срочных социальных </w:t>
      </w:r>
      <w:r w:rsidR="00914E5A" w:rsidRPr="002547DE">
        <w:rPr>
          <w:kern w:val="3"/>
          <w:sz w:val="28"/>
          <w:szCs w:val="28"/>
        </w:rPr>
        <w:t xml:space="preserve">                  </w:t>
      </w:r>
      <w:r w:rsidRPr="002547DE">
        <w:rPr>
          <w:kern w:val="3"/>
          <w:sz w:val="28"/>
          <w:szCs w:val="28"/>
        </w:rPr>
        <w:t>услуг –</w:t>
      </w:r>
      <w:r w:rsidR="00914E5A" w:rsidRPr="002547DE">
        <w:rPr>
          <w:kern w:val="3"/>
          <w:sz w:val="28"/>
          <w:szCs w:val="28"/>
        </w:rPr>
        <w:t xml:space="preserve"> </w:t>
      </w:r>
      <w:r w:rsidR="00E56003" w:rsidRPr="002547DE">
        <w:rPr>
          <w:kern w:val="3"/>
          <w:sz w:val="28"/>
          <w:szCs w:val="28"/>
        </w:rPr>
        <w:t>1</w:t>
      </w:r>
      <w:r w:rsidR="00A32FF7" w:rsidRPr="002547DE">
        <w:rPr>
          <w:kern w:val="3"/>
          <w:sz w:val="28"/>
          <w:szCs w:val="28"/>
        </w:rPr>
        <w:t>110</w:t>
      </w:r>
      <w:r w:rsidR="00F0554C" w:rsidRPr="002547DE">
        <w:rPr>
          <w:kern w:val="3"/>
          <w:sz w:val="28"/>
          <w:szCs w:val="28"/>
        </w:rPr>
        <w:t xml:space="preserve"> человек</w:t>
      </w:r>
      <w:r w:rsidR="00937AF1" w:rsidRPr="002547DE">
        <w:rPr>
          <w:kern w:val="3"/>
          <w:sz w:val="28"/>
          <w:szCs w:val="28"/>
        </w:rPr>
        <w:t>;</w:t>
      </w:r>
    </w:p>
    <w:p w:rsidR="00937AF1" w:rsidRPr="002547DE" w:rsidRDefault="00937AF1" w:rsidP="00840F99">
      <w:pPr>
        <w:autoSpaceDE/>
        <w:autoSpaceDN w:val="0"/>
        <w:ind w:firstLine="720"/>
        <w:jc w:val="both"/>
        <w:textAlignment w:val="baseline"/>
        <w:rPr>
          <w:kern w:val="3"/>
          <w:sz w:val="28"/>
          <w:szCs w:val="28"/>
        </w:rPr>
      </w:pPr>
      <w:r w:rsidRPr="002547DE">
        <w:rPr>
          <w:kern w:val="3"/>
          <w:sz w:val="28"/>
          <w:szCs w:val="28"/>
        </w:rPr>
        <w:t>-  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услуг, имеющих  ограничения жизнедеятельности, в том числе детей-инвалидов – 2</w:t>
      </w:r>
      <w:r w:rsidR="00A32FF7" w:rsidRPr="002547DE">
        <w:rPr>
          <w:kern w:val="3"/>
          <w:sz w:val="28"/>
          <w:szCs w:val="28"/>
        </w:rPr>
        <w:t>0</w:t>
      </w:r>
      <w:r w:rsidRPr="002547DE">
        <w:rPr>
          <w:kern w:val="3"/>
          <w:sz w:val="28"/>
          <w:szCs w:val="28"/>
        </w:rPr>
        <w:t xml:space="preserve"> человек.</w:t>
      </w:r>
    </w:p>
    <w:p w:rsidR="00F540D4" w:rsidRPr="002547DE" w:rsidRDefault="000B00DE" w:rsidP="00840F99">
      <w:pPr>
        <w:tabs>
          <w:tab w:val="left" w:pos="142"/>
        </w:tabs>
        <w:autoSpaceDE/>
        <w:autoSpaceDN w:val="0"/>
        <w:jc w:val="both"/>
        <w:textAlignment w:val="baseline"/>
        <w:rPr>
          <w:sz w:val="28"/>
          <w:szCs w:val="28"/>
        </w:rPr>
      </w:pPr>
      <w:r w:rsidRPr="002547DE">
        <w:rPr>
          <w:kern w:val="3"/>
          <w:sz w:val="28"/>
          <w:szCs w:val="28"/>
          <w:lang w:eastAsia="ru-RU"/>
        </w:rPr>
        <w:tab/>
      </w:r>
      <w:r w:rsidR="0073377A" w:rsidRPr="002547DE">
        <w:rPr>
          <w:sz w:val="28"/>
          <w:szCs w:val="28"/>
        </w:rPr>
        <w:tab/>
      </w:r>
      <w:r w:rsidR="00096795" w:rsidRPr="002547DE">
        <w:rPr>
          <w:sz w:val="28"/>
          <w:szCs w:val="28"/>
        </w:rPr>
        <w:t xml:space="preserve">Приказом </w:t>
      </w:r>
      <w:r w:rsidR="00A32FF7" w:rsidRPr="002547DE">
        <w:rPr>
          <w:sz w:val="28"/>
          <w:szCs w:val="28"/>
        </w:rPr>
        <w:t>О</w:t>
      </w:r>
      <w:r w:rsidR="00DF5A0C" w:rsidRPr="002547DE">
        <w:rPr>
          <w:sz w:val="28"/>
          <w:szCs w:val="28"/>
        </w:rPr>
        <w:t xml:space="preserve">ЗСН от </w:t>
      </w:r>
      <w:r w:rsidR="00882BC6" w:rsidRPr="002547DE">
        <w:rPr>
          <w:sz w:val="28"/>
          <w:szCs w:val="28"/>
        </w:rPr>
        <w:t>28</w:t>
      </w:r>
      <w:r w:rsidR="00DF5A0C" w:rsidRPr="002547DE">
        <w:rPr>
          <w:sz w:val="28"/>
          <w:szCs w:val="28"/>
        </w:rPr>
        <w:t>.1</w:t>
      </w:r>
      <w:r w:rsidR="00882BC6" w:rsidRPr="002547DE">
        <w:rPr>
          <w:sz w:val="28"/>
          <w:szCs w:val="28"/>
        </w:rPr>
        <w:t>2</w:t>
      </w:r>
      <w:r w:rsidR="00DF5A0C" w:rsidRPr="002547DE">
        <w:rPr>
          <w:sz w:val="28"/>
          <w:szCs w:val="28"/>
        </w:rPr>
        <w:t>.201</w:t>
      </w:r>
      <w:r w:rsidR="00882BC6" w:rsidRPr="002547DE">
        <w:rPr>
          <w:sz w:val="28"/>
          <w:szCs w:val="28"/>
        </w:rPr>
        <w:t>7</w:t>
      </w:r>
      <w:r w:rsidR="00DF5A0C" w:rsidRPr="002547DE">
        <w:rPr>
          <w:sz w:val="28"/>
          <w:szCs w:val="28"/>
        </w:rPr>
        <w:t xml:space="preserve"> № </w:t>
      </w:r>
      <w:r w:rsidR="00882BC6" w:rsidRPr="002547DE">
        <w:rPr>
          <w:sz w:val="28"/>
          <w:szCs w:val="28"/>
        </w:rPr>
        <w:t>42</w:t>
      </w:r>
      <w:r w:rsidR="00DF5A0C" w:rsidRPr="002547DE">
        <w:rPr>
          <w:sz w:val="28"/>
          <w:szCs w:val="28"/>
        </w:rPr>
        <w:t xml:space="preserve"> утверждены Требования к </w:t>
      </w:r>
      <w:r w:rsidR="00882BC6" w:rsidRPr="002547DE">
        <w:rPr>
          <w:sz w:val="28"/>
          <w:szCs w:val="28"/>
        </w:rPr>
        <w:t>П</w:t>
      </w:r>
      <w:r w:rsidR="00DF5A0C" w:rsidRPr="002547DE">
        <w:rPr>
          <w:sz w:val="28"/>
          <w:szCs w:val="28"/>
        </w:rPr>
        <w:t xml:space="preserve">лану финансово – хозяйственной деятельности муниципального бюджетного учреждения «Центр социального обслуживания граждан пожилого возраста и инвалидов» </w:t>
      </w:r>
      <w:r w:rsidR="00095336" w:rsidRPr="002547DE">
        <w:rPr>
          <w:sz w:val="28"/>
          <w:szCs w:val="28"/>
        </w:rPr>
        <w:t>Родионово - Несветайского района</w:t>
      </w:r>
      <w:r w:rsidR="00DF1696" w:rsidRPr="002547DE">
        <w:rPr>
          <w:sz w:val="28"/>
          <w:szCs w:val="28"/>
        </w:rPr>
        <w:t>. В соответствии с указанными Требованиями план финансово – хозяйственной деятельности утверждается директором ЦСО и подписывается главным бухгалтером ЦСО.</w:t>
      </w:r>
    </w:p>
    <w:p w:rsidR="005E36EC" w:rsidRPr="002547DE" w:rsidRDefault="005E36EC" w:rsidP="00840F99">
      <w:pPr>
        <w:tabs>
          <w:tab w:val="left" w:pos="142"/>
        </w:tabs>
        <w:autoSpaceDE/>
        <w:autoSpaceDN w:val="0"/>
        <w:jc w:val="both"/>
        <w:textAlignment w:val="baseline"/>
        <w:rPr>
          <w:sz w:val="28"/>
          <w:szCs w:val="28"/>
        </w:rPr>
      </w:pPr>
      <w:r w:rsidRPr="002547DE">
        <w:rPr>
          <w:sz w:val="28"/>
          <w:szCs w:val="28"/>
        </w:rPr>
        <w:tab/>
      </w:r>
      <w:r w:rsidRPr="002547DE">
        <w:rPr>
          <w:sz w:val="28"/>
          <w:szCs w:val="28"/>
        </w:rPr>
        <w:tab/>
        <w:t xml:space="preserve">Первоначальный План финансово-хозяйственной деятельности ЦСО на 2018 год утвержден директором </w:t>
      </w:r>
      <w:r w:rsidR="00DF1696" w:rsidRPr="002547DE">
        <w:rPr>
          <w:sz w:val="28"/>
          <w:szCs w:val="28"/>
        </w:rPr>
        <w:t>ЦСО 09.01.2018</w:t>
      </w:r>
      <w:r w:rsidRPr="002547DE">
        <w:rPr>
          <w:sz w:val="28"/>
          <w:szCs w:val="28"/>
        </w:rPr>
        <w:t xml:space="preserve"> в общей сумме </w:t>
      </w:r>
      <w:r w:rsidR="00DF1696" w:rsidRPr="002547DE">
        <w:rPr>
          <w:sz w:val="28"/>
          <w:szCs w:val="28"/>
        </w:rPr>
        <w:t>109282,2</w:t>
      </w:r>
      <w:r w:rsidRPr="002547DE">
        <w:rPr>
          <w:sz w:val="28"/>
          <w:szCs w:val="28"/>
        </w:rPr>
        <w:t xml:space="preserve"> тыс. рублей, из них: субсидия на финансовое обеспечение муниципального задания – </w:t>
      </w:r>
      <w:r w:rsidR="00DF1696" w:rsidRPr="002547DE">
        <w:rPr>
          <w:sz w:val="28"/>
          <w:szCs w:val="28"/>
        </w:rPr>
        <w:t>95778,3</w:t>
      </w:r>
      <w:r w:rsidRPr="002547DE">
        <w:rPr>
          <w:sz w:val="28"/>
          <w:szCs w:val="28"/>
        </w:rPr>
        <w:t xml:space="preserve"> тыс. рублей, средства от оказания платных услуг в сумме </w:t>
      </w:r>
      <w:r w:rsidR="00DF1696" w:rsidRPr="002547DE">
        <w:rPr>
          <w:sz w:val="28"/>
          <w:szCs w:val="28"/>
        </w:rPr>
        <w:t>13503,9</w:t>
      </w:r>
      <w:r w:rsidRPr="002547DE">
        <w:rPr>
          <w:sz w:val="28"/>
          <w:szCs w:val="28"/>
        </w:rPr>
        <w:t xml:space="preserve"> тыс. рублей, с приложением к плану расчетов расходов в разрезе КОСГУ.</w:t>
      </w:r>
    </w:p>
    <w:p w:rsidR="004D0F26" w:rsidRPr="002547DE" w:rsidRDefault="001A3864" w:rsidP="00840F99">
      <w:pPr>
        <w:tabs>
          <w:tab w:val="left" w:pos="1127"/>
        </w:tabs>
        <w:autoSpaceDE/>
        <w:ind w:firstLine="709"/>
        <w:jc w:val="both"/>
        <w:rPr>
          <w:sz w:val="28"/>
          <w:szCs w:val="28"/>
        </w:rPr>
      </w:pPr>
      <w:r w:rsidRPr="002547DE">
        <w:rPr>
          <w:sz w:val="28"/>
          <w:szCs w:val="28"/>
        </w:rPr>
        <w:t>В течение 2018 года в план финансово-хозяйственной деятельности ЦСО вносились изменения</w:t>
      </w:r>
      <w:r w:rsidR="00BD5514" w:rsidRPr="002547DE">
        <w:rPr>
          <w:sz w:val="28"/>
          <w:szCs w:val="28"/>
        </w:rPr>
        <w:t xml:space="preserve"> и в </w:t>
      </w:r>
      <w:r w:rsidR="00AB7B4C" w:rsidRPr="002547DE">
        <w:rPr>
          <w:sz w:val="28"/>
          <w:szCs w:val="28"/>
        </w:rPr>
        <w:t xml:space="preserve">редакции </w:t>
      </w:r>
      <w:r w:rsidR="00BD5514" w:rsidRPr="002547DE">
        <w:rPr>
          <w:sz w:val="28"/>
          <w:szCs w:val="28"/>
        </w:rPr>
        <w:t>от 2</w:t>
      </w:r>
      <w:r w:rsidR="00147D23" w:rsidRPr="002547DE">
        <w:rPr>
          <w:sz w:val="28"/>
          <w:szCs w:val="28"/>
        </w:rPr>
        <w:t>6</w:t>
      </w:r>
      <w:r w:rsidR="00BD5514" w:rsidRPr="002547DE">
        <w:rPr>
          <w:sz w:val="28"/>
          <w:szCs w:val="28"/>
        </w:rPr>
        <w:t xml:space="preserve">.12.2018 план финансово-хозяйственной деятельности ЦСО, утвержден по доходам и расходам в сумме </w:t>
      </w:r>
      <w:r w:rsidR="00147D23" w:rsidRPr="002547DE">
        <w:rPr>
          <w:sz w:val="28"/>
          <w:szCs w:val="28"/>
        </w:rPr>
        <w:t xml:space="preserve">110593,7 </w:t>
      </w:r>
      <w:r w:rsidR="00BD5514" w:rsidRPr="002547DE">
        <w:rPr>
          <w:sz w:val="28"/>
          <w:szCs w:val="28"/>
        </w:rPr>
        <w:t>тыс. рублей, в том числе: субсидия на фин</w:t>
      </w:r>
      <w:r w:rsidR="004D0F26" w:rsidRPr="002547DE">
        <w:rPr>
          <w:sz w:val="28"/>
          <w:szCs w:val="28"/>
        </w:rPr>
        <w:t xml:space="preserve">ансовое обеспечение муниципального задания </w:t>
      </w:r>
      <w:r w:rsidR="00147D23" w:rsidRPr="002547DE">
        <w:rPr>
          <w:sz w:val="28"/>
          <w:szCs w:val="28"/>
        </w:rPr>
        <w:t>96270,2</w:t>
      </w:r>
      <w:r w:rsidR="004D0F26" w:rsidRPr="002547DE">
        <w:rPr>
          <w:sz w:val="28"/>
          <w:szCs w:val="28"/>
        </w:rPr>
        <w:t xml:space="preserve"> тыс. рублей, доходы от приносящей доход деятельности – </w:t>
      </w:r>
      <w:r w:rsidR="00147D23" w:rsidRPr="002547DE">
        <w:rPr>
          <w:sz w:val="28"/>
          <w:szCs w:val="28"/>
        </w:rPr>
        <w:t>13824,5</w:t>
      </w:r>
      <w:r w:rsidR="004D0F26" w:rsidRPr="002547DE">
        <w:rPr>
          <w:sz w:val="28"/>
          <w:szCs w:val="28"/>
        </w:rPr>
        <w:t xml:space="preserve"> тыс. рублей.</w:t>
      </w:r>
    </w:p>
    <w:p w:rsidR="00BD5514" w:rsidRPr="002547DE" w:rsidRDefault="00BD5514" w:rsidP="00840F99">
      <w:pPr>
        <w:tabs>
          <w:tab w:val="left" w:pos="709"/>
        </w:tabs>
        <w:autoSpaceDE/>
        <w:autoSpaceDN w:val="0"/>
        <w:ind w:firstLine="708"/>
        <w:jc w:val="both"/>
        <w:textAlignment w:val="baseline"/>
        <w:rPr>
          <w:sz w:val="28"/>
          <w:szCs w:val="28"/>
        </w:rPr>
      </w:pPr>
      <w:r w:rsidRPr="002547DE">
        <w:rPr>
          <w:sz w:val="28"/>
          <w:szCs w:val="28"/>
        </w:rPr>
        <w:t>Фактический расход денежных средств на осуществление полномочий по социальному обслуживанию граждан пожилого возраста и инвалидов в части государственных полномочий, предусмотренных пунктами 2, 3, 4 и 5 части 1 статьи 6 Областного закона от 03.09.2014 № 222-ЗС «О социальном обслуживании граждан в Ростовской области», за 2018 год ЦСО представлен в таблице.</w:t>
      </w:r>
    </w:p>
    <w:p w:rsidR="003620C9" w:rsidRPr="002547DE" w:rsidRDefault="003620C9" w:rsidP="00840F99">
      <w:pPr>
        <w:tabs>
          <w:tab w:val="left" w:pos="709"/>
        </w:tabs>
        <w:autoSpaceDE/>
        <w:autoSpaceDN w:val="0"/>
        <w:ind w:firstLine="708"/>
        <w:jc w:val="right"/>
        <w:textAlignment w:val="baseline"/>
        <w:rPr>
          <w:kern w:val="3"/>
          <w:sz w:val="28"/>
          <w:szCs w:val="28"/>
          <w:lang w:eastAsia="ru-RU"/>
        </w:rPr>
      </w:pPr>
    </w:p>
    <w:p w:rsidR="003620C9" w:rsidRPr="002547DE" w:rsidRDefault="003620C9" w:rsidP="00840F99">
      <w:pPr>
        <w:tabs>
          <w:tab w:val="left" w:pos="709"/>
        </w:tabs>
        <w:autoSpaceDE/>
        <w:autoSpaceDN w:val="0"/>
        <w:ind w:firstLine="708"/>
        <w:jc w:val="right"/>
        <w:textAlignment w:val="baseline"/>
        <w:rPr>
          <w:kern w:val="3"/>
          <w:sz w:val="28"/>
          <w:szCs w:val="28"/>
          <w:lang w:eastAsia="ru-RU"/>
        </w:rPr>
      </w:pPr>
    </w:p>
    <w:p w:rsidR="003620C9" w:rsidRPr="002547DE" w:rsidRDefault="003620C9" w:rsidP="00840F99">
      <w:pPr>
        <w:tabs>
          <w:tab w:val="left" w:pos="709"/>
        </w:tabs>
        <w:autoSpaceDE/>
        <w:autoSpaceDN w:val="0"/>
        <w:ind w:firstLine="708"/>
        <w:jc w:val="right"/>
        <w:textAlignment w:val="baseline"/>
        <w:rPr>
          <w:kern w:val="3"/>
          <w:sz w:val="28"/>
          <w:szCs w:val="28"/>
          <w:lang w:eastAsia="ru-RU"/>
        </w:rPr>
      </w:pPr>
    </w:p>
    <w:p w:rsidR="003620C9" w:rsidRPr="002547DE" w:rsidRDefault="003620C9" w:rsidP="00840F99">
      <w:pPr>
        <w:tabs>
          <w:tab w:val="left" w:pos="709"/>
        </w:tabs>
        <w:autoSpaceDE/>
        <w:autoSpaceDN w:val="0"/>
        <w:ind w:firstLine="708"/>
        <w:jc w:val="right"/>
        <w:textAlignment w:val="baseline"/>
        <w:rPr>
          <w:kern w:val="3"/>
          <w:sz w:val="28"/>
          <w:szCs w:val="28"/>
          <w:lang w:eastAsia="ru-RU"/>
        </w:rPr>
      </w:pPr>
    </w:p>
    <w:p w:rsidR="00147D23" w:rsidRPr="002547DE" w:rsidRDefault="00147D23" w:rsidP="00840F99">
      <w:pPr>
        <w:tabs>
          <w:tab w:val="left" w:pos="709"/>
        </w:tabs>
        <w:autoSpaceDE/>
        <w:autoSpaceDN w:val="0"/>
        <w:ind w:firstLine="708"/>
        <w:jc w:val="right"/>
        <w:textAlignment w:val="baseline"/>
        <w:rPr>
          <w:kern w:val="3"/>
          <w:sz w:val="28"/>
          <w:szCs w:val="28"/>
          <w:lang w:eastAsia="ru-RU"/>
        </w:rPr>
      </w:pPr>
      <w:r w:rsidRPr="002547DE">
        <w:rPr>
          <w:kern w:val="3"/>
          <w:sz w:val="28"/>
          <w:szCs w:val="28"/>
          <w:lang w:eastAsia="ru-RU"/>
        </w:rPr>
        <w:t>Таблица</w:t>
      </w:r>
    </w:p>
    <w:tbl>
      <w:tblPr>
        <w:tblW w:w="13649" w:type="dxa"/>
        <w:tblInd w:w="-142" w:type="dxa"/>
        <w:tblLayout w:type="fixed"/>
        <w:tblCellMar>
          <w:left w:w="10" w:type="dxa"/>
          <w:right w:w="10" w:type="dxa"/>
        </w:tblCellMar>
        <w:tblLook w:val="0000" w:firstRow="0" w:lastRow="0" w:firstColumn="0" w:lastColumn="0" w:noHBand="0" w:noVBand="0"/>
      </w:tblPr>
      <w:tblGrid>
        <w:gridCol w:w="3339"/>
        <w:gridCol w:w="992"/>
        <w:gridCol w:w="2268"/>
        <w:gridCol w:w="1701"/>
        <w:gridCol w:w="1783"/>
        <w:gridCol w:w="1783"/>
        <w:gridCol w:w="1783"/>
      </w:tblGrid>
      <w:tr w:rsidR="002547DE" w:rsidRPr="002547DE" w:rsidTr="00FD61FC">
        <w:trPr>
          <w:gridAfter w:val="2"/>
          <w:wAfter w:w="3566"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lastRenderedPageBreak/>
              <w:t>Расходы в 2018 г.</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КОСГУ</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Субсидия на выполнение муниципального задания, рублей</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Приносящая доход деятельность, рублей</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Всего, рублей</w:t>
            </w:r>
          </w:p>
        </w:tc>
      </w:tr>
      <w:tr w:rsidR="002547DE" w:rsidRPr="002547DE" w:rsidTr="00FD61FC">
        <w:trPr>
          <w:gridAfter w:val="1"/>
          <w:wAfter w:w="1783" w:type="dxa"/>
          <w:cantSplit/>
          <w:trHeight w:val="130"/>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textAlignment w:val="baseline"/>
              <w:rPr>
                <w:kern w:val="3"/>
                <w:sz w:val="24"/>
                <w:szCs w:val="24"/>
                <w:lang w:eastAsia="ru-RU"/>
              </w:rPr>
            </w:pPr>
            <w:r w:rsidRPr="002547DE">
              <w:rPr>
                <w:kern w:val="3"/>
                <w:sz w:val="24"/>
                <w:szCs w:val="24"/>
                <w:lang w:eastAsia="ru-RU"/>
              </w:rPr>
              <w:t>Заработная плата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211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71578298,92</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6908296,44</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78486595,36</w:t>
            </w: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p>
        </w:tc>
      </w:tr>
      <w:tr w:rsidR="002547DE" w:rsidRPr="002547DE" w:rsidTr="00FD61FC">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textAlignment w:val="baseline"/>
              <w:rPr>
                <w:kern w:val="3"/>
                <w:sz w:val="24"/>
                <w:szCs w:val="24"/>
                <w:lang w:eastAsia="ru-RU"/>
              </w:rPr>
            </w:pPr>
            <w:r w:rsidRPr="002547DE">
              <w:rPr>
                <w:kern w:val="3"/>
                <w:sz w:val="24"/>
                <w:szCs w:val="24"/>
                <w:lang w:eastAsia="ru-RU"/>
              </w:rPr>
              <w:t>Прочие выплаты</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212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4656,13</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4656,13</w:t>
            </w: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p>
        </w:tc>
      </w:tr>
      <w:tr w:rsidR="002547DE" w:rsidRPr="002547DE" w:rsidTr="00FD61FC">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textAlignment w:val="baseline"/>
              <w:rPr>
                <w:kern w:val="3"/>
                <w:sz w:val="24"/>
                <w:szCs w:val="24"/>
                <w:lang w:eastAsia="ru-RU"/>
              </w:rPr>
            </w:pPr>
            <w:r w:rsidRPr="002547DE">
              <w:rPr>
                <w:kern w:val="3"/>
                <w:sz w:val="24"/>
                <w:szCs w:val="24"/>
                <w:lang w:eastAsia="ru-RU"/>
              </w:rPr>
              <w:t>Начисления и выплаты по оплате труда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213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21508162,68</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2056729,17</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23564891,85</w:t>
            </w: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p>
        </w:tc>
      </w:tr>
      <w:tr w:rsidR="002547DE" w:rsidRPr="002547DE" w:rsidTr="00FD61FC">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textAlignment w:val="baseline"/>
              <w:rPr>
                <w:kern w:val="3"/>
                <w:sz w:val="24"/>
                <w:szCs w:val="24"/>
                <w:lang w:eastAsia="ru-RU"/>
              </w:rPr>
            </w:pPr>
            <w:r w:rsidRPr="002547DE">
              <w:rPr>
                <w:kern w:val="3"/>
                <w:sz w:val="24"/>
                <w:szCs w:val="24"/>
                <w:lang w:eastAsia="ru-RU"/>
              </w:rPr>
              <w:t>Услуги связи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221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81000,00</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81000,00</w:t>
            </w: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p>
        </w:tc>
      </w:tr>
      <w:tr w:rsidR="002547DE" w:rsidRPr="002547DE" w:rsidTr="00FD61FC">
        <w:trPr>
          <w:gridAfter w:val="1"/>
          <w:wAfter w:w="1783" w:type="dxa"/>
          <w:cantSplit/>
          <w:trHeight w:val="230"/>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textAlignment w:val="baseline"/>
              <w:rPr>
                <w:kern w:val="3"/>
                <w:sz w:val="24"/>
                <w:szCs w:val="24"/>
                <w:lang w:eastAsia="ru-RU"/>
              </w:rPr>
            </w:pPr>
            <w:r w:rsidRPr="002547DE">
              <w:rPr>
                <w:kern w:val="3"/>
                <w:sz w:val="24"/>
                <w:szCs w:val="24"/>
                <w:lang w:eastAsia="ru-RU"/>
              </w:rPr>
              <w:t>Транспортные услуги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222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323300,00</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323300,00</w:t>
            </w: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p>
        </w:tc>
      </w:tr>
      <w:tr w:rsidR="002547DE" w:rsidRPr="002547DE" w:rsidTr="00FD61FC">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textAlignment w:val="baseline"/>
              <w:rPr>
                <w:kern w:val="3"/>
                <w:sz w:val="24"/>
                <w:szCs w:val="24"/>
                <w:lang w:eastAsia="ru-RU"/>
              </w:rPr>
            </w:pPr>
            <w:r w:rsidRPr="002547DE">
              <w:rPr>
                <w:kern w:val="3"/>
                <w:sz w:val="24"/>
                <w:szCs w:val="24"/>
                <w:lang w:eastAsia="ru-RU"/>
              </w:rPr>
              <w:t>Коммунальные слуги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223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511400,00</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370076,06</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881476,06</w:t>
            </w: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p>
        </w:tc>
      </w:tr>
      <w:tr w:rsidR="002547DE" w:rsidRPr="002547DE" w:rsidTr="00FD61FC">
        <w:trPr>
          <w:gridAfter w:val="1"/>
          <w:wAfter w:w="1783" w:type="dxa"/>
          <w:cantSplit/>
          <w:trHeight w:val="436"/>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textAlignment w:val="baseline"/>
              <w:rPr>
                <w:kern w:val="3"/>
                <w:sz w:val="24"/>
                <w:szCs w:val="24"/>
                <w:lang w:eastAsia="ru-RU"/>
              </w:rPr>
            </w:pPr>
            <w:r w:rsidRPr="002547DE">
              <w:rPr>
                <w:kern w:val="3"/>
                <w:sz w:val="24"/>
                <w:szCs w:val="24"/>
                <w:lang w:eastAsia="ru-RU"/>
              </w:rPr>
              <w:t>Работы, услуги по содержанию имущества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225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67762,00</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2433983,37</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2501745,37</w:t>
            </w: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p>
        </w:tc>
      </w:tr>
      <w:tr w:rsidR="002547DE" w:rsidRPr="002547DE" w:rsidTr="00FD61FC">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textAlignment w:val="baseline"/>
              <w:rPr>
                <w:kern w:val="3"/>
                <w:sz w:val="24"/>
                <w:szCs w:val="24"/>
                <w:lang w:eastAsia="ru-RU"/>
              </w:rPr>
            </w:pPr>
            <w:r w:rsidRPr="002547DE">
              <w:rPr>
                <w:kern w:val="3"/>
                <w:sz w:val="24"/>
                <w:szCs w:val="24"/>
                <w:lang w:eastAsia="ru-RU"/>
              </w:rPr>
              <w:t>Прочие работы, услуги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226</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226834,86</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263599,33</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490434,19</w:t>
            </w: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p>
        </w:tc>
      </w:tr>
      <w:tr w:rsidR="002547DE" w:rsidRPr="002547DE" w:rsidTr="00FD61FC">
        <w:trPr>
          <w:gridAfter w:val="1"/>
          <w:wAfter w:w="1783" w:type="dxa"/>
          <w:cantSplit/>
          <w:trHeight w:val="121"/>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textAlignment w:val="baseline"/>
              <w:rPr>
                <w:kern w:val="3"/>
                <w:sz w:val="24"/>
                <w:szCs w:val="24"/>
                <w:lang w:eastAsia="ru-RU"/>
              </w:rPr>
            </w:pPr>
            <w:r w:rsidRPr="002547DE">
              <w:rPr>
                <w:kern w:val="3"/>
                <w:sz w:val="24"/>
                <w:szCs w:val="24"/>
                <w:lang w:eastAsia="ru-RU"/>
              </w:rPr>
              <w:t>Прочие расходы</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290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w:t>
            </w: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p>
        </w:tc>
      </w:tr>
      <w:tr w:rsidR="002547DE" w:rsidRPr="002547DE" w:rsidTr="00FD61FC">
        <w:trPr>
          <w:gridAfter w:val="1"/>
          <w:wAfter w:w="1783" w:type="dxa"/>
          <w:cantSplit/>
          <w:trHeight w:val="121"/>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textAlignment w:val="baseline"/>
              <w:rPr>
                <w:kern w:val="3"/>
                <w:sz w:val="24"/>
                <w:szCs w:val="24"/>
                <w:lang w:eastAsia="ru-RU"/>
              </w:rPr>
            </w:pPr>
            <w:r w:rsidRPr="002547DE">
              <w:rPr>
                <w:kern w:val="3"/>
                <w:sz w:val="24"/>
                <w:szCs w:val="24"/>
                <w:lang w:eastAsia="ru-RU"/>
              </w:rPr>
              <w:t>Налоги, пошлины и сборы</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291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55020,00</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55020,00</w:t>
            </w: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p>
        </w:tc>
      </w:tr>
      <w:tr w:rsidR="002547DE" w:rsidRPr="002547DE" w:rsidTr="00FD61FC">
        <w:trPr>
          <w:gridAfter w:val="1"/>
          <w:wAfter w:w="1783" w:type="dxa"/>
          <w:cantSplit/>
          <w:trHeight w:val="121"/>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textAlignment w:val="baseline"/>
              <w:rPr>
                <w:kern w:val="3"/>
                <w:sz w:val="24"/>
                <w:szCs w:val="24"/>
                <w:lang w:eastAsia="ru-RU"/>
              </w:rPr>
            </w:pPr>
            <w:r w:rsidRPr="002547DE">
              <w:rPr>
                <w:kern w:val="3"/>
                <w:sz w:val="24"/>
                <w:szCs w:val="24"/>
                <w:lang w:eastAsia="ru-RU"/>
              </w:rPr>
              <w:t>Штрафы</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292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2051,47</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2051,47</w:t>
            </w: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p>
        </w:tc>
      </w:tr>
      <w:tr w:rsidR="002547DE" w:rsidRPr="002547DE" w:rsidTr="00FD61FC">
        <w:trPr>
          <w:gridAfter w:val="1"/>
          <w:wAfter w:w="1783" w:type="dxa"/>
          <w:cantSplit/>
          <w:trHeight w:val="121"/>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textAlignment w:val="baseline"/>
              <w:rPr>
                <w:kern w:val="3"/>
                <w:sz w:val="24"/>
                <w:szCs w:val="24"/>
                <w:lang w:eastAsia="ru-RU"/>
              </w:rPr>
            </w:pPr>
            <w:r w:rsidRPr="002547DE">
              <w:rPr>
                <w:kern w:val="3"/>
                <w:sz w:val="24"/>
                <w:szCs w:val="24"/>
                <w:lang w:eastAsia="ru-RU"/>
              </w:rPr>
              <w:t>Другие эконом.санкции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295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10000,00</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10000,00</w:t>
            </w: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p>
        </w:tc>
      </w:tr>
      <w:tr w:rsidR="002547DE" w:rsidRPr="002547DE" w:rsidTr="00FD61FC">
        <w:trPr>
          <w:gridAfter w:val="1"/>
          <w:wAfter w:w="1783" w:type="dxa"/>
          <w:cantSplit/>
          <w:trHeight w:val="429"/>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textAlignment w:val="baseline"/>
              <w:rPr>
                <w:kern w:val="3"/>
                <w:sz w:val="24"/>
                <w:szCs w:val="24"/>
                <w:lang w:eastAsia="ru-RU"/>
              </w:rPr>
            </w:pPr>
            <w:r w:rsidRPr="002547DE">
              <w:rPr>
                <w:kern w:val="3"/>
                <w:sz w:val="24"/>
                <w:szCs w:val="24"/>
                <w:lang w:eastAsia="ru-RU"/>
              </w:rPr>
              <w:t>Увеличение стоимости основных средств</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310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1346700,25</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1346700,25</w:t>
            </w: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p>
        </w:tc>
      </w:tr>
      <w:tr w:rsidR="002547DE" w:rsidRPr="002547DE" w:rsidTr="00FD61FC">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textAlignment w:val="baseline"/>
              <w:rPr>
                <w:kern w:val="3"/>
                <w:sz w:val="24"/>
                <w:szCs w:val="24"/>
                <w:lang w:eastAsia="ru-RU"/>
              </w:rPr>
            </w:pPr>
            <w:r w:rsidRPr="002547DE">
              <w:rPr>
                <w:kern w:val="3"/>
                <w:sz w:val="24"/>
                <w:szCs w:val="24"/>
                <w:lang w:eastAsia="ru-RU"/>
              </w:rPr>
              <w:t>Увеличение стоимости материальных запасов</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340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2467785,41</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378052,08</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2845837,49</w:t>
            </w: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p>
        </w:tc>
      </w:tr>
      <w:tr w:rsidR="002547DE" w:rsidRPr="002547DE" w:rsidTr="00FD61FC">
        <w:trPr>
          <w:cantSplit/>
        </w:trPr>
        <w:tc>
          <w:tcPr>
            <w:tcW w:w="43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Итого: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96769200,00</w:t>
            </w:r>
          </w:p>
        </w:tc>
        <w:tc>
          <w:tcPr>
            <w:tcW w:w="1701"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13824508,17</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110593708,17</w:t>
            </w: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p>
        </w:tc>
        <w:tc>
          <w:tcPr>
            <w:tcW w:w="1783" w:type="dxa"/>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135538763,82</w:t>
            </w:r>
          </w:p>
        </w:tc>
      </w:tr>
    </w:tbl>
    <w:p w:rsidR="00BD5514" w:rsidRPr="002547DE" w:rsidRDefault="00BD5514" w:rsidP="00840F99">
      <w:pPr>
        <w:tabs>
          <w:tab w:val="left" w:pos="709"/>
        </w:tabs>
        <w:autoSpaceDE/>
        <w:autoSpaceDN w:val="0"/>
        <w:ind w:firstLine="540"/>
        <w:jc w:val="both"/>
        <w:textAlignment w:val="baseline"/>
        <w:rPr>
          <w:kern w:val="3"/>
          <w:sz w:val="28"/>
          <w:szCs w:val="28"/>
          <w:lang w:eastAsia="ru-RU"/>
        </w:rPr>
      </w:pPr>
      <w:r w:rsidRPr="002547DE">
        <w:rPr>
          <w:kern w:val="3"/>
          <w:sz w:val="28"/>
          <w:szCs w:val="28"/>
          <w:lang w:eastAsia="ru-RU"/>
        </w:rPr>
        <w:t>Согласно отчету об исполнении учреждением плана финансово-хозяйственной деятельности (ф. 0503737) фактический расход субсидии на финансовое обеспечение муниципального задания в 2018 году представлен в таблице.</w:t>
      </w:r>
    </w:p>
    <w:p w:rsidR="00BD5514" w:rsidRPr="002547DE" w:rsidRDefault="00BD5514" w:rsidP="00840F99">
      <w:pPr>
        <w:tabs>
          <w:tab w:val="left" w:pos="709"/>
        </w:tabs>
        <w:autoSpaceDE/>
        <w:autoSpaceDN w:val="0"/>
        <w:ind w:firstLine="540"/>
        <w:jc w:val="both"/>
        <w:textAlignment w:val="baseline"/>
        <w:rPr>
          <w:kern w:val="3"/>
          <w:sz w:val="28"/>
          <w:szCs w:val="28"/>
          <w:lang w:eastAsia="ru-RU"/>
        </w:rPr>
      </w:pP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00F157A7" w:rsidRPr="002547DE">
        <w:rPr>
          <w:kern w:val="3"/>
          <w:sz w:val="28"/>
          <w:szCs w:val="28"/>
          <w:lang w:eastAsia="ru-RU"/>
        </w:rPr>
        <w:t xml:space="preserve">  </w:t>
      </w:r>
      <w:r w:rsidRPr="002547DE">
        <w:rPr>
          <w:kern w:val="3"/>
          <w:sz w:val="28"/>
          <w:szCs w:val="28"/>
          <w:lang w:eastAsia="ru-RU"/>
        </w:rPr>
        <w:t>Таблица</w:t>
      </w:r>
    </w:p>
    <w:tbl>
      <w:tblPr>
        <w:tblW w:w="9982" w:type="dxa"/>
        <w:tblInd w:w="-108" w:type="dxa"/>
        <w:tblLayout w:type="fixed"/>
        <w:tblCellMar>
          <w:left w:w="10" w:type="dxa"/>
          <w:right w:w="10" w:type="dxa"/>
        </w:tblCellMar>
        <w:tblLook w:val="0000" w:firstRow="0" w:lastRow="0" w:firstColumn="0" w:lastColumn="0" w:noHBand="0" w:noVBand="0"/>
      </w:tblPr>
      <w:tblGrid>
        <w:gridCol w:w="3887"/>
        <w:gridCol w:w="948"/>
        <w:gridCol w:w="1745"/>
        <w:gridCol w:w="1687"/>
        <w:gridCol w:w="1715"/>
      </w:tblGrid>
      <w:tr w:rsidR="002547DE" w:rsidRPr="002547DE" w:rsidTr="003620C9">
        <w:trPr>
          <w:trHeight w:val="1140"/>
        </w:trPr>
        <w:tc>
          <w:tcPr>
            <w:tcW w:w="3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Наименование показателя</w:t>
            </w:r>
          </w:p>
        </w:tc>
        <w:tc>
          <w:tcPr>
            <w:tcW w:w="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Код аналитики</w:t>
            </w:r>
          </w:p>
        </w:tc>
        <w:tc>
          <w:tcPr>
            <w:tcW w:w="1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утвержденные плановые назначения, рублей</w:t>
            </w:r>
          </w:p>
        </w:tc>
        <w:tc>
          <w:tcPr>
            <w:tcW w:w="168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исполнено плановых назначений, рублей</w:t>
            </w:r>
          </w:p>
        </w:tc>
        <w:tc>
          <w:tcPr>
            <w:tcW w:w="17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неисполненные плановые назначения, рублей</w:t>
            </w:r>
          </w:p>
        </w:tc>
      </w:tr>
      <w:tr w:rsidR="002547DE" w:rsidRPr="002547DE" w:rsidTr="003620C9">
        <w:trPr>
          <w:trHeight w:val="237"/>
        </w:trPr>
        <w:tc>
          <w:tcPr>
            <w:tcW w:w="3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tabs>
                <w:tab w:val="left" w:pos="709"/>
              </w:tabs>
              <w:autoSpaceDE/>
              <w:autoSpaceDN w:val="0"/>
              <w:textAlignment w:val="baseline"/>
              <w:rPr>
                <w:kern w:val="3"/>
                <w:sz w:val="24"/>
                <w:szCs w:val="24"/>
                <w:lang w:eastAsia="ru-RU"/>
              </w:rPr>
            </w:pPr>
            <w:r w:rsidRPr="002547DE">
              <w:rPr>
                <w:kern w:val="3"/>
                <w:sz w:val="24"/>
                <w:szCs w:val="24"/>
                <w:lang w:eastAsia="ru-RU"/>
              </w:rPr>
              <w:t>Расходы всего, в том числе</w:t>
            </w:r>
          </w:p>
        </w:tc>
        <w:tc>
          <w:tcPr>
            <w:tcW w:w="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tabs>
                <w:tab w:val="left" w:pos="709"/>
              </w:tabs>
              <w:autoSpaceDE/>
              <w:autoSpaceDN w:val="0"/>
              <w:jc w:val="center"/>
              <w:textAlignment w:val="baseline"/>
              <w:rPr>
                <w:kern w:val="3"/>
                <w:sz w:val="24"/>
                <w:szCs w:val="24"/>
                <w:lang w:eastAsia="ru-RU"/>
              </w:rPr>
            </w:pPr>
          </w:p>
        </w:tc>
        <w:tc>
          <w:tcPr>
            <w:tcW w:w="1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N w:val="0"/>
              <w:jc w:val="center"/>
              <w:textAlignment w:val="baseline"/>
              <w:rPr>
                <w:bCs/>
                <w:kern w:val="3"/>
                <w:sz w:val="24"/>
                <w:szCs w:val="24"/>
              </w:rPr>
            </w:pPr>
            <w:r w:rsidRPr="002547DE">
              <w:rPr>
                <w:kern w:val="3"/>
                <w:sz w:val="24"/>
                <w:szCs w:val="24"/>
              </w:rPr>
              <w:t>96769200,00</w:t>
            </w:r>
          </w:p>
        </w:tc>
        <w:tc>
          <w:tcPr>
            <w:tcW w:w="168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N w:val="0"/>
              <w:jc w:val="center"/>
              <w:textAlignment w:val="baseline"/>
              <w:rPr>
                <w:bCs/>
                <w:kern w:val="3"/>
                <w:sz w:val="24"/>
                <w:szCs w:val="24"/>
              </w:rPr>
            </w:pPr>
            <w:r w:rsidRPr="002547DE">
              <w:rPr>
                <w:kern w:val="3"/>
                <w:sz w:val="24"/>
                <w:szCs w:val="24"/>
              </w:rPr>
              <w:t>96769200,00</w:t>
            </w:r>
          </w:p>
        </w:tc>
        <w:tc>
          <w:tcPr>
            <w:tcW w:w="17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E/>
              <w:autoSpaceDN w:val="0"/>
              <w:jc w:val="center"/>
              <w:textAlignment w:val="baseline"/>
              <w:rPr>
                <w:bCs/>
                <w:kern w:val="3"/>
                <w:sz w:val="24"/>
                <w:szCs w:val="24"/>
                <w:lang w:eastAsia="ru-RU"/>
              </w:rPr>
            </w:pPr>
            <w:r w:rsidRPr="002547DE">
              <w:rPr>
                <w:bCs/>
                <w:kern w:val="3"/>
                <w:sz w:val="24"/>
                <w:szCs w:val="24"/>
                <w:lang w:eastAsia="ru-RU"/>
              </w:rPr>
              <w:t>-</w:t>
            </w:r>
          </w:p>
        </w:tc>
      </w:tr>
      <w:tr w:rsidR="002547DE" w:rsidRPr="002547DE" w:rsidTr="003620C9">
        <w:tc>
          <w:tcPr>
            <w:tcW w:w="3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tabs>
                <w:tab w:val="left" w:pos="709"/>
              </w:tabs>
              <w:autoSpaceDE/>
              <w:autoSpaceDN w:val="0"/>
              <w:jc w:val="both"/>
              <w:textAlignment w:val="baseline"/>
              <w:rPr>
                <w:kern w:val="3"/>
                <w:sz w:val="24"/>
                <w:szCs w:val="24"/>
                <w:lang w:eastAsia="ru-RU"/>
              </w:rPr>
            </w:pPr>
            <w:r w:rsidRPr="002547DE">
              <w:rPr>
                <w:kern w:val="3"/>
                <w:sz w:val="24"/>
                <w:szCs w:val="24"/>
                <w:lang w:eastAsia="ru-RU"/>
              </w:rPr>
              <w:t>Фонд оплаты труда учреждений</w:t>
            </w:r>
          </w:p>
        </w:tc>
        <w:tc>
          <w:tcPr>
            <w:tcW w:w="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111</w:t>
            </w:r>
          </w:p>
        </w:tc>
        <w:tc>
          <w:tcPr>
            <w:tcW w:w="1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71578298,92</w:t>
            </w:r>
          </w:p>
        </w:tc>
        <w:tc>
          <w:tcPr>
            <w:tcW w:w="168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71578298,72</w:t>
            </w:r>
          </w:p>
        </w:tc>
        <w:tc>
          <w:tcPr>
            <w:tcW w:w="17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jc w:val="center"/>
            </w:pPr>
            <w:r w:rsidRPr="002547DE">
              <w:t>-</w:t>
            </w:r>
          </w:p>
        </w:tc>
      </w:tr>
      <w:tr w:rsidR="002547DE" w:rsidRPr="002547DE" w:rsidTr="003620C9">
        <w:tc>
          <w:tcPr>
            <w:tcW w:w="3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tabs>
                <w:tab w:val="left" w:pos="709"/>
              </w:tabs>
              <w:autoSpaceDE/>
              <w:autoSpaceDN w:val="0"/>
              <w:jc w:val="both"/>
              <w:textAlignment w:val="baseline"/>
              <w:rPr>
                <w:kern w:val="3"/>
                <w:sz w:val="24"/>
                <w:szCs w:val="24"/>
                <w:lang w:eastAsia="ru-RU"/>
              </w:rPr>
            </w:pPr>
            <w:r w:rsidRPr="002547DE">
              <w:rPr>
                <w:kern w:val="3"/>
                <w:sz w:val="24"/>
                <w:szCs w:val="24"/>
                <w:lang w:eastAsia="ru-RU"/>
              </w:rPr>
              <w:t>Иные выплаты персоналу учреждений, за исключением фонда оплаты труда</w:t>
            </w:r>
          </w:p>
        </w:tc>
        <w:tc>
          <w:tcPr>
            <w:tcW w:w="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112</w:t>
            </w:r>
          </w:p>
        </w:tc>
        <w:tc>
          <w:tcPr>
            <w:tcW w:w="1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4656,13</w:t>
            </w:r>
          </w:p>
        </w:tc>
        <w:tc>
          <w:tcPr>
            <w:tcW w:w="168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4656,13</w:t>
            </w:r>
          </w:p>
        </w:tc>
        <w:tc>
          <w:tcPr>
            <w:tcW w:w="17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jc w:val="center"/>
            </w:pPr>
            <w:r w:rsidRPr="002547DE">
              <w:t>-</w:t>
            </w:r>
          </w:p>
        </w:tc>
      </w:tr>
      <w:tr w:rsidR="002547DE" w:rsidRPr="002547DE" w:rsidTr="003620C9">
        <w:tc>
          <w:tcPr>
            <w:tcW w:w="3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tabs>
                <w:tab w:val="left" w:pos="709"/>
              </w:tabs>
              <w:autoSpaceDE/>
              <w:autoSpaceDN w:val="0"/>
              <w:jc w:val="both"/>
              <w:textAlignment w:val="baseline"/>
              <w:rPr>
                <w:kern w:val="3"/>
                <w:sz w:val="24"/>
                <w:szCs w:val="24"/>
                <w:lang w:eastAsia="ru-RU"/>
              </w:rPr>
            </w:pPr>
            <w:r w:rsidRPr="002547DE">
              <w:rPr>
                <w:kern w:val="3"/>
                <w:sz w:val="24"/>
                <w:szCs w:val="24"/>
                <w:lang w:eastAsia="ru-RU"/>
              </w:rPr>
              <w:t>Взносы по обязательному пенсионному страхованию на выплаты по оплате труда работников и иные выплаты работникам учреждений</w:t>
            </w:r>
          </w:p>
        </w:tc>
        <w:tc>
          <w:tcPr>
            <w:tcW w:w="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119</w:t>
            </w:r>
          </w:p>
        </w:tc>
        <w:tc>
          <w:tcPr>
            <w:tcW w:w="1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21508162,68</w:t>
            </w:r>
          </w:p>
        </w:tc>
        <w:tc>
          <w:tcPr>
            <w:tcW w:w="168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21508162,68</w:t>
            </w:r>
          </w:p>
        </w:tc>
        <w:tc>
          <w:tcPr>
            <w:tcW w:w="17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jc w:val="center"/>
            </w:pPr>
            <w:r w:rsidRPr="002547DE">
              <w:t>-</w:t>
            </w:r>
          </w:p>
        </w:tc>
      </w:tr>
      <w:tr w:rsidR="002547DE" w:rsidRPr="002547DE" w:rsidTr="003620C9">
        <w:tc>
          <w:tcPr>
            <w:tcW w:w="3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tabs>
                <w:tab w:val="left" w:pos="709"/>
              </w:tabs>
              <w:autoSpaceDE/>
              <w:autoSpaceDN w:val="0"/>
              <w:jc w:val="both"/>
              <w:textAlignment w:val="baseline"/>
              <w:rPr>
                <w:kern w:val="3"/>
                <w:sz w:val="24"/>
                <w:szCs w:val="24"/>
                <w:lang w:eastAsia="ru-RU"/>
              </w:rPr>
            </w:pPr>
            <w:r w:rsidRPr="002547DE">
              <w:rPr>
                <w:kern w:val="3"/>
                <w:sz w:val="24"/>
                <w:szCs w:val="24"/>
                <w:lang w:eastAsia="ru-RU"/>
              </w:rPr>
              <w:t>Прочая закупка товаров, работ и услуг для обеспечения государственных (муниципальных) нужд</w:t>
            </w:r>
          </w:p>
        </w:tc>
        <w:tc>
          <w:tcPr>
            <w:tcW w:w="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244</w:t>
            </w:r>
          </w:p>
        </w:tc>
        <w:tc>
          <w:tcPr>
            <w:tcW w:w="1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3678082,27</w:t>
            </w:r>
          </w:p>
        </w:tc>
        <w:tc>
          <w:tcPr>
            <w:tcW w:w="168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 xml:space="preserve">  3678082,27</w:t>
            </w:r>
          </w:p>
        </w:tc>
        <w:tc>
          <w:tcPr>
            <w:tcW w:w="17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jc w:val="center"/>
            </w:pPr>
            <w:r w:rsidRPr="002547DE">
              <w:t>-</w:t>
            </w:r>
          </w:p>
        </w:tc>
      </w:tr>
      <w:tr w:rsidR="002547DE" w:rsidRPr="002547DE" w:rsidTr="003620C9">
        <w:tc>
          <w:tcPr>
            <w:tcW w:w="3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tabs>
                <w:tab w:val="left" w:pos="709"/>
              </w:tabs>
              <w:autoSpaceDE/>
              <w:autoSpaceDN w:val="0"/>
              <w:jc w:val="both"/>
              <w:textAlignment w:val="baseline"/>
              <w:rPr>
                <w:kern w:val="3"/>
                <w:sz w:val="24"/>
                <w:szCs w:val="24"/>
                <w:lang w:eastAsia="ru-RU"/>
              </w:rPr>
            </w:pPr>
            <w:r w:rsidRPr="002547DE">
              <w:rPr>
                <w:kern w:val="3"/>
                <w:sz w:val="24"/>
                <w:szCs w:val="24"/>
                <w:lang w:eastAsia="ru-RU"/>
              </w:rPr>
              <w:t>Уплата налога на имущество организаций и земельного налога</w:t>
            </w:r>
          </w:p>
        </w:tc>
        <w:tc>
          <w:tcPr>
            <w:tcW w:w="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851</w:t>
            </w:r>
          </w:p>
        </w:tc>
        <w:tc>
          <w:tcPr>
            <w:tcW w:w="1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w:t>
            </w:r>
          </w:p>
        </w:tc>
        <w:tc>
          <w:tcPr>
            <w:tcW w:w="168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147D23" w:rsidRPr="002547DE" w:rsidRDefault="00147D23" w:rsidP="00840F99">
            <w:pPr>
              <w:tabs>
                <w:tab w:val="left" w:pos="709"/>
              </w:tabs>
              <w:autoSpaceDN w:val="0"/>
              <w:jc w:val="center"/>
              <w:textAlignment w:val="baseline"/>
              <w:rPr>
                <w:kern w:val="3"/>
                <w:sz w:val="24"/>
                <w:szCs w:val="24"/>
              </w:rPr>
            </w:pPr>
            <w:r w:rsidRPr="002547DE">
              <w:rPr>
                <w:kern w:val="3"/>
                <w:sz w:val="24"/>
                <w:szCs w:val="24"/>
              </w:rPr>
              <w:t>-</w:t>
            </w:r>
          </w:p>
        </w:tc>
        <w:tc>
          <w:tcPr>
            <w:tcW w:w="17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147D23" w:rsidRPr="002547DE" w:rsidRDefault="00147D23" w:rsidP="00840F99">
            <w:pPr>
              <w:jc w:val="center"/>
            </w:pPr>
            <w:r w:rsidRPr="002547DE">
              <w:t>-</w:t>
            </w:r>
          </w:p>
        </w:tc>
      </w:tr>
    </w:tbl>
    <w:p w:rsidR="00BD5514" w:rsidRPr="002547DE" w:rsidRDefault="00BD5514" w:rsidP="00840F99">
      <w:pPr>
        <w:ind w:firstLine="709"/>
        <w:jc w:val="both"/>
        <w:rPr>
          <w:kern w:val="3"/>
          <w:sz w:val="28"/>
          <w:szCs w:val="28"/>
        </w:rPr>
      </w:pPr>
      <w:r w:rsidRPr="002547DE">
        <w:rPr>
          <w:sz w:val="28"/>
          <w:szCs w:val="28"/>
        </w:rPr>
        <w:t xml:space="preserve">По состоянию на </w:t>
      </w:r>
      <w:r w:rsidR="00914E5A" w:rsidRPr="002547DE">
        <w:rPr>
          <w:sz w:val="28"/>
          <w:szCs w:val="28"/>
        </w:rPr>
        <w:t>0.01.</w:t>
      </w:r>
      <w:r w:rsidRPr="002547DE">
        <w:rPr>
          <w:sz w:val="28"/>
          <w:szCs w:val="28"/>
        </w:rPr>
        <w:t>2019 остаток субсидии на лицев</w:t>
      </w:r>
      <w:r w:rsidR="00147D23" w:rsidRPr="002547DE">
        <w:rPr>
          <w:sz w:val="28"/>
          <w:szCs w:val="28"/>
        </w:rPr>
        <w:t>ом</w:t>
      </w:r>
      <w:r w:rsidRPr="002547DE">
        <w:rPr>
          <w:sz w:val="28"/>
          <w:szCs w:val="28"/>
        </w:rPr>
        <w:t xml:space="preserve"> счет</w:t>
      </w:r>
      <w:r w:rsidR="00147D23" w:rsidRPr="002547DE">
        <w:rPr>
          <w:sz w:val="28"/>
          <w:szCs w:val="28"/>
        </w:rPr>
        <w:t>е</w:t>
      </w:r>
      <w:r w:rsidRPr="002547DE">
        <w:rPr>
          <w:sz w:val="28"/>
          <w:szCs w:val="28"/>
        </w:rPr>
        <w:t xml:space="preserve"> ЦСО отсутствует. </w:t>
      </w:r>
    </w:p>
    <w:p w:rsidR="00AB42C3" w:rsidRPr="002547DE" w:rsidRDefault="009F6F77" w:rsidP="00840F99">
      <w:pPr>
        <w:autoSpaceDE/>
        <w:ind w:firstLine="709"/>
        <w:jc w:val="both"/>
        <w:rPr>
          <w:sz w:val="28"/>
          <w:szCs w:val="28"/>
        </w:rPr>
      </w:pPr>
      <w:r w:rsidRPr="002547DE">
        <w:rPr>
          <w:sz w:val="28"/>
          <w:szCs w:val="28"/>
        </w:rPr>
        <w:t>Отчетность о выполнении муниципального задания представлял</w:t>
      </w:r>
      <w:r w:rsidR="002E7942" w:rsidRPr="002547DE">
        <w:rPr>
          <w:sz w:val="28"/>
          <w:szCs w:val="28"/>
        </w:rPr>
        <w:t>ась</w:t>
      </w:r>
      <w:r w:rsidRPr="002547DE">
        <w:rPr>
          <w:sz w:val="28"/>
          <w:szCs w:val="28"/>
        </w:rPr>
        <w:t xml:space="preserve"> директором ЦСО е</w:t>
      </w:r>
      <w:r w:rsidR="002E7942" w:rsidRPr="002547DE">
        <w:rPr>
          <w:sz w:val="28"/>
          <w:szCs w:val="28"/>
        </w:rPr>
        <w:t>жеквартально нарастающим итогом</w:t>
      </w:r>
      <w:r w:rsidR="00AB42C3" w:rsidRPr="002547DE">
        <w:rPr>
          <w:sz w:val="28"/>
          <w:szCs w:val="28"/>
        </w:rPr>
        <w:t xml:space="preserve"> </w:t>
      </w:r>
      <w:r w:rsidR="008F51E3" w:rsidRPr="002547DE">
        <w:rPr>
          <w:sz w:val="28"/>
          <w:szCs w:val="28"/>
        </w:rPr>
        <w:t>и</w:t>
      </w:r>
      <w:r w:rsidR="002E7942" w:rsidRPr="002547DE">
        <w:rPr>
          <w:sz w:val="28"/>
          <w:szCs w:val="28"/>
        </w:rPr>
        <w:t xml:space="preserve"> </w:t>
      </w:r>
      <w:r w:rsidR="00AB42C3" w:rsidRPr="002547DE">
        <w:rPr>
          <w:sz w:val="28"/>
          <w:szCs w:val="28"/>
        </w:rPr>
        <w:t>направля</w:t>
      </w:r>
      <w:r w:rsidR="002E7942" w:rsidRPr="002547DE">
        <w:rPr>
          <w:sz w:val="28"/>
          <w:szCs w:val="28"/>
        </w:rPr>
        <w:t>лась</w:t>
      </w:r>
      <w:r w:rsidR="00AB42C3" w:rsidRPr="002547DE">
        <w:rPr>
          <w:sz w:val="28"/>
          <w:szCs w:val="28"/>
        </w:rPr>
        <w:t xml:space="preserve"> в министерство труда области</w:t>
      </w:r>
      <w:r w:rsidR="00792E11" w:rsidRPr="002547DE">
        <w:rPr>
          <w:sz w:val="28"/>
          <w:szCs w:val="28"/>
        </w:rPr>
        <w:t xml:space="preserve"> и </w:t>
      </w:r>
      <w:r w:rsidR="00873F94" w:rsidRPr="002547DE">
        <w:rPr>
          <w:sz w:val="28"/>
          <w:szCs w:val="28"/>
        </w:rPr>
        <w:t>ОСЗН</w:t>
      </w:r>
      <w:r w:rsidR="00AB42C3" w:rsidRPr="002547DE">
        <w:rPr>
          <w:sz w:val="28"/>
          <w:szCs w:val="28"/>
        </w:rPr>
        <w:t xml:space="preserve">. </w:t>
      </w:r>
    </w:p>
    <w:p w:rsidR="009F6F77" w:rsidRPr="002547DE" w:rsidRDefault="009F6F77" w:rsidP="00840F99">
      <w:pPr>
        <w:autoSpaceDE/>
        <w:ind w:firstLine="709"/>
        <w:jc w:val="both"/>
        <w:rPr>
          <w:sz w:val="28"/>
          <w:szCs w:val="28"/>
        </w:rPr>
      </w:pPr>
      <w:r w:rsidRPr="002547DE">
        <w:rPr>
          <w:sz w:val="28"/>
          <w:szCs w:val="28"/>
        </w:rPr>
        <w:lastRenderedPageBreak/>
        <w:t xml:space="preserve">Согласно </w:t>
      </w:r>
      <w:r w:rsidR="00EA6B26" w:rsidRPr="002547DE">
        <w:rPr>
          <w:sz w:val="28"/>
          <w:szCs w:val="28"/>
        </w:rPr>
        <w:t xml:space="preserve">данным Отчета о выполнении муниципального задания на 2018 год </w:t>
      </w:r>
      <w:r w:rsidRPr="002547DE">
        <w:rPr>
          <w:sz w:val="28"/>
          <w:szCs w:val="28"/>
        </w:rPr>
        <w:t>исполнение муниципальных услуг составило:</w:t>
      </w:r>
    </w:p>
    <w:p w:rsidR="000E7169" w:rsidRPr="002547DE" w:rsidRDefault="009C0301" w:rsidP="00840F99">
      <w:pPr>
        <w:autoSpaceDE/>
        <w:ind w:firstLine="709"/>
        <w:jc w:val="both"/>
        <w:rPr>
          <w:sz w:val="28"/>
          <w:szCs w:val="28"/>
        </w:rPr>
      </w:pPr>
      <w:r w:rsidRPr="002547DE">
        <w:rPr>
          <w:sz w:val="28"/>
          <w:szCs w:val="28"/>
        </w:rPr>
        <w:t>- предоставление социального обслуживания в</w:t>
      </w:r>
      <w:r w:rsidR="00322C75" w:rsidRPr="002547DE">
        <w:rPr>
          <w:sz w:val="28"/>
          <w:szCs w:val="28"/>
        </w:rPr>
        <w:t xml:space="preserve"> </w:t>
      </w:r>
      <w:r w:rsidRPr="002547DE">
        <w:rPr>
          <w:sz w:val="28"/>
          <w:szCs w:val="28"/>
        </w:rPr>
        <w:t>форме</w:t>
      </w:r>
      <w:r w:rsidR="00322C75" w:rsidRPr="002547DE">
        <w:rPr>
          <w:sz w:val="28"/>
          <w:szCs w:val="28"/>
        </w:rPr>
        <w:t xml:space="preserve"> </w:t>
      </w:r>
      <w:r w:rsidRPr="002547DE">
        <w:rPr>
          <w:sz w:val="28"/>
          <w:szCs w:val="28"/>
        </w:rPr>
        <w:t>на дому</w:t>
      </w:r>
      <w:r w:rsidR="002E7942" w:rsidRPr="002547DE">
        <w:rPr>
          <w:sz w:val="28"/>
          <w:szCs w:val="28"/>
        </w:rPr>
        <w:t>,</w:t>
      </w:r>
      <w:r w:rsidRPr="002547DE">
        <w:rPr>
          <w:sz w:val="28"/>
          <w:szCs w:val="28"/>
        </w:rPr>
        <w:t xml:space="preserve"> включая оказани</w:t>
      </w:r>
      <w:r w:rsidR="002E7942" w:rsidRPr="002547DE">
        <w:rPr>
          <w:sz w:val="28"/>
          <w:szCs w:val="28"/>
        </w:rPr>
        <w:t>е</w:t>
      </w:r>
      <w:r w:rsidRPr="002547DE">
        <w:rPr>
          <w:sz w:val="28"/>
          <w:szCs w:val="28"/>
        </w:rPr>
        <w:t xml:space="preserve"> социально </w:t>
      </w:r>
      <w:r w:rsidR="001D7BB9" w:rsidRPr="002547DE">
        <w:rPr>
          <w:sz w:val="28"/>
          <w:szCs w:val="28"/>
        </w:rPr>
        <w:t xml:space="preserve">- </w:t>
      </w:r>
      <w:r w:rsidRPr="002547DE">
        <w:rPr>
          <w:sz w:val="28"/>
          <w:szCs w:val="28"/>
        </w:rPr>
        <w:t>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w:t>
      </w:r>
      <w:r w:rsidR="0084548C" w:rsidRPr="002547DE">
        <w:rPr>
          <w:sz w:val="28"/>
          <w:szCs w:val="28"/>
        </w:rPr>
        <w:t xml:space="preserve"> в том числе детей - инвалидов</w:t>
      </w:r>
      <w:r w:rsidRPr="002547DE">
        <w:rPr>
          <w:sz w:val="28"/>
          <w:szCs w:val="28"/>
        </w:rPr>
        <w:t xml:space="preserve"> – </w:t>
      </w:r>
      <w:r w:rsidR="001755C3" w:rsidRPr="002547DE">
        <w:rPr>
          <w:sz w:val="28"/>
          <w:szCs w:val="28"/>
        </w:rPr>
        <w:t>1</w:t>
      </w:r>
      <w:r w:rsidR="00EA6B26" w:rsidRPr="002547DE">
        <w:rPr>
          <w:sz w:val="28"/>
          <w:szCs w:val="28"/>
        </w:rPr>
        <w:t>110</w:t>
      </w:r>
      <w:r w:rsidRPr="002547DE">
        <w:rPr>
          <w:sz w:val="28"/>
          <w:szCs w:val="28"/>
        </w:rPr>
        <w:t xml:space="preserve"> человек</w:t>
      </w:r>
      <w:r w:rsidR="000E7169" w:rsidRPr="002547DE">
        <w:rPr>
          <w:sz w:val="28"/>
          <w:szCs w:val="28"/>
        </w:rPr>
        <w:t xml:space="preserve"> или </w:t>
      </w:r>
      <w:r w:rsidR="00BF294C" w:rsidRPr="002547DE">
        <w:rPr>
          <w:sz w:val="28"/>
          <w:szCs w:val="28"/>
        </w:rPr>
        <w:t>1</w:t>
      </w:r>
      <w:r w:rsidR="00EA6B26" w:rsidRPr="002547DE">
        <w:rPr>
          <w:sz w:val="28"/>
          <w:szCs w:val="28"/>
        </w:rPr>
        <w:t>00</w:t>
      </w:r>
      <w:r w:rsidR="00BF294C" w:rsidRPr="002547DE">
        <w:rPr>
          <w:sz w:val="28"/>
          <w:szCs w:val="28"/>
        </w:rPr>
        <w:t xml:space="preserve"> %</w:t>
      </w:r>
      <w:r w:rsidR="008D5D35" w:rsidRPr="002547DE">
        <w:rPr>
          <w:sz w:val="28"/>
          <w:szCs w:val="28"/>
        </w:rPr>
        <w:t>;</w:t>
      </w:r>
    </w:p>
    <w:p w:rsidR="00786690" w:rsidRPr="002547DE" w:rsidRDefault="00786690" w:rsidP="00840F99">
      <w:pPr>
        <w:autoSpaceDE/>
        <w:ind w:firstLine="709"/>
        <w:jc w:val="both"/>
        <w:rPr>
          <w:sz w:val="28"/>
          <w:szCs w:val="28"/>
        </w:rPr>
      </w:pPr>
      <w:r w:rsidRPr="002547DE">
        <w:rPr>
          <w:sz w:val="28"/>
          <w:szCs w:val="28"/>
        </w:rPr>
        <w:t>-  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услуг, имеющих  ограничения жизнедеятельности, в том числе дете</w:t>
      </w:r>
      <w:r w:rsidR="008D5D35" w:rsidRPr="002547DE">
        <w:rPr>
          <w:sz w:val="28"/>
          <w:szCs w:val="28"/>
        </w:rPr>
        <w:t xml:space="preserve">й-инвалидов – </w:t>
      </w:r>
      <w:r w:rsidR="00EA6B26" w:rsidRPr="002547DE">
        <w:rPr>
          <w:sz w:val="28"/>
          <w:szCs w:val="28"/>
        </w:rPr>
        <w:t>20</w:t>
      </w:r>
      <w:r w:rsidRPr="002547DE">
        <w:rPr>
          <w:sz w:val="28"/>
          <w:szCs w:val="28"/>
        </w:rPr>
        <w:t xml:space="preserve"> человек </w:t>
      </w:r>
      <w:r w:rsidR="00BF294C" w:rsidRPr="002547DE">
        <w:rPr>
          <w:sz w:val="28"/>
          <w:szCs w:val="28"/>
        </w:rPr>
        <w:t xml:space="preserve">или </w:t>
      </w:r>
      <w:r w:rsidR="00EA6B26" w:rsidRPr="002547DE">
        <w:rPr>
          <w:sz w:val="28"/>
          <w:szCs w:val="28"/>
        </w:rPr>
        <w:t xml:space="preserve">100 </w:t>
      </w:r>
      <w:r w:rsidRPr="002547DE">
        <w:rPr>
          <w:sz w:val="28"/>
          <w:szCs w:val="28"/>
        </w:rPr>
        <w:t>процентов.</w:t>
      </w:r>
    </w:p>
    <w:p w:rsidR="00AC7345" w:rsidRPr="002547DE" w:rsidRDefault="00AC7345" w:rsidP="00840F99">
      <w:pPr>
        <w:tabs>
          <w:tab w:val="left" w:pos="709"/>
        </w:tabs>
        <w:autoSpaceDN w:val="0"/>
        <w:ind w:firstLine="709"/>
        <w:jc w:val="both"/>
        <w:textAlignment w:val="baseline"/>
        <w:rPr>
          <w:kern w:val="3"/>
          <w:sz w:val="28"/>
          <w:szCs w:val="28"/>
        </w:rPr>
      </w:pPr>
      <w:r w:rsidRPr="002547DE">
        <w:rPr>
          <w:kern w:val="3"/>
          <w:sz w:val="28"/>
          <w:szCs w:val="28"/>
        </w:rPr>
        <w:t xml:space="preserve">Областным законом Ростовской области от 25.12.2018 № 70-ЗС «Об областном бюджете на 2019 год и на плановый период 2020 и 2021 годов» распределена субвенция на осуществление полномочий по социальному обслуживанию граждан пожилого возраста и инвалидов в части государственных полномочий, предусмотренных пунктами 2, 3, 4 и 5 части 1 и частью 1.1 статьи 6 Областного закона от 03.09.2014 № 222-ЗС «О социальном обслуживании граждан в Ростовской области» бюджету муниципального образования Родионово-Несветайский район в сумме 97609,4 </w:t>
      </w:r>
      <w:r w:rsidRPr="002547DE">
        <w:rPr>
          <w:sz w:val="28"/>
          <w:szCs w:val="28"/>
        </w:rPr>
        <w:t>тыс</w:t>
      </w:r>
      <w:r w:rsidRPr="002547DE">
        <w:rPr>
          <w:kern w:val="3"/>
          <w:sz w:val="28"/>
          <w:szCs w:val="28"/>
        </w:rPr>
        <w:t>. рублей.</w:t>
      </w:r>
    </w:p>
    <w:p w:rsidR="00AC7345" w:rsidRPr="002547DE" w:rsidRDefault="00AC7345" w:rsidP="00840F99">
      <w:pPr>
        <w:tabs>
          <w:tab w:val="left" w:pos="709"/>
        </w:tabs>
        <w:suppressAutoHyphens w:val="0"/>
        <w:autoSpaceDE/>
        <w:autoSpaceDN w:val="0"/>
        <w:ind w:firstLine="709"/>
        <w:jc w:val="both"/>
        <w:textAlignment w:val="baseline"/>
        <w:rPr>
          <w:sz w:val="28"/>
          <w:szCs w:val="28"/>
          <w:lang w:eastAsia="ru-RU"/>
        </w:rPr>
      </w:pPr>
      <w:r w:rsidRPr="002547DE">
        <w:rPr>
          <w:sz w:val="28"/>
          <w:szCs w:val="28"/>
          <w:lang w:eastAsia="ru-RU"/>
        </w:rPr>
        <w:t>Уведомлением по расчетам между бюджетами от 27.12.201</w:t>
      </w:r>
      <w:r w:rsidRPr="002547DE">
        <w:rPr>
          <w:sz w:val="28"/>
          <w:szCs w:val="28"/>
        </w:rPr>
        <w:t>8</w:t>
      </w:r>
      <w:r w:rsidRPr="002547DE">
        <w:rPr>
          <w:sz w:val="28"/>
          <w:szCs w:val="28"/>
          <w:lang w:eastAsia="ru-RU"/>
        </w:rPr>
        <w:t xml:space="preserve"> № </w:t>
      </w:r>
      <w:r w:rsidRPr="002547DE">
        <w:rPr>
          <w:sz w:val="28"/>
          <w:szCs w:val="28"/>
        </w:rPr>
        <w:t>34</w:t>
      </w:r>
      <w:r w:rsidRPr="002547DE">
        <w:rPr>
          <w:sz w:val="28"/>
          <w:szCs w:val="28"/>
          <w:lang w:eastAsia="ru-RU"/>
        </w:rPr>
        <w:t xml:space="preserve"> </w:t>
      </w:r>
      <w:r w:rsidR="004A2792" w:rsidRPr="002547DE">
        <w:rPr>
          <w:sz w:val="28"/>
          <w:szCs w:val="28"/>
          <w:lang w:eastAsia="ru-RU"/>
        </w:rPr>
        <w:t xml:space="preserve">ОСЗН </w:t>
      </w:r>
      <w:r w:rsidR="00E2153A" w:rsidRPr="002547DE">
        <w:rPr>
          <w:sz w:val="28"/>
          <w:szCs w:val="28"/>
          <w:lang w:eastAsia="ru-RU"/>
        </w:rPr>
        <w:t xml:space="preserve">счет ассигнований, предусмотренных областным бюджетом  </w:t>
      </w:r>
      <w:r w:rsidRPr="002547DE">
        <w:rPr>
          <w:sz w:val="28"/>
          <w:szCs w:val="28"/>
          <w:lang w:eastAsia="ru-RU"/>
        </w:rPr>
        <w:t>на осуществление полномочий по социальному обслуживанию граждан пожилого возраста и инвалидов по подразделу 1002 «Социальное обслуживание населения», целевой статье 0440072260 «</w:t>
      </w:r>
      <w:hyperlink r:id="rId29" w:history="1">
        <w:r w:rsidRPr="002547DE">
          <w:rPr>
            <w:sz w:val="28"/>
            <w:szCs w:val="28"/>
            <w:lang w:eastAsia="ru-RU"/>
          </w:rPr>
          <w:t>Подпрограмма</w:t>
        </w:r>
      </w:hyperlink>
      <w:r w:rsidRPr="002547DE">
        <w:rPr>
          <w:sz w:val="28"/>
          <w:szCs w:val="28"/>
          <w:lang w:eastAsia="ru-RU"/>
        </w:rPr>
        <w:t xml:space="preserve"> «Социальное обслуживание населения», виду расходов 530 «Субвенции» </w:t>
      </w:r>
      <w:r w:rsidR="00FD61FC" w:rsidRPr="002547DE">
        <w:rPr>
          <w:sz w:val="28"/>
          <w:szCs w:val="28"/>
          <w:lang w:eastAsia="ru-RU"/>
        </w:rPr>
        <w:t xml:space="preserve">были доведены бюджетные ассигнования </w:t>
      </w:r>
      <w:r w:rsidRPr="002547DE">
        <w:rPr>
          <w:sz w:val="28"/>
          <w:szCs w:val="28"/>
          <w:lang w:eastAsia="ru-RU"/>
        </w:rPr>
        <w:t xml:space="preserve">на сумму </w:t>
      </w:r>
      <w:r w:rsidRPr="002547DE">
        <w:rPr>
          <w:sz w:val="28"/>
          <w:szCs w:val="28"/>
        </w:rPr>
        <w:t>94013,0</w:t>
      </w:r>
      <w:r w:rsidRPr="002547DE">
        <w:rPr>
          <w:sz w:val="28"/>
          <w:szCs w:val="28"/>
          <w:lang w:eastAsia="ru-RU"/>
        </w:rPr>
        <w:t xml:space="preserve"> тыс. рублей.</w:t>
      </w:r>
    </w:p>
    <w:p w:rsidR="00AC7345" w:rsidRPr="002547DE" w:rsidRDefault="00AC7345" w:rsidP="00840F99">
      <w:pPr>
        <w:tabs>
          <w:tab w:val="left" w:pos="709"/>
        </w:tabs>
        <w:autoSpaceDE/>
        <w:autoSpaceDN w:val="0"/>
        <w:ind w:firstLine="709"/>
        <w:jc w:val="both"/>
        <w:textAlignment w:val="baseline"/>
        <w:rPr>
          <w:kern w:val="3"/>
          <w:sz w:val="28"/>
          <w:szCs w:val="28"/>
          <w:lang w:eastAsia="ru-RU"/>
        </w:rPr>
      </w:pPr>
      <w:r w:rsidRPr="002547DE">
        <w:rPr>
          <w:kern w:val="3"/>
          <w:sz w:val="28"/>
          <w:szCs w:val="28"/>
          <w:lang w:eastAsia="ru-RU"/>
        </w:rPr>
        <w:t xml:space="preserve">Решением </w:t>
      </w:r>
      <w:r w:rsidR="004A2792" w:rsidRPr="002547DE">
        <w:rPr>
          <w:kern w:val="3"/>
          <w:sz w:val="28"/>
          <w:szCs w:val="28"/>
          <w:lang w:eastAsia="ru-RU"/>
        </w:rPr>
        <w:t xml:space="preserve">Собрания депутатов </w:t>
      </w:r>
      <w:r w:rsidRPr="002547DE">
        <w:rPr>
          <w:kern w:val="3"/>
          <w:sz w:val="28"/>
          <w:szCs w:val="28"/>
          <w:lang w:eastAsia="ru-RU"/>
        </w:rPr>
        <w:t>Родионово-Несветайского район</w:t>
      </w:r>
      <w:r w:rsidR="004A2792" w:rsidRPr="002547DE">
        <w:rPr>
          <w:kern w:val="3"/>
          <w:sz w:val="28"/>
          <w:szCs w:val="28"/>
          <w:lang w:eastAsia="ru-RU"/>
        </w:rPr>
        <w:t xml:space="preserve">а </w:t>
      </w:r>
      <w:r w:rsidRPr="002547DE">
        <w:rPr>
          <w:kern w:val="3"/>
          <w:sz w:val="28"/>
          <w:szCs w:val="28"/>
          <w:lang w:eastAsia="ru-RU"/>
        </w:rPr>
        <w:t xml:space="preserve">от 26.12.2018 № 238 «О бюджете Родионово-Несветайского района на 2019 год и на плановый период 2020 и 2021 годов» ОСЗН Родионово-Несветайского района утверждены расходы по ведомству 913 «Отдел социальной защиты населения Родионово-Несветайского района Ростовской области», по подразделу 1002 «Социальное обслуживание населения» </w:t>
      </w:r>
      <w:r w:rsidR="00A70C46" w:rsidRPr="002547DE">
        <w:rPr>
          <w:kern w:val="3"/>
          <w:sz w:val="28"/>
          <w:szCs w:val="28"/>
          <w:lang w:eastAsia="ru-RU"/>
        </w:rPr>
        <w:t>вид расходов 611 «</w:t>
      </w:r>
      <w:r w:rsidR="00A70C46" w:rsidRPr="002547DE">
        <w:rPr>
          <w:kern w:val="3"/>
          <w:sz w:val="28"/>
          <w:szCs w:val="28"/>
          <w:lang w:eastAsia="ru-RU" w:bidi="ar-SA"/>
        </w:rPr>
        <w:t>Субсидии бюджетным учреждениям</w:t>
      </w:r>
      <w:r w:rsidR="00A70C46" w:rsidRPr="002547DE">
        <w:rPr>
          <w:kern w:val="3"/>
          <w:sz w:val="28"/>
          <w:szCs w:val="28"/>
          <w:lang w:eastAsia="ru-RU"/>
        </w:rPr>
        <w:t xml:space="preserve">» </w:t>
      </w:r>
      <w:r w:rsidRPr="002547DE">
        <w:rPr>
          <w:kern w:val="3"/>
          <w:sz w:val="28"/>
          <w:szCs w:val="28"/>
          <w:lang w:eastAsia="ru-RU"/>
        </w:rPr>
        <w:t xml:space="preserve">на общую сумму </w:t>
      </w:r>
      <w:r w:rsidRPr="002547DE">
        <w:rPr>
          <w:kern w:val="3"/>
          <w:sz w:val="28"/>
          <w:szCs w:val="28"/>
        </w:rPr>
        <w:t>94508,2</w:t>
      </w:r>
      <w:r w:rsidRPr="002547DE">
        <w:rPr>
          <w:sz w:val="28"/>
          <w:szCs w:val="28"/>
        </w:rPr>
        <w:t xml:space="preserve"> тыс. рублей, в том числе: </w:t>
      </w:r>
      <w:r w:rsidRPr="002547DE">
        <w:rPr>
          <w:kern w:val="3"/>
          <w:sz w:val="28"/>
          <w:szCs w:val="28"/>
          <w:lang w:eastAsia="ru-RU"/>
        </w:rPr>
        <w:t>целевой статье 0430072260 «Расходы на осуществление</w:t>
      </w:r>
      <w:r w:rsidR="00340C14" w:rsidRPr="002547DE">
        <w:rPr>
          <w:kern w:val="3"/>
          <w:sz w:val="28"/>
          <w:szCs w:val="28"/>
          <w:lang w:eastAsia="ru-RU"/>
        </w:rPr>
        <w:t xml:space="preserve"> </w:t>
      </w:r>
      <w:r w:rsidRPr="002547DE">
        <w:rPr>
          <w:kern w:val="3"/>
          <w:sz w:val="28"/>
          <w:szCs w:val="28"/>
          <w:lang w:eastAsia="ru-RU"/>
        </w:rPr>
        <w:t>государственных полномочий в сфере социального обслуживания, предусмотренны</w:t>
      </w:r>
      <w:r w:rsidR="004A2792" w:rsidRPr="002547DE">
        <w:rPr>
          <w:kern w:val="3"/>
          <w:sz w:val="28"/>
          <w:szCs w:val="28"/>
          <w:lang w:eastAsia="ru-RU"/>
        </w:rPr>
        <w:t>е</w:t>
      </w:r>
      <w:r w:rsidRPr="002547DE">
        <w:rPr>
          <w:kern w:val="3"/>
          <w:sz w:val="28"/>
          <w:szCs w:val="28"/>
          <w:lang w:eastAsia="ru-RU"/>
        </w:rPr>
        <w:t xml:space="preserve"> пунктами 2,3,4 и 5 части 1 и частью 1.1 статьи 6 Областного закона от 03.09.2014 № 222-ЗС «О социальном обслуживании граждан в Ростовской области», в рамках подпрограммы «Старшее поколение» муниципальной программы Родионово-Несветайского района «Социальная поддержка граждан», в сумме  94013,0 тыс. рублей; целевой статье 0430000590 «Расходы на обеспечение деятельности (оказание услуг) муниципального учреждения в рамках подпрограммы «Старшее поколение» муниципальной </w:t>
      </w:r>
      <w:r w:rsidRPr="002547DE">
        <w:rPr>
          <w:kern w:val="3"/>
          <w:sz w:val="28"/>
          <w:szCs w:val="28"/>
          <w:lang w:eastAsia="ru-RU"/>
        </w:rPr>
        <w:lastRenderedPageBreak/>
        <w:t>программы «Социальная поддержка граждан» - 495,2 тыс. рублей.</w:t>
      </w:r>
    </w:p>
    <w:p w:rsidR="00AC7345" w:rsidRPr="002547DE" w:rsidRDefault="00AC7345" w:rsidP="00840F99">
      <w:pPr>
        <w:autoSpaceDN w:val="0"/>
        <w:adjustRightInd w:val="0"/>
        <w:ind w:firstLine="709"/>
        <w:jc w:val="both"/>
        <w:rPr>
          <w:kern w:val="3"/>
          <w:sz w:val="28"/>
          <w:szCs w:val="28"/>
        </w:rPr>
      </w:pPr>
      <w:r w:rsidRPr="002547DE">
        <w:rPr>
          <w:kern w:val="3"/>
          <w:sz w:val="28"/>
          <w:szCs w:val="28"/>
        </w:rPr>
        <w:t xml:space="preserve">Согласно ведомственной структуре расходов бюджета Родионово-Несветайского района  на 2019 год и на плановый период 2020 и 2021 годов, являющейся приложением № 8 к решению </w:t>
      </w:r>
      <w:r w:rsidRPr="002547DE">
        <w:rPr>
          <w:sz w:val="28"/>
          <w:szCs w:val="28"/>
        </w:rPr>
        <w:t xml:space="preserve">Родионово-Несветайского районного собрания депутатов от 26.12.2018 № 238 «О бюджете Родионово-Несветайского района на 2019 год и на плановый период 2020 и 2021 годов» </w:t>
      </w:r>
      <w:r w:rsidRPr="002547DE">
        <w:rPr>
          <w:kern w:val="3"/>
          <w:sz w:val="28"/>
          <w:szCs w:val="28"/>
        </w:rPr>
        <w:t>ОСЗН осуществляет государственные полномочия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Родионово-Несветайского района «Социальная поддержка граждан» (Субсидии бюджетным учреждениям).</w:t>
      </w:r>
    </w:p>
    <w:p w:rsidR="00AC7345" w:rsidRPr="002547DE" w:rsidRDefault="00AC7345" w:rsidP="00840F99">
      <w:pPr>
        <w:tabs>
          <w:tab w:val="left" w:pos="709"/>
        </w:tabs>
        <w:autoSpaceDN w:val="0"/>
        <w:ind w:firstLine="709"/>
        <w:jc w:val="both"/>
        <w:textAlignment w:val="baseline"/>
        <w:rPr>
          <w:sz w:val="28"/>
          <w:szCs w:val="28"/>
        </w:rPr>
      </w:pPr>
      <w:r w:rsidRPr="002547DE">
        <w:rPr>
          <w:sz w:val="28"/>
          <w:szCs w:val="28"/>
        </w:rPr>
        <w:t>В 2019 году в областной бюджет вносились изменения в соответствии которыми бюджету муниципального образования Родионово-Несветайский район на реализацию указанных полномочий распределена субвенция в размере 97609,4</w:t>
      </w:r>
      <w:r w:rsidR="004C0A74" w:rsidRPr="002547DE">
        <w:rPr>
          <w:sz w:val="28"/>
          <w:szCs w:val="28"/>
        </w:rPr>
        <w:t xml:space="preserve">  </w:t>
      </w:r>
      <w:r w:rsidRPr="002547DE">
        <w:rPr>
          <w:sz w:val="28"/>
          <w:szCs w:val="28"/>
        </w:rPr>
        <w:t>тыс. рублей.</w:t>
      </w:r>
    </w:p>
    <w:p w:rsidR="00AC7345" w:rsidRPr="002547DE" w:rsidRDefault="00AC7345" w:rsidP="00840F99">
      <w:pPr>
        <w:pStyle w:val="Standard"/>
        <w:widowControl w:val="0"/>
        <w:spacing w:line="240" w:lineRule="auto"/>
        <w:ind w:firstLine="709"/>
        <w:jc w:val="both"/>
        <w:rPr>
          <w:sz w:val="28"/>
          <w:szCs w:val="28"/>
        </w:rPr>
      </w:pPr>
      <w:r w:rsidRPr="002547DE">
        <w:rPr>
          <w:sz w:val="28"/>
          <w:szCs w:val="28"/>
        </w:rPr>
        <w:t xml:space="preserve">В 2019 году </w:t>
      </w:r>
      <w:r w:rsidRPr="002547DE">
        <w:rPr>
          <w:kern w:val="0"/>
          <w:sz w:val="28"/>
          <w:szCs w:val="28"/>
        </w:rPr>
        <w:t xml:space="preserve">в бюджет </w:t>
      </w:r>
      <w:r w:rsidRPr="002547DE">
        <w:rPr>
          <w:sz w:val="28"/>
          <w:szCs w:val="28"/>
        </w:rPr>
        <w:t xml:space="preserve">Родионово-Несветайского района также </w:t>
      </w:r>
      <w:r w:rsidRPr="002547DE">
        <w:rPr>
          <w:kern w:val="0"/>
          <w:sz w:val="28"/>
          <w:szCs w:val="28"/>
        </w:rPr>
        <w:t xml:space="preserve">вносились изменения, в соответствии с которыми </w:t>
      </w:r>
      <w:r w:rsidRPr="002547DE">
        <w:rPr>
          <w:sz w:val="28"/>
          <w:szCs w:val="28"/>
        </w:rPr>
        <w:t>ОСЗН Родионово-Несветайского района утверждены расходы по ведомству 913 «Отдел социальной защиты населения Родионово-Несветайского района Ростовской области» по разделу 1002 «Социальное обслуживание населения» на общую сумму 98104,6 тыс. рублей, в том числе: целевой статье 0430072260 «Расходы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03.09.2014 № 222-ЗС «О социальном обслуживании граждан в Ростовской области», в рамках подпрограммы «Старшее поколение» муниципальной программы Родионово-Несветайского района «Социальная поддержка граждан», вид расходов 611 «</w:t>
      </w:r>
      <w:r w:rsidRPr="002547DE">
        <w:rPr>
          <w:sz w:val="28"/>
          <w:szCs w:val="28"/>
          <w:lang w:bidi="ar-SA"/>
        </w:rPr>
        <w:t>Субсидии бюджетным учреждениям</w:t>
      </w:r>
      <w:r w:rsidRPr="002547DE">
        <w:rPr>
          <w:sz w:val="28"/>
          <w:szCs w:val="28"/>
        </w:rPr>
        <w:t>» в сумме  97609,4 тыс. рублей; целевой статье 0430000590 Расходы на обеспечение деятельности (оказание услуг) муниципального учреждения в рамках подпрограммы «Старшее поколение» муниципальной программы «Социальная поддержка граждан» вид расходов 611 «</w:t>
      </w:r>
      <w:r w:rsidRPr="002547DE">
        <w:rPr>
          <w:sz w:val="28"/>
          <w:szCs w:val="28"/>
          <w:lang w:bidi="ar-SA"/>
        </w:rPr>
        <w:t xml:space="preserve">Субсидии бюджетным </w:t>
      </w:r>
      <w:r w:rsidR="003620C9" w:rsidRPr="002547DE">
        <w:rPr>
          <w:sz w:val="28"/>
          <w:szCs w:val="28"/>
          <w:lang w:bidi="ar-SA"/>
        </w:rPr>
        <w:t xml:space="preserve">                  </w:t>
      </w:r>
      <w:r w:rsidRPr="002547DE">
        <w:rPr>
          <w:sz w:val="28"/>
          <w:szCs w:val="28"/>
          <w:lang w:bidi="ar-SA"/>
        </w:rPr>
        <w:t>учреждениям</w:t>
      </w:r>
      <w:r w:rsidRPr="002547DE">
        <w:rPr>
          <w:sz w:val="28"/>
          <w:szCs w:val="28"/>
        </w:rPr>
        <w:t>» - 495,2 тыс. рублей.</w:t>
      </w:r>
    </w:p>
    <w:p w:rsidR="001542BE" w:rsidRPr="002547DE" w:rsidRDefault="001542BE" w:rsidP="00840F99">
      <w:pPr>
        <w:tabs>
          <w:tab w:val="left" w:pos="142"/>
        </w:tabs>
        <w:autoSpaceDE/>
        <w:ind w:firstLine="709"/>
        <w:jc w:val="both"/>
        <w:rPr>
          <w:sz w:val="28"/>
          <w:szCs w:val="28"/>
          <w:shd w:val="clear" w:color="auto" w:fill="FFFFFF"/>
        </w:rPr>
      </w:pPr>
      <w:r w:rsidRPr="002547DE">
        <w:rPr>
          <w:sz w:val="28"/>
          <w:szCs w:val="28"/>
          <w:shd w:val="clear" w:color="auto" w:fill="FFFFFF"/>
        </w:rPr>
        <w:t xml:space="preserve">Между ЦСО и </w:t>
      </w:r>
      <w:r w:rsidR="00873F94" w:rsidRPr="002547DE">
        <w:rPr>
          <w:sz w:val="28"/>
          <w:szCs w:val="28"/>
          <w:shd w:val="clear" w:color="auto" w:fill="FFFFFF"/>
        </w:rPr>
        <w:t xml:space="preserve">ОСЗН </w:t>
      </w:r>
      <w:r w:rsidRPr="002547DE">
        <w:rPr>
          <w:sz w:val="28"/>
          <w:szCs w:val="28"/>
          <w:shd w:val="clear" w:color="auto" w:fill="FFFFFF"/>
        </w:rPr>
        <w:t xml:space="preserve"> на 2019 год заключено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от 09.01.201</w:t>
      </w:r>
      <w:r w:rsidR="00362CCA" w:rsidRPr="002547DE">
        <w:rPr>
          <w:sz w:val="28"/>
          <w:szCs w:val="28"/>
          <w:shd w:val="clear" w:color="auto" w:fill="FFFFFF"/>
        </w:rPr>
        <w:t>9</w:t>
      </w:r>
      <w:r w:rsidRPr="002547DE">
        <w:rPr>
          <w:sz w:val="28"/>
          <w:szCs w:val="28"/>
          <w:shd w:val="clear" w:color="auto" w:fill="FFFFFF"/>
        </w:rPr>
        <w:t xml:space="preserve">  (далее – Соглашение </w:t>
      </w:r>
      <w:r w:rsidRPr="002547DE">
        <w:rPr>
          <w:sz w:val="28"/>
          <w:szCs w:val="28"/>
        </w:rPr>
        <w:t>на 2</w:t>
      </w:r>
      <w:r w:rsidRPr="002547DE">
        <w:rPr>
          <w:sz w:val="28"/>
          <w:szCs w:val="28"/>
          <w:shd w:val="clear" w:color="auto" w:fill="FFFFFF"/>
        </w:rPr>
        <w:t xml:space="preserve">019 год). </w:t>
      </w:r>
    </w:p>
    <w:p w:rsidR="001542BE" w:rsidRPr="002547DE" w:rsidRDefault="001542BE" w:rsidP="00840F99">
      <w:pPr>
        <w:autoSpaceDE/>
        <w:ind w:firstLine="709"/>
        <w:jc w:val="both"/>
        <w:rPr>
          <w:sz w:val="28"/>
          <w:szCs w:val="28"/>
          <w:shd w:val="clear" w:color="auto" w:fill="FFFFFF"/>
        </w:rPr>
      </w:pPr>
      <w:r w:rsidRPr="002547DE">
        <w:rPr>
          <w:sz w:val="28"/>
          <w:szCs w:val="28"/>
          <w:shd w:val="clear" w:color="auto" w:fill="FFFFFF"/>
        </w:rPr>
        <w:t>С</w:t>
      </w:r>
      <w:r w:rsidRPr="002547DE">
        <w:rPr>
          <w:sz w:val="28"/>
          <w:szCs w:val="28"/>
        </w:rPr>
        <w:t xml:space="preserve">оглашением на 2019 год предусмотрено, что перечисление субсидии осуществляется в соответствии с графиком перечисления субсидии, являющимся неотъемлемой частью соглашения, в первоначальной редакции субсидия предусмотрена в размере  </w:t>
      </w:r>
      <w:r w:rsidR="008734FD" w:rsidRPr="002547DE">
        <w:rPr>
          <w:kern w:val="3"/>
          <w:sz w:val="28"/>
          <w:szCs w:val="28"/>
        </w:rPr>
        <w:t>94508,2</w:t>
      </w:r>
      <w:r w:rsidR="008734FD" w:rsidRPr="002547DE">
        <w:rPr>
          <w:sz w:val="28"/>
          <w:szCs w:val="28"/>
        </w:rPr>
        <w:t xml:space="preserve"> </w:t>
      </w:r>
      <w:r w:rsidRPr="002547DE">
        <w:rPr>
          <w:sz w:val="28"/>
          <w:szCs w:val="28"/>
        </w:rPr>
        <w:t>тыс. рублей</w:t>
      </w:r>
      <w:r w:rsidRPr="002547DE">
        <w:rPr>
          <w:sz w:val="28"/>
          <w:szCs w:val="28"/>
          <w:shd w:val="clear" w:color="auto" w:fill="FFFFFF"/>
        </w:rPr>
        <w:t>.</w:t>
      </w:r>
    </w:p>
    <w:p w:rsidR="001542BE" w:rsidRPr="002547DE" w:rsidRDefault="001542BE" w:rsidP="00840F99">
      <w:pPr>
        <w:autoSpaceDE/>
        <w:ind w:firstLine="709"/>
        <w:jc w:val="both"/>
        <w:rPr>
          <w:sz w:val="28"/>
          <w:szCs w:val="28"/>
        </w:rPr>
      </w:pPr>
      <w:r w:rsidRPr="002547DE">
        <w:rPr>
          <w:sz w:val="28"/>
          <w:szCs w:val="28"/>
          <w:shd w:val="clear" w:color="auto" w:fill="FFFFFF"/>
        </w:rPr>
        <w:t xml:space="preserve">В связи с внесением изменений как </w:t>
      </w:r>
      <w:r w:rsidR="00E30B54" w:rsidRPr="002547DE">
        <w:rPr>
          <w:sz w:val="28"/>
          <w:szCs w:val="28"/>
          <w:shd w:val="clear" w:color="auto" w:fill="FFFFFF"/>
        </w:rPr>
        <w:t xml:space="preserve">в </w:t>
      </w:r>
      <w:r w:rsidRPr="002547DE">
        <w:rPr>
          <w:sz w:val="28"/>
          <w:szCs w:val="28"/>
          <w:shd w:val="clear" w:color="auto" w:fill="FFFFFF"/>
        </w:rPr>
        <w:t>областной бюджет</w:t>
      </w:r>
      <w:r w:rsidR="00E30B54" w:rsidRPr="002547DE">
        <w:rPr>
          <w:sz w:val="28"/>
          <w:szCs w:val="28"/>
          <w:shd w:val="clear" w:color="auto" w:fill="FFFFFF"/>
        </w:rPr>
        <w:t>,</w:t>
      </w:r>
      <w:r w:rsidRPr="002547DE">
        <w:rPr>
          <w:sz w:val="28"/>
          <w:szCs w:val="28"/>
          <w:shd w:val="clear" w:color="auto" w:fill="FFFFFF"/>
        </w:rPr>
        <w:t xml:space="preserve"> так и в бюджет района</w:t>
      </w:r>
      <w:r w:rsidR="00E30B54" w:rsidRPr="002547DE">
        <w:rPr>
          <w:sz w:val="28"/>
          <w:szCs w:val="28"/>
          <w:shd w:val="clear" w:color="auto" w:fill="FFFFFF"/>
        </w:rPr>
        <w:t>,</w:t>
      </w:r>
      <w:r w:rsidRPr="002547DE">
        <w:rPr>
          <w:sz w:val="28"/>
          <w:szCs w:val="28"/>
          <w:shd w:val="clear" w:color="auto" w:fill="FFFFFF"/>
        </w:rPr>
        <w:t xml:space="preserve"> в Соглашение на 2019 год дополнительными соглашениями внесены  изменения</w:t>
      </w:r>
      <w:r w:rsidR="004A2792" w:rsidRPr="002547DE">
        <w:rPr>
          <w:sz w:val="28"/>
          <w:szCs w:val="28"/>
          <w:shd w:val="clear" w:color="auto" w:fill="FFFFFF"/>
        </w:rPr>
        <w:t>, и</w:t>
      </w:r>
      <w:r w:rsidRPr="002547DE">
        <w:rPr>
          <w:sz w:val="28"/>
          <w:szCs w:val="28"/>
          <w:shd w:val="clear" w:color="auto" w:fill="FFFFFF"/>
        </w:rPr>
        <w:t xml:space="preserve"> объем финансового </w:t>
      </w:r>
      <w:r w:rsidRPr="002547DE">
        <w:rPr>
          <w:sz w:val="28"/>
          <w:szCs w:val="28"/>
        </w:rPr>
        <w:t xml:space="preserve">обеспечения составил </w:t>
      </w:r>
      <w:r w:rsidR="008734FD" w:rsidRPr="002547DE">
        <w:rPr>
          <w:sz w:val="28"/>
          <w:szCs w:val="28"/>
        </w:rPr>
        <w:t xml:space="preserve">98104,6 </w:t>
      </w:r>
      <w:r w:rsidRPr="002547DE">
        <w:rPr>
          <w:sz w:val="28"/>
          <w:szCs w:val="28"/>
        </w:rPr>
        <w:t>тыс. рублей, также вносились изменения в график перечисления субсидии на финансовое обеспечение выполнения муниципального задания.</w:t>
      </w:r>
    </w:p>
    <w:p w:rsidR="0020699B" w:rsidRPr="002547DE" w:rsidRDefault="0020699B" w:rsidP="00840F99">
      <w:pPr>
        <w:autoSpaceDE/>
        <w:ind w:firstLine="709"/>
        <w:jc w:val="both"/>
        <w:rPr>
          <w:sz w:val="28"/>
          <w:szCs w:val="28"/>
        </w:rPr>
      </w:pPr>
      <w:r w:rsidRPr="002547DE">
        <w:rPr>
          <w:sz w:val="28"/>
          <w:szCs w:val="28"/>
        </w:rPr>
        <w:lastRenderedPageBreak/>
        <w:t>Приказом заведующего ОСЗН от 09.01.2019 № 28 утверждено муниципальное задание ЦСО на 201</w:t>
      </w:r>
      <w:r w:rsidR="004C0A74" w:rsidRPr="002547DE">
        <w:rPr>
          <w:sz w:val="28"/>
          <w:szCs w:val="28"/>
        </w:rPr>
        <w:t>9</w:t>
      </w:r>
      <w:r w:rsidRPr="002547DE">
        <w:rPr>
          <w:sz w:val="28"/>
          <w:szCs w:val="28"/>
        </w:rPr>
        <w:t xml:space="preserve"> год.</w:t>
      </w:r>
    </w:p>
    <w:p w:rsidR="0020699B" w:rsidRPr="002547DE" w:rsidRDefault="0020699B" w:rsidP="00840F99">
      <w:pPr>
        <w:autoSpaceDE/>
        <w:ind w:firstLine="709"/>
        <w:jc w:val="both"/>
        <w:rPr>
          <w:sz w:val="28"/>
          <w:szCs w:val="28"/>
        </w:rPr>
      </w:pPr>
      <w:r w:rsidRPr="002547DE">
        <w:rPr>
          <w:sz w:val="28"/>
          <w:szCs w:val="28"/>
        </w:rPr>
        <w:t>Муниципальным заданием ЦСО на 2019 год предусмотрено оказание следующих муниципальных услуг:</w:t>
      </w:r>
    </w:p>
    <w:p w:rsidR="0020699B" w:rsidRPr="002547DE" w:rsidRDefault="0020699B" w:rsidP="00840F99">
      <w:pPr>
        <w:autoSpaceDE/>
        <w:autoSpaceDN w:val="0"/>
        <w:ind w:firstLine="720"/>
        <w:jc w:val="both"/>
        <w:textAlignment w:val="baseline"/>
        <w:rPr>
          <w:kern w:val="3"/>
          <w:sz w:val="28"/>
          <w:szCs w:val="28"/>
        </w:rPr>
      </w:pPr>
      <w:r w:rsidRPr="002547DE">
        <w:rPr>
          <w:kern w:val="3"/>
          <w:sz w:val="28"/>
          <w:szCs w:val="28"/>
        </w:rPr>
        <w:t>- предоставление социального обслуживания в форме на дому, включая оказание социально - 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 инвалидов, срочных</w:t>
      </w:r>
      <w:r w:rsidR="00914F28" w:rsidRPr="002547DE">
        <w:rPr>
          <w:kern w:val="3"/>
          <w:sz w:val="28"/>
          <w:szCs w:val="28"/>
        </w:rPr>
        <w:t xml:space="preserve"> социальных</w:t>
      </w:r>
      <w:r w:rsidR="007020C5" w:rsidRPr="002547DE">
        <w:rPr>
          <w:kern w:val="3"/>
          <w:sz w:val="28"/>
          <w:szCs w:val="28"/>
        </w:rPr>
        <w:t xml:space="preserve">                </w:t>
      </w:r>
      <w:r w:rsidR="00914F28" w:rsidRPr="002547DE">
        <w:rPr>
          <w:kern w:val="3"/>
          <w:sz w:val="28"/>
          <w:szCs w:val="28"/>
        </w:rPr>
        <w:t xml:space="preserve"> услуг –</w:t>
      </w:r>
      <w:r w:rsidR="007020C5" w:rsidRPr="002547DE">
        <w:rPr>
          <w:kern w:val="3"/>
          <w:sz w:val="28"/>
          <w:szCs w:val="28"/>
        </w:rPr>
        <w:t xml:space="preserve"> </w:t>
      </w:r>
      <w:r w:rsidR="00914F28" w:rsidRPr="002547DE">
        <w:rPr>
          <w:kern w:val="3"/>
          <w:sz w:val="28"/>
          <w:szCs w:val="28"/>
        </w:rPr>
        <w:t>1110 человек.</w:t>
      </w:r>
    </w:p>
    <w:p w:rsidR="001C0B53" w:rsidRPr="002547DE" w:rsidRDefault="00914F28" w:rsidP="00840F99">
      <w:pPr>
        <w:pStyle w:val="afc"/>
        <w:widowControl w:val="0"/>
        <w:ind w:right="-1" w:firstLine="567"/>
        <w:rPr>
          <w:rFonts w:eastAsia="Times New Roman"/>
          <w:szCs w:val="28"/>
          <w:lang w:eastAsia="hi-IN" w:bidi="hi-IN"/>
        </w:rPr>
      </w:pPr>
      <w:r w:rsidRPr="002547DE">
        <w:rPr>
          <w:szCs w:val="28"/>
        </w:rPr>
        <w:t xml:space="preserve">В </w:t>
      </w:r>
      <w:r w:rsidR="007020C5" w:rsidRPr="002547DE">
        <w:rPr>
          <w:rFonts w:eastAsia="Times New Roman"/>
          <w:szCs w:val="28"/>
          <w:lang w:eastAsia="hi-IN" w:bidi="hi-IN"/>
        </w:rPr>
        <w:t>м</w:t>
      </w:r>
      <w:r w:rsidRPr="002547DE">
        <w:rPr>
          <w:rFonts w:eastAsia="Times New Roman"/>
          <w:szCs w:val="28"/>
          <w:lang w:eastAsia="hi-IN" w:bidi="hi-IN"/>
        </w:rPr>
        <w:t xml:space="preserve">униципальном задании ЦСО на 2019 год не предусмотрено  предоставление социального обслуживания, в стационарной форме в связи с тем, что </w:t>
      </w:r>
      <w:r w:rsidR="007F112B" w:rsidRPr="002547DE">
        <w:rPr>
          <w:rFonts w:eastAsia="Times New Roman"/>
          <w:szCs w:val="28"/>
          <w:lang w:eastAsia="hi-IN" w:bidi="hi-IN"/>
        </w:rPr>
        <w:t xml:space="preserve">согласно предписанию территориального отдела Управления Федеральной службы по надзору в сфере защиты прав потребителей и благополучия человека по Ростовской области в г. Новошахтинске, Мясниковском, Родионово-Несветайском районах №  185 от 02.10.2017 необходимо «обеспечить проведение капитального ремонта помещений социально-реабилитационного отделения, расположенного по адресу Ростовская область, Родионово-Несветайский район, х. Волошино, </w:t>
      </w:r>
      <w:r w:rsidR="003620C9" w:rsidRPr="002547DE">
        <w:rPr>
          <w:rFonts w:eastAsia="Times New Roman"/>
          <w:szCs w:val="28"/>
          <w:lang w:eastAsia="hi-IN" w:bidi="hi-IN"/>
        </w:rPr>
        <w:t xml:space="preserve">                                </w:t>
      </w:r>
      <w:r w:rsidR="007F112B" w:rsidRPr="002547DE">
        <w:rPr>
          <w:rFonts w:eastAsia="Times New Roman"/>
          <w:szCs w:val="28"/>
          <w:lang w:eastAsia="hi-IN" w:bidi="hi-IN"/>
        </w:rPr>
        <w:t>ул. Центральная,9, с ревизией/ремонтом  инженерных коммуникаций (водопровод, вентиляция и т.д.) в соответствии с действующим   законодательством». Срок исполнения 21</w:t>
      </w:r>
      <w:r w:rsidR="007020C5" w:rsidRPr="002547DE">
        <w:rPr>
          <w:rFonts w:eastAsia="Times New Roman"/>
          <w:szCs w:val="28"/>
          <w:lang w:eastAsia="hi-IN" w:bidi="hi-IN"/>
        </w:rPr>
        <w:t>.10.</w:t>
      </w:r>
      <w:r w:rsidR="007F112B" w:rsidRPr="002547DE">
        <w:rPr>
          <w:rFonts w:eastAsia="Times New Roman"/>
          <w:szCs w:val="28"/>
          <w:lang w:eastAsia="hi-IN" w:bidi="hi-IN"/>
        </w:rPr>
        <w:t xml:space="preserve">2019 года. </w:t>
      </w:r>
      <w:r w:rsidR="001C0B53" w:rsidRPr="002547DE">
        <w:rPr>
          <w:rFonts w:eastAsia="Times New Roman"/>
          <w:szCs w:val="28"/>
          <w:lang w:eastAsia="hi-IN" w:bidi="hi-IN"/>
        </w:rPr>
        <w:t>Капитальный ремонт здания СРО в 2018 -</w:t>
      </w:r>
      <w:r w:rsidR="007020C5" w:rsidRPr="002547DE">
        <w:rPr>
          <w:rFonts w:eastAsia="Times New Roman"/>
          <w:szCs w:val="28"/>
          <w:lang w:eastAsia="hi-IN" w:bidi="hi-IN"/>
        </w:rPr>
        <w:t>20</w:t>
      </w:r>
      <w:r w:rsidR="001C0B53" w:rsidRPr="002547DE">
        <w:rPr>
          <w:rFonts w:eastAsia="Times New Roman"/>
          <w:szCs w:val="28"/>
          <w:lang w:eastAsia="hi-IN" w:bidi="hi-IN"/>
        </w:rPr>
        <w:t xml:space="preserve">19 </w:t>
      </w:r>
      <w:r w:rsidR="007020C5" w:rsidRPr="002547DE">
        <w:rPr>
          <w:rFonts w:eastAsia="Times New Roman"/>
          <w:szCs w:val="28"/>
          <w:lang w:eastAsia="hi-IN" w:bidi="hi-IN"/>
        </w:rPr>
        <w:t>годах</w:t>
      </w:r>
      <w:r w:rsidR="001C0B53" w:rsidRPr="002547DE">
        <w:rPr>
          <w:rFonts w:eastAsia="Times New Roman"/>
          <w:szCs w:val="28"/>
          <w:lang w:eastAsia="hi-IN" w:bidi="hi-IN"/>
        </w:rPr>
        <w:t xml:space="preserve"> не запланирован, соответственно проектно-сметная документация на капитальный ремонт данного объекта не разработана. </w:t>
      </w:r>
    </w:p>
    <w:p w:rsidR="001C0B53" w:rsidRPr="002547DE" w:rsidRDefault="001C0B53" w:rsidP="00840F99">
      <w:pPr>
        <w:pStyle w:val="afc"/>
        <w:widowControl w:val="0"/>
        <w:ind w:right="-1" w:firstLine="567"/>
        <w:rPr>
          <w:rFonts w:eastAsia="Times New Roman"/>
          <w:szCs w:val="28"/>
          <w:lang w:eastAsia="hi-IN" w:bidi="hi-IN"/>
        </w:rPr>
      </w:pPr>
      <w:r w:rsidRPr="002547DE">
        <w:rPr>
          <w:rFonts w:eastAsia="Times New Roman"/>
          <w:szCs w:val="28"/>
          <w:lang w:eastAsia="hi-IN" w:bidi="hi-IN"/>
        </w:rPr>
        <w:t>Указанная информация направлена в адрес министерства труда области письмами от 10.07.2018 № 94/1261, от 24.08.2018 № 94/1800.</w:t>
      </w:r>
    </w:p>
    <w:p w:rsidR="001C0B53" w:rsidRPr="002547DE" w:rsidRDefault="001C0B53" w:rsidP="007020C5">
      <w:pPr>
        <w:pStyle w:val="Style4"/>
        <w:spacing w:line="240" w:lineRule="auto"/>
        <w:ind w:firstLine="567"/>
        <w:jc w:val="both"/>
        <w:rPr>
          <w:sz w:val="28"/>
          <w:szCs w:val="28"/>
          <w:lang w:eastAsia="hi-IN" w:bidi="hi-IN"/>
        </w:rPr>
      </w:pPr>
      <w:r w:rsidRPr="002547DE">
        <w:rPr>
          <w:sz w:val="28"/>
          <w:szCs w:val="28"/>
          <w:lang w:eastAsia="hi-IN" w:bidi="hi-IN"/>
        </w:rPr>
        <w:t xml:space="preserve">Постановлением </w:t>
      </w:r>
      <w:r w:rsidR="00246A59" w:rsidRPr="002547DE">
        <w:rPr>
          <w:sz w:val="28"/>
          <w:szCs w:val="28"/>
          <w:lang w:eastAsia="hi-IN" w:bidi="hi-IN"/>
        </w:rPr>
        <w:t>А</w:t>
      </w:r>
      <w:r w:rsidRPr="002547DE">
        <w:rPr>
          <w:sz w:val="28"/>
          <w:szCs w:val="28"/>
          <w:lang w:eastAsia="hi-IN" w:bidi="hi-IN"/>
        </w:rPr>
        <w:t xml:space="preserve">дминистрации района от 30.10.2018 № 1300 </w:t>
      </w:r>
      <w:r w:rsidR="003620C9" w:rsidRPr="002547DE">
        <w:rPr>
          <w:sz w:val="28"/>
          <w:szCs w:val="28"/>
          <w:lang w:eastAsia="hi-IN" w:bidi="hi-IN"/>
        </w:rPr>
        <w:t xml:space="preserve">                            </w:t>
      </w:r>
      <w:r w:rsidRPr="002547DE">
        <w:rPr>
          <w:sz w:val="28"/>
          <w:szCs w:val="28"/>
          <w:lang w:eastAsia="hi-IN" w:bidi="hi-IN"/>
        </w:rPr>
        <w:t>«О закрытии социально – реабилитационного отделения МБУ «ЦСО ГПВ и И»</w:t>
      </w:r>
      <w:r w:rsidR="007020C5" w:rsidRPr="002547DE">
        <w:rPr>
          <w:sz w:val="28"/>
          <w:szCs w:val="28"/>
          <w:lang w:eastAsia="hi-IN" w:bidi="hi-IN"/>
        </w:rPr>
        <w:t xml:space="preserve">                       </w:t>
      </w:r>
      <w:r w:rsidRPr="002547DE">
        <w:rPr>
          <w:sz w:val="28"/>
          <w:szCs w:val="28"/>
          <w:lang w:eastAsia="hi-IN" w:bidi="hi-IN"/>
        </w:rPr>
        <w:t xml:space="preserve"> Родионово</w:t>
      </w:r>
      <w:r w:rsidR="00246A59" w:rsidRPr="002547DE">
        <w:rPr>
          <w:sz w:val="28"/>
          <w:szCs w:val="28"/>
          <w:lang w:eastAsia="hi-IN" w:bidi="hi-IN"/>
        </w:rPr>
        <w:t>–</w:t>
      </w:r>
      <w:r w:rsidRPr="002547DE">
        <w:rPr>
          <w:sz w:val="28"/>
          <w:szCs w:val="28"/>
          <w:lang w:eastAsia="hi-IN" w:bidi="hi-IN"/>
        </w:rPr>
        <w:t xml:space="preserve">Несветайского района определено, что  </w:t>
      </w:r>
      <w:r w:rsidR="007020C5" w:rsidRPr="002547DE">
        <w:rPr>
          <w:sz w:val="28"/>
          <w:szCs w:val="28"/>
          <w:lang w:eastAsia="hi-IN" w:bidi="hi-IN"/>
        </w:rPr>
        <w:t xml:space="preserve">                                              </w:t>
      </w:r>
      <w:r w:rsidRPr="002547DE">
        <w:rPr>
          <w:sz w:val="28"/>
          <w:szCs w:val="28"/>
          <w:lang w:eastAsia="hi-IN" w:bidi="hi-IN"/>
        </w:rPr>
        <w:t>социально – реабилитационное отделение необходимо закрыть с 01.01.2019 года. На основании данного постановления, ЦСО  издан приказ № 112-о.д. от 30.10.2018 «О прекращении деятельности социально-реабилитационного отделения».</w:t>
      </w:r>
    </w:p>
    <w:p w:rsidR="001C0B53" w:rsidRPr="002547DE" w:rsidRDefault="001C0B53" w:rsidP="00840F99">
      <w:pPr>
        <w:pStyle w:val="Style4"/>
        <w:spacing w:line="240" w:lineRule="auto"/>
        <w:jc w:val="both"/>
        <w:rPr>
          <w:sz w:val="28"/>
          <w:szCs w:val="28"/>
          <w:lang w:eastAsia="hi-IN" w:bidi="hi-IN"/>
        </w:rPr>
      </w:pPr>
      <w:r w:rsidRPr="002547DE">
        <w:rPr>
          <w:sz w:val="28"/>
          <w:szCs w:val="28"/>
          <w:lang w:eastAsia="hi-IN" w:bidi="hi-IN"/>
        </w:rPr>
        <w:tab/>
        <w:t xml:space="preserve">Постановлением </w:t>
      </w:r>
      <w:r w:rsidR="00246A59" w:rsidRPr="002547DE">
        <w:rPr>
          <w:sz w:val="28"/>
          <w:szCs w:val="28"/>
          <w:lang w:eastAsia="hi-IN" w:bidi="hi-IN"/>
        </w:rPr>
        <w:t>А</w:t>
      </w:r>
      <w:r w:rsidRPr="002547DE">
        <w:rPr>
          <w:sz w:val="28"/>
          <w:szCs w:val="28"/>
          <w:lang w:eastAsia="hi-IN" w:bidi="hi-IN"/>
        </w:rPr>
        <w:t>дминистрации района от 28.12.201</w:t>
      </w:r>
      <w:r w:rsidR="00B4775C" w:rsidRPr="002547DE">
        <w:rPr>
          <w:sz w:val="28"/>
          <w:szCs w:val="28"/>
          <w:lang w:eastAsia="hi-IN" w:bidi="hi-IN"/>
        </w:rPr>
        <w:t>8</w:t>
      </w:r>
      <w:r w:rsidRPr="002547DE">
        <w:rPr>
          <w:sz w:val="28"/>
          <w:szCs w:val="28"/>
          <w:lang w:eastAsia="hi-IN" w:bidi="hi-IN"/>
        </w:rPr>
        <w:t xml:space="preserve"> № 1633 прекращено право ЦСО оперативного управления и право постоянного (бессрочного) пользования на имущество: здание</w:t>
      </w:r>
      <w:r w:rsidR="003620C9" w:rsidRPr="002547DE">
        <w:rPr>
          <w:sz w:val="28"/>
          <w:szCs w:val="28"/>
          <w:lang w:eastAsia="hi-IN" w:bidi="hi-IN"/>
        </w:rPr>
        <w:t xml:space="preserve"> </w:t>
      </w:r>
      <w:r w:rsidRPr="002547DE">
        <w:rPr>
          <w:sz w:val="28"/>
          <w:szCs w:val="28"/>
          <w:lang w:eastAsia="hi-IN" w:bidi="hi-IN"/>
        </w:rPr>
        <w:t>социально – реабилитационного отделения, расположенное по адресу: Ростовская область, Родионово – Несветайский район, х. Волошино, ул. Центральная, 9.</w:t>
      </w:r>
    </w:p>
    <w:p w:rsidR="00D0227F" w:rsidRPr="002547DE" w:rsidRDefault="008A1B6F" w:rsidP="00840F99">
      <w:pPr>
        <w:tabs>
          <w:tab w:val="left" w:pos="142"/>
        </w:tabs>
        <w:autoSpaceDE/>
        <w:autoSpaceDN w:val="0"/>
        <w:jc w:val="both"/>
        <w:textAlignment w:val="baseline"/>
        <w:rPr>
          <w:sz w:val="28"/>
          <w:szCs w:val="28"/>
        </w:rPr>
      </w:pPr>
      <w:r w:rsidRPr="002547DE">
        <w:rPr>
          <w:kern w:val="3"/>
          <w:sz w:val="28"/>
          <w:szCs w:val="28"/>
          <w:lang w:eastAsia="ru-RU"/>
        </w:rPr>
        <w:tab/>
      </w:r>
      <w:r w:rsidRPr="002547DE">
        <w:rPr>
          <w:sz w:val="28"/>
          <w:szCs w:val="28"/>
        </w:rPr>
        <w:tab/>
      </w:r>
      <w:r w:rsidR="00D0227F" w:rsidRPr="002547DE">
        <w:rPr>
          <w:sz w:val="28"/>
          <w:szCs w:val="28"/>
        </w:rPr>
        <w:t xml:space="preserve">Первоначальный План финансово-хозяйственной деятельности ЦСО на 2019 год утвержден </w:t>
      </w:r>
      <w:r w:rsidR="005B5019" w:rsidRPr="002547DE">
        <w:rPr>
          <w:sz w:val="28"/>
          <w:szCs w:val="28"/>
        </w:rPr>
        <w:t xml:space="preserve">приказом </w:t>
      </w:r>
      <w:r w:rsidR="00D0227F" w:rsidRPr="002547DE">
        <w:rPr>
          <w:sz w:val="28"/>
          <w:szCs w:val="28"/>
        </w:rPr>
        <w:t>директор</w:t>
      </w:r>
      <w:r w:rsidR="005B5019" w:rsidRPr="002547DE">
        <w:rPr>
          <w:sz w:val="28"/>
          <w:szCs w:val="28"/>
        </w:rPr>
        <w:t>а</w:t>
      </w:r>
      <w:r w:rsidR="00D0227F" w:rsidRPr="002547DE">
        <w:rPr>
          <w:sz w:val="28"/>
          <w:szCs w:val="28"/>
        </w:rPr>
        <w:t xml:space="preserve"> </w:t>
      </w:r>
      <w:r w:rsidR="0020699B" w:rsidRPr="002547DE">
        <w:rPr>
          <w:sz w:val="28"/>
          <w:szCs w:val="28"/>
        </w:rPr>
        <w:t>ЦСО</w:t>
      </w:r>
      <w:r w:rsidR="00873F94" w:rsidRPr="002547DE">
        <w:rPr>
          <w:sz w:val="28"/>
          <w:szCs w:val="28"/>
        </w:rPr>
        <w:t xml:space="preserve"> </w:t>
      </w:r>
      <w:r w:rsidR="005B5019" w:rsidRPr="002547DE">
        <w:rPr>
          <w:sz w:val="28"/>
          <w:szCs w:val="28"/>
        </w:rPr>
        <w:t>от</w:t>
      </w:r>
      <w:r w:rsidR="00D0227F" w:rsidRPr="002547DE">
        <w:rPr>
          <w:sz w:val="28"/>
          <w:szCs w:val="28"/>
        </w:rPr>
        <w:t xml:space="preserve"> </w:t>
      </w:r>
      <w:r w:rsidR="005B5019" w:rsidRPr="002547DE">
        <w:rPr>
          <w:sz w:val="28"/>
          <w:szCs w:val="28"/>
        </w:rPr>
        <w:t>09</w:t>
      </w:r>
      <w:r w:rsidR="00D0227F" w:rsidRPr="002547DE">
        <w:rPr>
          <w:sz w:val="28"/>
          <w:szCs w:val="28"/>
        </w:rPr>
        <w:t xml:space="preserve">.01.2019 </w:t>
      </w:r>
      <w:r w:rsidR="005B5019" w:rsidRPr="002547DE">
        <w:rPr>
          <w:sz w:val="28"/>
          <w:szCs w:val="28"/>
        </w:rPr>
        <w:t xml:space="preserve">№ 16-ОД </w:t>
      </w:r>
      <w:r w:rsidR="00D0227F" w:rsidRPr="002547DE">
        <w:rPr>
          <w:sz w:val="28"/>
          <w:szCs w:val="28"/>
        </w:rPr>
        <w:t xml:space="preserve">в общей сумме </w:t>
      </w:r>
      <w:r w:rsidR="00362420" w:rsidRPr="002547DE">
        <w:rPr>
          <w:sz w:val="28"/>
          <w:szCs w:val="28"/>
        </w:rPr>
        <w:t>104932,4</w:t>
      </w:r>
      <w:r w:rsidR="00D0227F" w:rsidRPr="002547DE">
        <w:rPr>
          <w:sz w:val="28"/>
          <w:szCs w:val="28"/>
        </w:rPr>
        <w:t xml:space="preserve"> тыс. рублей, из них: субсидия на финансовое обеспечение муниципального задания – </w:t>
      </w:r>
      <w:r w:rsidR="00362420" w:rsidRPr="002547DE">
        <w:rPr>
          <w:sz w:val="28"/>
          <w:szCs w:val="28"/>
        </w:rPr>
        <w:t>94508,2</w:t>
      </w:r>
      <w:r w:rsidR="00E30B54" w:rsidRPr="002547DE">
        <w:rPr>
          <w:sz w:val="28"/>
          <w:szCs w:val="28"/>
        </w:rPr>
        <w:t xml:space="preserve"> </w:t>
      </w:r>
      <w:r w:rsidR="00D0227F" w:rsidRPr="002547DE">
        <w:rPr>
          <w:sz w:val="28"/>
          <w:szCs w:val="28"/>
        </w:rPr>
        <w:t xml:space="preserve">тыс. рублей, средства от оказания платных услуг в сумме </w:t>
      </w:r>
      <w:r w:rsidR="005B5019" w:rsidRPr="002547DE">
        <w:rPr>
          <w:sz w:val="28"/>
          <w:szCs w:val="28"/>
        </w:rPr>
        <w:t>10424,2</w:t>
      </w:r>
      <w:r w:rsidR="00D0227F" w:rsidRPr="002547DE">
        <w:rPr>
          <w:sz w:val="28"/>
          <w:szCs w:val="28"/>
        </w:rPr>
        <w:t xml:space="preserve"> тыс. рублей, с приложением к плану расчетов расходов в разрезе КОСГУ.</w:t>
      </w:r>
    </w:p>
    <w:p w:rsidR="00D0227F" w:rsidRPr="002547DE" w:rsidRDefault="00D0227F" w:rsidP="00840F99">
      <w:pPr>
        <w:tabs>
          <w:tab w:val="left" w:pos="1127"/>
        </w:tabs>
        <w:autoSpaceDE/>
        <w:ind w:firstLine="709"/>
        <w:jc w:val="both"/>
        <w:rPr>
          <w:sz w:val="28"/>
          <w:szCs w:val="28"/>
        </w:rPr>
      </w:pPr>
      <w:r w:rsidRPr="002547DE">
        <w:rPr>
          <w:sz w:val="28"/>
          <w:szCs w:val="28"/>
        </w:rPr>
        <w:t>В 2019 год</w:t>
      </w:r>
      <w:r w:rsidR="0020699B" w:rsidRPr="002547DE">
        <w:rPr>
          <w:sz w:val="28"/>
          <w:szCs w:val="28"/>
        </w:rPr>
        <w:t>у</w:t>
      </w:r>
      <w:r w:rsidRPr="002547DE">
        <w:rPr>
          <w:sz w:val="28"/>
          <w:szCs w:val="28"/>
        </w:rPr>
        <w:t xml:space="preserve"> в план финансово-хозяйственной деятельности ЦСО вносились изменения и в редакции от 2</w:t>
      </w:r>
      <w:r w:rsidR="00362420" w:rsidRPr="002547DE">
        <w:rPr>
          <w:sz w:val="28"/>
          <w:szCs w:val="28"/>
        </w:rPr>
        <w:t>7</w:t>
      </w:r>
      <w:r w:rsidRPr="002547DE">
        <w:rPr>
          <w:sz w:val="28"/>
          <w:szCs w:val="28"/>
        </w:rPr>
        <w:t>.12.201</w:t>
      </w:r>
      <w:r w:rsidR="00362420" w:rsidRPr="002547DE">
        <w:rPr>
          <w:sz w:val="28"/>
          <w:szCs w:val="28"/>
        </w:rPr>
        <w:t>9</w:t>
      </w:r>
      <w:r w:rsidRPr="002547DE">
        <w:rPr>
          <w:sz w:val="28"/>
          <w:szCs w:val="28"/>
        </w:rPr>
        <w:t xml:space="preserve"> план </w:t>
      </w:r>
      <w:r w:rsidR="003620C9" w:rsidRPr="002547DE">
        <w:rPr>
          <w:sz w:val="28"/>
          <w:szCs w:val="28"/>
        </w:rPr>
        <w:t xml:space="preserve">                                        </w:t>
      </w:r>
      <w:r w:rsidRPr="002547DE">
        <w:rPr>
          <w:sz w:val="28"/>
          <w:szCs w:val="28"/>
        </w:rPr>
        <w:lastRenderedPageBreak/>
        <w:t>финансово</w:t>
      </w:r>
      <w:r w:rsidR="007020C5" w:rsidRPr="002547DE">
        <w:rPr>
          <w:sz w:val="28"/>
          <w:szCs w:val="28"/>
        </w:rPr>
        <w:t>-хозяйственной деятельности ЦСО</w:t>
      </w:r>
      <w:r w:rsidRPr="002547DE">
        <w:rPr>
          <w:sz w:val="28"/>
          <w:szCs w:val="28"/>
        </w:rPr>
        <w:t xml:space="preserve"> утвержден по доходам и расходам в сумме </w:t>
      </w:r>
      <w:r w:rsidR="009035AA" w:rsidRPr="002547DE">
        <w:rPr>
          <w:sz w:val="28"/>
          <w:szCs w:val="28"/>
        </w:rPr>
        <w:t>109230,3</w:t>
      </w:r>
      <w:r w:rsidRPr="002547DE">
        <w:rPr>
          <w:sz w:val="28"/>
          <w:szCs w:val="28"/>
        </w:rPr>
        <w:t xml:space="preserve"> тыс. рублей, в том числе: субсидия на финансовое обеспечение муниципального задания </w:t>
      </w:r>
      <w:r w:rsidR="009035AA" w:rsidRPr="002547DE">
        <w:rPr>
          <w:sz w:val="28"/>
          <w:szCs w:val="28"/>
        </w:rPr>
        <w:t>98104,6</w:t>
      </w:r>
      <w:r w:rsidRPr="002547DE">
        <w:rPr>
          <w:sz w:val="28"/>
          <w:szCs w:val="28"/>
        </w:rPr>
        <w:t xml:space="preserve"> тыс. рублей, доходы от приносящей доход деятельности – </w:t>
      </w:r>
      <w:r w:rsidR="00362420" w:rsidRPr="002547DE">
        <w:rPr>
          <w:sz w:val="28"/>
          <w:szCs w:val="28"/>
        </w:rPr>
        <w:t>11125,7 тыс. рублей.</w:t>
      </w:r>
    </w:p>
    <w:p w:rsidR="00D0227F" w:rsidRPr="002547DE" w:rsidRDefault="00D0227F" w:rsidP="00840F99">
      <w:pPr>
        <w:tabs>
          <w:tab w:val="left" w:pos="709"/>
        </w:tabs>
        <w:autoSpaceDE/>
        <w:autoSpaceDN w:val="0"/>
        <w:ind w:firstLine="708"/>
        <w:jc w:val="both"/>
        <w:textAlignment w:val="baseline"/>
        <w:rPr>
          <w:kern w:val="3"/>
          <w:sz w:val="24"/>
          <w:szCs w:val="24"/>
          <w:lang w:eastAsia="ru-RU"/>
        </w:rPr>
      </w:pPr>
      <w:r w:rsidRPr="002547DE">
        <w:rPr>
          <w:kern w:val="3"/>
          <w:sz w:val="28"/>
          <w:szCs w:val="28"/>
          <w:lang w:eastAsia="ru-RU"/>
        </w:rPr>
        <w:t>Фактический расход денежных средств на осуществление полномочий по социальному обслуживанию граждан пожилого возраста и инвалидов в части государственных полномочий, предусмотренных пунктами 2, 3, 4 и 5 части 1 статьи 6 Областного закона от 03.09.2014 № 222-ЗС «О социальном обслуживании граждан в Ростовской области»,</w:t>
      </w:r>
      <w:r w:rsidRPr="002547DE">
        <w:rPr>
          <w:b/>
          <w:kern w:val="3"/>
          <w:sz w:val="28"/>
          <w:szCs w:val="28"/>
          <w:lang w:eastAsia="ru-RU"/>
        </w:rPr>
        <w:t xml:space="preserve"> </w:t>
      </w:r>
      <w:r w:rsidRPr="002547DE">
        <w:rPr>
          <w:kern w:val="3"/>
          <w:sz w:val="28"/>
          <w:szCs w:val="28"/>
          <w:lang w:eastAsia="ru-RU"/>
        </w:rPr>
        <w:t xml:space="preserve">за </w:t>
      </w:r>
      <w:r w:rsidR="00362420" w:rsidRPr="002547DE">
        <w:rPr>
          <w:kern w:val="3"/>
          <w:sz w:val="28"/>
          <w:szCs w:val="28"/>
          <w:lang w:eastAsia="ru-RU"/>
        </w:rPr>
        <w:t>2019 год</w:t>
      </w:r>
      <w:r w:rsidRPr="002547DE">
        <w:rPr>
          <w:kern w:val="3"/>
          <w:sz w:val="28"/>
          <w:szCs w:val="28"/>
          <w:lang w:eastAsia="ru-RU"/>
        </w:rPr>
        <w:t xml:space="preserve"> ЦСО представлен в таблице.</w:t>
      </w:r>
    </w:p>
    <w:p w:rsidR="00362420" w:rsidRPr="002547DE" w:rsidRDefault="00362420" w:rsidP="00840F99">
      <w:pPr>
        <w:tabs>
          <w:tab w:val="left" w:pos="709"/>
        </w:tabs>
        <w:autoSpaceDE/>
        <w:autoSpaceDN w:val="0"/>
        <w:ind w:firstLine="708"/>
        <w:jc w:val="right"/>
        <w:textAlignment w:val="baseline"/>
        <w:rPr>
          <w:kern w:val="3"/>
          <w:sz w:val="28"/>
          <w:szCs w:val="28"/>
          <w:lang w:eastAsia="ru-RU"/>
        </w:rPr>
      </w:pPr>
      <w:r w:rsidRPr="002547DE">
        <w:rPr>
          <w:kern w:val="3"/>
          <w:sz w:val="28"/>
          <w:szCs w:val="28"/>
          <w:lang w:eastAsia="ru-RU"/>
        </w:rPr>
        <w:t>Таблица</w:t>
      </w:r>
    </w:p>
    <w:tbl>
      <w:tblPr>
        <w:tblW w:w="13365" w:type="dxa"/>
        <w:tblInd w:w="-142" w:type="dxa"/>
        <w:tblLayout w:type="fixed"/>
        <w:tblCellMar>
          <w:left w:w="10" w:type="dxa"/>
          <w:right w:w="10" w:type="dxa"/>
        </w:tblCellMar>
        <w:tblLook w:val="0000" w:firstRow="0" w:lastRow="0" w:firstColumn="0" w:lastColumn="0" w:noHBand="0" w:noVBand="0"/>
      </w:tblPr>
      <w:tblGrid>
        <w:gridCol w:w="3339"/>
        <w:gridCol w:w="992"/>
        <w:gridCol w:w="2126"/>
        <w:gridCol w:w="1559"/>
        <w:gridCol w:w="1783"/>
        <w:gridCol w:w="1783"/>
        <w:gridCol w:w="1783"/>
      </w:tblGrid>
      <w:tr w:rsidR="002547DE" w:rsidRPr="002547DE" w:rsidTr="003620C9">
        <w:trPr>
          <w:gridAfter w:val="2"/>
          <w:wAfter w:w="3566"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Расходы в 2019 г.</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КОСГУ</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Субсидия на выполнение муниципального задания, рублей</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Приносящая доход деятельность, рублей</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Всего, рублей</w:t>
            </w:r>
          </w:p>
        </w:tc>
      </w:tr>
      <w:tr w:rsidR="002547DE" w:rsidRPr="002547DE" w:rsidTr="003620C9">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Заработная плата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211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73415167,00</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7661196,26</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81076363,26</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Прочие выплаты</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212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Социальн. пособия и компенсации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266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47850,52</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47850,52</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Начисления и выплаты по оплате труда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213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21982402,64</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2302802,79</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24285205,43</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Height w:val="158"/>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Услуги связи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221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68842,61</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24001,78</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92844,39</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Height w:val="230"/>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Транспортные услуги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222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339200,00</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339200,00</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Коммунальные слуги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223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495200,00</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30178,53</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525378,53</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Height w:val="436"/>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Работы, услуги по содержанию имущества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225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129364,15</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129364,15</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Height w:val="149"/>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Прочие работы, услуги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226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168168,59</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500813,50</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668982,09</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Страхование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227</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13132,74</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8278,75</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21411,49</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Прочие расходы</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290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Налоги, пошлины и сборы</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291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45732,00</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46266,00</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Увеличение стоимости основных средств</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310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85820,00</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85820,00</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Увеличение стоимости материальных запасов</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342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13050,00</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13050,00</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Увеличение стоимости ГСМ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343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821749,00</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8300,00</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833609,00</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Увеличение стоимости мягкого инвентаря</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345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593782,90</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593782,90</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Увеличение стоимости прочих оборотных запасов (материалов)</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346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159104,00</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244721,10</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491825,10</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gridAfter w:val="1"/>
          <w:wAfter w:w="1783" w:type="dxa"/>
          <w:cantSplit/>
        </w:trPr>
        <w:tc>
          <w:tcPr>
            <w:tcW w:w="3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textAlignment w:val="baseline"/>
              <w:rPr>
                <w:kern w:val="3"/>
                <w:sz w:val="24"/>
                <w:szCs w:val="24"/>
                <w:lang w:eastAsia="ru-RU"/>
              </w:rPr>
            </w:pPr>
            <w:r w:rsidRPr="002547DE">
              <w:rPr>
                <w:kern w:val="3"/>
                <w:sz w:val="24"/>
                <w:szCs w:val="24"/>
                <w:lang w:eastAsia="ru-RU"/>
              </w:rPr>
              <w:t>Увеличение стоимости проч. Материальных запасов однократного применения</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349</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71485,00</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 xml:space="preserve">    71485,00</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p>
        </w:tc>
      </w:tr>
      <w:tr w:rsidR="002547DE" w:rsidRPr="002547DE" w:rsidTr="003620C9">
        <w:trPr>
          <w:cantSplit/>
        </w:trPr>
        <w:tc>
          <w:tcPr>
            <w:tcW w:w="43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E/>
              <w:autoSpaceDN w:val="0"/>
              <w:jc w:val="center"/>
              <w:textAlignment w:val="baseline"/>
              <w:rPr>
                <w:kern w:val="3"/>
                <w:sz w:val="24"/>
                <w:szCs w:val="24"/>
                <w:lang w:eastAsia="ru-RU"/>
              </w:rPr>
            </w:pPr>
            <w:r w:rsidRPr="002547DE">
              <w:rPr>
                <w:kern w:val="3"/>
                <w:sz w:val="24"/>
                <w:szCs w:val="24"/>
                <w:lang w:eastAsia="ru-RU"/>
              </w:rPr>
              <w:t>Итого:</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98104600,00</w:t>
            </w:r>
          </w:p>
        </w:tc>
        <w:tc>
          <w:tcPr>
            <w:tcW w:w="1559" w:type="dxa"/>
            <w:tcBorders>
              <w:top w:val="single" w:sz="4" w:space="0" w:color="00000A"/>
              <w:left w:val="single" w:sz="4" w:space="0" w:color="00000A"/>
              <w:bottom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11125743,86</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78" w:type="dxa"/>
              <w:bottom w:w="0" w:type="dxa"/>
              <w:right w:w="108" w:type="dxa"/>
            </w:tcMar>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109322437,86</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67</w:t>
            </w:r>
          </w:p>
        </w:tc>
        <w:tc>
          <w:tcPr>
            <w:tcW w:w="1783" w:type="dxa"/>
            <w:vAlign w:val="center"/>
          </w:tcPr>
          <w:p w:rsidR="00362420" w:rsidRPr="002547DE" w:rsidRDefault="00362420" w:rsidP="00840F99">
            <w:pPr>
              <w:tabs>
                <w:tab w:val="left" w:pos="709"/>
              </w:tabs>
              <w:autoSpaceDN w:val="0"/>
              <w:jc w:val="center"/>
              <w:textAlignment w:val="baseline"/>
              <w:rPr>
                <w:kern w:val="3"/>
                <w:sz w:val="24"/>
                <w:szCs w:val="24"/>
              </w:rPr>
            </w:pPr>
            <w:r w:rsidRPr="002547DE">
              <w:rPr>
                <w:kern w:val="3"/>
                <w:sz w:val="24"/>
                <w:szCs w:val="24"/>
              </w:rPr>
              <w:t>120379605,67</w:t>
            </w:r>
          </w:p>
        </w:tc>
      </w:tr>
    </w:tbl>
    <w:p w:rsidR="001D47CB" w:rsidRPr="002547DE" w:rsidRDefault="001D47CB" w:rsidP="00840F99">
      <w:pPr>
        <w:tabs>
          <w:tab w:val="left" w:pos="709"/>
        </w:tabs>
        <w:autoSpaceDE/>
        <w:autoSpaceDN w:val="0"/>
        <w:ind w:firstLine="540"/>
        <w:jc w:val="both"/>
        <w:textAlignment w:val="baseline"/>
        <w:rPr>
          <w:kern w:val="3"/>
          <w:sz w:val="28"/>
          <w:szCs w:val="28"/>
          <w:lang w:eastAsia="ru-RU"/>
        </w:rPr>
      </w:pPr>
      <w:r w:rsidRPr="002547DE">
        <w:rPr>
          <w:kern w:val="3"/>
          <w:sz w:val="28"/>
          <w:szCs w:val="28"/>
          <w:lang w:eastAsia="ru-RU"/>
        </w:rPr>
        <w:t xml:space="preserve">Согласно отчету об исполнении учреждением плана финансово-хозяйственной деятельности (ф. 0503737) </w:t>
      </w:r>
      <w:r w:rsidR="009035AA" w:rsidRPr="002547DE">
        <w:rPr>
          <w:kern w:val="3"/>
          <w:sz w:val="28"/>
          <w:szCs w:val="28"/>
          <w:lang w:eastAsia="ru-RU"/>
        </w:rPr>
        <w:t>за</w:t>
      </w:r>
      <w:r w:rsidRPr="002547DE">
        <w:rPr>
          <w:kern w:val="3"/>
          <w:sz w:val="28"/>
          <w:szCs w:val="28"/>
          <w:lang w:eastAsia="ru-RU"/>
        </w:rPr>
        <w:t xml:space="preserve"> 2019 год фактические расходы </w:t>
      </w:r>
      <w:r w:rsidR="00A74D04" w:rsidRPr="002547DE">
        <w:rPr>
          <w:kern w:val="3"/>
          <w:sz w:val="28"/>
          <w:szCs w:val="28"/>
          <w:lang w:eastAsia="ru-RU"/>
        </w:rPr>
        <w:t xml:space="preserve">(бюджет) </w:t>
      </w:r>
      <w:r w:rsidRPr="002547DE">
        <w:rPr>
          <w:kern w:val="3"/>
          <w:sz w:val="28"/>
          <w:szCs w:val="28"/>
          <w:lang w:eastAsia="ru-RU"/>
        </w:rPr>
        <w:t>представлен в таблице.</w:t>
      </w:r>
    </w:p>
    <w:p w:rsidR="003620C9" w:rsidRPr="002547DE" w:rsidRDefault="001D47CB" w:rsidP="00840F99">
      <w:pPr>
        <w:tabs>
          <w:tab w:val="left" w:pos="709"/>
        </w:tabs>
        <w:autoSpaceDE/>
        <w:autoSpaceDN w:val="0"/>
        <w:ind w:firstLine="540"/>
        <w:jc w:val="right"/>
        <w:textAlignment w:val="baseline"/>
        <w:rPr>
          <w:kern w:val="3"/>
          <w:sz w:val="28"/>
          <w:szCs w:val="28"/>
          <w:lang w:eastAsia="ru-RU"/>
        </w:rPr>
      </w:pP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Pr="002547DE">
        <w:rPr>
          <w:kern w:val="3"/>
          <w:sz w:val="28"/>
          <w:szCs w:val="28"/>
          <w:lang w:eastAsia="ru-RU"/>
        </w:rPr>
        <w:tab/>
      </w:r>
      <w:r w:rsidR="00463EB7" w:rsidRPr="002547DE">
        <w:rPr>
          <w:kern w:val="3"/>
          <w:sz w:val="28"/>
          <w:szCs w:val="28"/>
          <w:lang w:eastAsia="ru-RU"/>
        </w:rPr>
        <w:t xml:space="preserve"> </w:t>
      </w:r>
      <w:r w:rsidRPr="002547DE">
        <w:rPr>
          <w:kern w:val="3"/>
          <w:sz w:val="28"/>
          <w:szCs w:val="28"/>
          <w:lang w:eastAsia="ru-RU"/>
        </w:rPr>
        <w:t xml:space="preserve">  </w:t>
      </w:r>
    </w:p>
    <w:p w:rsidR="003620C9" w:rsidRPr="002547DE" w:rsidRDefault="003620C9" w:rsidP="00840F99">
      <w:pPr>
        <w:tabs>
          <w:tab w:val="left" w:pos="709"/>
        </w:tabs>
        <w:autoSpaceDE/>
        <w:autoSpaceDN w:val="0"/>
        <w:ind w:firstLine="540"/>
        <w:jc w:val="right"/>
        <w:textAlignment w:val="baseline"/>
        <w:rPr>
          <w:kern w:val="3"/>
          <w:sz w:val="28"/>
          <w:szCs w:val="28"/>
          <w:lang w:eastAsia="ru-RU"/>
        </w:rPr>
      </w:pPr>
    </w:p>
    <w:p w:rsidR="00246A59" w:rsidRPr="002547DE" w:rsidRDefault="00246A59" w:rsidP="00840F99">
      <w:pPr>
        <w:tabs>
          <w:tab w:val="left" w:pos="709"/>
        </w:tabs>
        <w:autoSpaceDE/>
        <w:autoSpaceDN w:val="0"/>
        <w:ind w:firstLine="540"/>
        <w:jc w:val="right"/>
        <w:textAlignment w:val="baseline"/>
        <w:rPr>
          <w:kern w:val="3"/>
          <w:sz w:val="28"/>
          <w:szCs w:val="28"/>
          <w:lang w:eastAsia="ru-RU"/>
        </w:rPr>
      </w:pPr>
    </w:p>
    <w:p w:rsidR="003620C9" w:rsidRPr="002547DE" w:rsidRDefault="003620C9" w:rsidP="00840F99">
      <w:pPr>
        <w:tabs>
          <w:tab w:val="left" w:pos="709"/>
        </w:tabs>
        <w:autoSpaceDE/>
        <w:autoSpaceDN w:val="0"/>
        <w:ind w:firstLine="540"/>
        <w:jc w:val="right"/>
        <w:textAlignment w:val="baseline"/>
        <w:rPr>
          <w:kern w:val="3"/>
          <w:sz w:val="28"/>
          <w:szCs w:val="28"/>
          <w:lang w:eastAsia="ru-RU"/>
        </w:rPr>
      </w:pPr>
    </w:p>
    <w:p w:rsidR="001D47CB" w:rsidRPr="002547DE" w:rsidRDefault="001D47CB" w:rsidP="00840F99">
      <w:pPr>
        <w:tabs>
          <w:tab w:val="left" w:pos="709"/>
        </w:tabs>
        <w:autoSpaceDE/>
        <w:autoSpaceDN w:val="0"/>
        <w:ind w:firstLine="540"/>
        <w:jc w:val="right"/>
        <w:textAlignment w:val="baseline"/>
        <w:rPr>
          <w:kern w:val="3"/>
          <w:sz w:val="28"/>
          <w:szCs w:val="28"/>
          <w:lang w:eastAsia="ru-RU"/>
        </w:rPr>
      </w:pPr>
      <w:r w:rsidRPr="002547DE">
        <w:rPr>
          <w:kern w:val="3"/>
          <w:sz w:val="28"/>
          <w:szCs w:val="28"/>
          <w:lang w:eastAsia="ru-RU"/>
        </w:rPr>
        <w:lastRenderedPageBreak/>
        <w:t>Таблица</w:t>
      </w:r>
    </w:p>
    <w:tbl>
      <w:tblPr>
        <w:tblW w:w="9840" w:type="dxa"/>
        <w:tblInd w:w="-108" w:type="dxa"/>
        <w:tblLayout w:type="fixed"/>
        <w:tblCellMar>
          <w:left w:w="10" w:type="dxa"/>
          <w:right w:w="10" w:type="dxa"/>
        </w:tblCellMar>
        <w:tblLook w:val="0000" w:firstRow="0" w:lastRow="0" w:firstColumn="0" w:lastColumn="0" w:noHBand="0" w:noVBand="0"/>
      </w:tblPr>
      <w:tblGrid>
        <w:gridCol w:w="3745"/>
        <w:gridCol w:w="948"/>
        <w:gridCol w:w="1745"/>
        <w:gridCol w:w="1701"/>
        <w:gridCol w:w="1701"/>
      </w:tblGrid>
      <w:tr w:rsidR="002547DE" w:rsidRPr="002547DE" w:rsidTr="003620C9">
        <w:trPr>
          <w:trHeight w:val="1064"/>
        </w:trPr>
        <w:tc>
          <w:tcPr>
            <w:tcW w:w="3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9035AA" w:rsidRPr="002547DE" w:rsidRDefault="009035AA" w:rsidP="00840F99">
            <w:pPr>
              <w:pStyle w:val="Standard"/>
              <w:widowControl w:val="0"/>
              <w:spacing w:line="240" w:lineRule="auto"/>
              <w:jc w:val="center"/>
            </w:pPr>
            <w:r w:rsidRPr="002547DE">
              <w:t>Наименование показателя</w:t>
            </w:r>
          </w:p>
        </w:tc>
        <w:tc>
          <w:tcPr>
            <w:tcW w:w="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9035AA" w:rsidRPr="002547DE" w:rsidRDefault="009035AA" w:rsidP="00840F99">
            <w:pPr>
              <w:pStyle w:val="Standard"/>
              <w:widowControl w:val="0"/>
              <w:spacing w:line="240" w:lineRule="auto"/>
              <w:jc w:val="center"/>
            </w:pPr>
            <w:r w:rsidRPr="002547DE">
              <w:t>Код аналитики</w:t>
            </w:r>
          </w:p>
        </w:tc>
        <w:tc>
          <w:tcPr>
            <w:tcW w:w="1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9035AA" w:rsidRPr="002547DE" w:rsidRDefault="009035AA" w:rsidP="00840F99">
            <w:pPr>
              <w:pStyle w:val="Standard"/>
              <w:widowControl w:val="0"/>
              <w:spacing w:line="240" w:lineRule="auto"/>
              <w:jc w:val="center"/>
            </w:pPr>
            <w:r w:rsidRPr="002547DE">
              <w:t>утвержденные плановые назначения, рублей</w:t>
            </w:r>
          </w:p>
        </w:tc>
        <w:tc>
          <w:tcPr>
            <w:tcW w:w="170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9035AA" w:rsidRPr="002547DE" w:rsidRDefault="009035AA" w:rsidP="00840F99">
            <w:pPr>
              <w:pStyle w:val="Standard"/>
              <w:widowControl w:val="0"/>
              <w:spacing w:line="240" w:lineRule="auto"/>
              <w:jc w:val="center"/>
            </w:pPr>
            <w:r w:rsidRPr="002547DE">
              <w:t>исполнено плановых назначений, рублей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9035AA" w:rsidRPr="002547DE" w:rsidRDefault="009035AA" w:rsidP="00840F99">
            <w:pPr>
              <w:pStyle w:val="Standard"/>
              <w:widowControl w:val="0"/>
              <w:spacing w:line="240" w:lineRule="auto"/>
              <w:jc w:val="center"/>
            </w:pPr>
            <w:r w:rsidRPr="002547DE">
              <w:t>неисполненные плановые назначения, рублей</w:t>
            </w:r>
          </w:p>
        </w:tc>
      </w:tr>
      <w:tr w:rsidR="002547DE" w:rsidRPr="002547DE" w:rsidTr="003620C9">
        <w:tc>
          <w:tcPr>
            <w:tcW w:w="3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9035AA" w:rsidRPr="002547DE" w:rsidRDefault="009035AA" w:rsidP="00840F99">
            <w:pPr>
              <w:pStyle w:val="Standard"/>
              <w:widowControl w:val="0"/>
              <w:spacing w:line="240" w:lineRule="auto"/>
            </w:pPr>
            <w:r w:rsidRPr="002547DE">
              <w:t>Расходы всего, в том числе</w:t>
            </w:r>
          </w:p>
        </w:tc>
        <w:tc>
          <w:tcPr>
            <w:tcW w:w="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9035AA" w:rsidRPr="002547DE" w:rsidRDefault="009035AA" w:rsidP="00840F99">
            <w:pPr>
              <w:pStyle w:val="Standard"/>
              <w:widowControl w:val="0"/>
              <w:spacing w:line="240" w:lineRule="auto"/>
              <w:jc w:val="center"/>
            </w:pPr>
            <w:r w:rsidRPr="002547DE">
              <w:t>х</w:t>
            </w:r>
          </w:p>
        </w:tc>
        <w:tc>
          <w:tcPr>
            <w:tcW w:w="1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bCs/>
                <w:kern w:val="3"/>
                <w:sz w:val="24"/>
                <w:szCs w:val="24"/>
              </w:rPr>
            </w:pPr>
            <w:r w:rsidRPr="002547DE">
              <w:rPr>
                <w:kern w:val="3"/>
                <w:sz w:val="24"/>
                <w:szCs w:val="24"/>
              </w:rPr>
              <w:t>98104600,00</w:t>
            </w:r>
          </w:p>
        </w:tc>
        <w:tc>
          <w:tcPr>
            <w:tcW w:w="170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bCs/>
                <w:kern w:val="3"/>
                <w:sz w:val="24"/>
                <w:szCs w:val="24"/>
              </w:rPr>
            </w:pPr>
            <w:r w:rsidRPr="002547DE">
              <w:rPr>
                <w:kern w:val="3"/>
                <w:sz w:val="24"/>
                <w:szCs w:val="24"/>
              </w:rPr>
              <w:t>98104600,00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bCs/>
                <w:kern w:val="3"/>
                <w:sz w:val="24"/>
                <w:szCs w:val="24"/>
              </w:rPr>
            </w:pPr>
            <w:r w:rsidRPr="002547DE">
              <w:rPr>
                <w:bCs/>
                <w:kern w:val="3"/>
                <w:sz w:val="24"/>
                <w:szCs w:val="24"/>
              </w:rPr>
              <w:t>-</w:t>
            </w:r>
          </w:p>
        </w:tc>
      </w:tr>
      <w:tr w:rsidR="002547DE" w:rsidRPr="002547DE" w:rsidTr="003620C9">
        <w:tc>
          <w:tcPr>
            <w:tcW w:w="3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9035AA" w:rsidRPr="002547DE" w:rsidRDefault="009035AA" w:rsidP="00840F99">
            <w:pPr>
              <w:pStyle w:val="Standard"/>
              <w:widowControl w:val="0"/>
              <w:spacing w:line="240" w:lineRule="auto"/>
              <w:jc w:val="both"/>
            </w:pPr>
            <w:r w:rsidRPr="002547DE">
              <w:t>Фонд оплаты труда учреждений</w:t>
            </w:r>
          </w:p>
        </w:tc>
        <w:tc>
          <w:tcPr>
            <w:tcW w:w="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pStyle w:val="Standard"/>
              <w:widowControl w:val="0"/>
              <w:spacing w:line="240" w:lineRule="auto"/>
              <w:jc w:val="center"/>
            </w:pPr>
            <w:r w:rsidRPr="002547DE">
              <w:t>111</w:t>
            </w:r>
          </w:p>
        </w:tc>
        <w:tc>
          <w:tcPr>
            <w:tcW w:w="1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kern w:val="3"/>
                <w:sz w:val="24"/>
                <w:szCs w:val="24"/>
              </w:rPr>
            </w:pPr>
            <w:r w:rsidRPr="002547DE">
              <w:rPr>
                <w:kern w:val="3"/>
                <w:sz w:val="24"/>
                <w:szCs w:val="24"/>
              </w:rPr>
              <w:t>73460653,81</w:t>
            </w:r>
          </w:p>
        </w:tc>
        <w:tc>
          <w:tcPr>
            <w:tcW w:w="170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kern w:val="3"/>
                <w:sz w:val="24"/>
                <w:szCs w:val="24"/>
              </w:rPr>
            </w:pPr>
            <w:r w:rsidRPr="002547DE">
              <w:rPr>
                <w:kern w:val="3"/>
                <w:sz w:val="24"/>
                <w:szCs w:val="24"/>
              </w:rPr>
              <w:t>73460653,81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kern w:val="3"/>
                <w:sz w:val="24"/>
                <w:szCs w:val="24"/>
              </w:rPr>
            </w:pPr>
            <w:r w:rsidRPr="002547DE">
              <w:rPr>
                <w:kern w:val="3"/>
                <w:sz w:val="24"/>
                <w:szCs w:val="24"/>
              </w:rPr>
              <w:t>-</w:t>
            </w:r>
          </w:p>
        </w:tc>
      </w:tr>
      <w:tr w:rsidR="002547DE" w:rsidRPr="002547DE" w:rsidTr="003620C9">
        <w:tc>
          <w:tcPr>
            <w:tcW w:w="3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9035AA" w:rsidRPr="002547DE" w:rsidRDefault="009035AA" w:rsidP="00840F99">
            <w:pPr>
              <w:pStyle w:val="Standard"/>
              <w:widowControl w:val="0"/>
              <w:spacing w:line="240" w:lineRule="auto"/>
              <w:jc w:val="both"/>
            </w:pPr>
            <w:r w:rsidRPr="002547DE">
              <w:t>Иные выплаты персоналу учреждений, за исключением фонда оплаты труда</w:t>
            </w:r>
          </w:p>
        </w:tc>
        <w:tc>
          <w:tcPr>
            <w:tcW w:w="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pStyle w:val="Standard"/>
              <w:widowControl w:val="0"/>
              <w:spacing w:line="240" w:lineRule="auto"/>
              <w:jc w:val="center"/>
            </w:pPr>
            <w:r w:rsidRPr="002547DE">
              <w:t>112</w:t>
            </w:r>
          </w:p>
        </w:tc>
        <w:tc>
          <w:tcPr>
            <w:tcW w:w="1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kern w:val="3"/>
                <w:sz w:val="24"/>
                <w:szCs w:val="24"/>
              </w:rPr>
            </w:pPr>
            <w:r w:rsidRPr="002547DE">
              <w:rPr>
                <w:kern w:val="3"/>
                <w:sz w:val="24"/>
                <w:szCs w:val="24"/>
              </w:rPr>
              <w:t xml:space="preserve">       2363,71</w:t>
            </w:r>
          </w:p>
        </w:tc>
        <w:tc>
          <w:tcPr>
            <w:tcW w:w="170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kern w:val="3"/>
                <w:sz w:val="24"/>
                <w:szCs w:val="24"/>
              </w:rPr>
            </w:pPr>
            <w:r w:rsidRPr="002547DE">
              <w:rPr>
                <w:kern w:val="3"/>
                <w:sz w:val="24"/>
                <w:szCs w:val="24"/>
              </w:rPr>
              <w:t xml:space="preserve">       2363,71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kern w:val="3"/>
                <w:sz w:val="24"/>
                <w:szCs w:val="24"/>
              </w:rPr>
            </w:pPr>
            <w:r w:rsidRPr="002547DE">
              <w:rPr>
                <w:kern w:val="3"/>
                <w:sz w:val="24"/>
                <w:szCs w:val="24"/>
              </w:rPr>
              <w:t>-</w:t>
            </w:r>
          </w:p>
        </w:tc>
      </w:tr>
      <w:tr w:rsidR="002547DE" w:rsidRPr="002547DE" w:rsidTr="003620C9">
        <w:tc>
          <w:tcPr>
            <w:tcW w:w="3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9035AA" w:rsidRPr="002547DE" w:rsidRDefault="009035AA" w:rsidP="00840F99">
            <w:pPr>
              <w:pStyle w:val="Standard"/>
              <w:widowControl w:val="0"/>
              <w:spacing w:line="240" w:lineRule="auto"/>
              <w:jc w:val="both"/>
            </w:pPr>
            <w:r w:rsidRPr="002547DE">
              <w:t>Взносы по обязательному пенсионному страхованию на выплаты по оплате труда работников и иные выплаты работникам учреждений</w:t>
            </w:r>
          </w:p>
        </w:tc>
        <w:tc>
          <w:tcPr>
            <w:tcW w:w="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pStyle w:val="Standard"/>
              <w:widowControl w:val="0"/>
              <w:spacing w:line="240" w:lineRule="auto"/>
              <w:jc w:val="center"/>
            </w:pPr>
            <w:r w:rsidRPr="002547DE">
              <w:t>119</w:t>
            </w:r>
          </w:p>
        </w:tc>
        <w:tc>
          <w:tcPr>
            <w:tcW w:w="1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kern w:val="3"/>
                <w:sz w:val="24"/>
                <w:szCs w:val="24"/>
              </w:rPr>
            </w:pPr>
            <w:r w:rsidRPr="002547DE">
              <w:rPr>
                <w:kern w:val="3"/>
                <w:sz w:val="24"/>
                <w:szCs w:val="24"/>
              </w:rPr>
              <w:t>21982402,64</w:t>
            </w:r>
          </w:p>
        </w:tc>
        <w:tc>
          <w:tcPr>
            <w:tcW w:w="170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kern w:val="3"/>
                <w:sz w:val="24"/>
                <w:szCs w:val="24"/>
              </w:rPr>
            </w:pPr>
            <w:r w:rsidRPr="002547DE">
              <w:rPr>
                <w:kern w:val="3"/>
                <w:sz w:val="24"/>
                <w:szCs w:val="24"/>
              </w:rPr>
              <w:t>21982402,64</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kern w:val="3"/>
                <w:sz w:val="24"/>
                <w:szCs w:val="24"/>
              </w:rPr>
            </w:pPr>
            <w:r w:rsidRPr="002547DE">
              <w:rPr>
                <w:kern w:val="3"/>
                <w:sz w:val="24"/>
                <w:szCs w:val="24"/>
              </w:rPr>
              <w:t>-</w:t>
            </w:r>
          </w:p>
        </w:tc>
      </w:tr>
      <w:tr w:rsidR="002547DE" w:rsidRPr="002547DE" w:rsidTr="003620C9">
        <w:tc>
          <w:tcPr>
            <w:tcW w:w="3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9035AA" w:rsidRPr="002547DE" w:rsidRDefault="009035AA" w:rsidP="00840F99">
            <w:pPr>
              <w:pStyle w:val="Standard"/>
              <w:widowControl w:val="0"/>
              <w:spacing w:line="240" w:lineRule="auto"/>
              <w:jc w:val="both"/>
            </w:pPr>
            <w:r w:rsidRPr="002547DE">
              <w:t>Прочая закупка товаров, работ и услуг для обеспечения государственных (муниципальных) нужд</w:t>
            </w:r>
          </w:p>
        </w:tc>
        <w:tc>
          <w:tcPr>
            <w:tcW w:w="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pStyle w:val="Standard"/>
              <w:widowControl w:val="0"/>
              <w:spacing w:line="240" w:lineRule="auto"/>
              <w:jc w:val="center"/>
            </w:pPr>
            <w:r w:rsidRPr="002547DE">
              <w:t>244</w:t>
            </w:r>
          </w:p>
        </w:tc>
        <w:tc>
          <w:tcPr>
            <w:tcW w:w="1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kern w:val="3"/>
                <w:sz w:val="24"/>
                <w:szCs w:val="24"/>
              </w:rPr>
            </w:pPr>
            <w:r w:rsidRPr="002547DE">
              <w:rPr>
                <w:kern w:val="3"/>
                <w:sz w:val="24"/>
                <w:szCs w:val="24"/>
              </w:rPr>
              <w:t xml:space="preserve">  2659179,84</w:t>
            </w:r>
          </w:p>
        </w:tc>
        <w:tc>
          <w:tcPr>
            <w:tcW w:w="170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kern w:val="3"/>
                <w:sz w:val="24"/>
                <w:szCs w:val="24"/>
              </w:rPr>
            </w:pPr>
            <w:r w:rsidRPr="002547DE">
              <w:rPr>
                <w:kern w:val="3"/>
                <w:sz w:val="24"/>
                <w:szCs w:val="24"/>
              </w:rPr>
              <w:t xml:space="preserve">  2659179,84</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kern w:val="3"/>
                <w:sz w:val="24"/>
                <w:szCs w:val="24"/>
              </w:rPr>
            </w:pPr>
            <w:r w:rsidRPr="002547DE">
              <w:rPr>
                <w:kern w:val="3"/>
                <w:sz w:val="24"/>
                <w:szCs w:val="24"/>
              </w:rPr>
              <w:t>-</w:t>
            </w:r>
          </w:p>
        </w:tc>
      </w:tr>
      <w:tr w:rsidR="002547DE" w:rsidRPr="002547DE" w:rsidTr="003620C9">
        <w:tc>
          <w:tcPr>
            <w:tcW w:w="3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9035AA" w:rsidRPr="002547DE" w:rsidRDefault="009035AA" w:rsidP="00840F99">
            <w:pPr>
              <w:pStyle w:val="Standard"/>
              <w:widowControl w:val="0"/>
              <w:spacing w:line="240" w:lineRule="auto"/>
              <w:jc w:val="both"/>
            </w:pPr>
            <w:r w:rsidRPr="002547DE">
              <w:t>Уплата налога на имущество организаций и земельного налога</w:t>
            </w:r>
          </w:p>
        </w:tc>
        <w:tc>
          <w:tcPr>
            <w:tcW w:w="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pStyle w:val="Standard"/>
              <w:widowControl w:val="0"/>
              <w:spacing w:line="240" w:lineRule="auto"/>
              <w:jc w:val="center"/>
            </w:pPr>
            <w:r w:rsidRPr="002547DE">
              <w:t>851</w:t>
            </w:r>
          </w:p>
        </w:tc>
        <w:tc>
          <w:tcPr>
            <w:tcW w:w="1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kern w:val="3"/>
                <w:sz w:val="24"/>
                <w:szCs w:val="24"/>
              </w:rPr>
            </w:pPr>
            <w:r w:rsidRPr="002547DE">
              <w:rPr>
                <w:kern w:val="3"/>
                <w:sz w:val="24"/>
                <w:szCs w:val="24"/>
              </w:rPr>
              <w:t>-</w:t>
            </w:r>
          </w:p>
        </w:tc>
        <w:tc>
          <w:tcPr>
            <w:tcW w:w="170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kern w:val="3"/>
                <w:sz w:val="24"/>
                <w:szCs w:val="24"/>
              </w:rPr>
            </w:pPr>
            <w:r w:rsidRPr="002547DE">
              <w:rPr>
                <w:kern w:val="3"/>
                <w:sz w:val="24"/>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9035AA" w:rsidRPr="002547DE" w:rsidRDefault="009035AA" w:rsidP="00840F99">
            <w:pPr>
              <w:tabs>
                <w:tab w:val="left" w:pos="709"/>
              </w:tabs>
              <w:autoSpaceDN w:val="0"/>
              <w:jc w:val="center"/>
              <w:textAlignment w:val="baseline"/>
              <w:rPr>
                <w:kern w:val="3"/>
                <w:sz w:val="24"/>
                <w:szCs w:val="24"/>
              </w:rPr>
            </w:pPr>
            <w:r w:rsidRPr="002547DE">
              <w:rPr>
                <w:kern w:val="3"/>
                <w:sz w:val="24"/>
                <w:szCs w:val="24"/>
              </w:rPr>
              <w:t>-</w:t>
            </w:r>
          </w:p>
        </w:tc>
      </w:tr>
    </w:tbl>
    <w:p w:rsidR="00BE37B5" w:rsidRPr="002547DE" w:rsidRDefault="00BE37B5" w:rsidP="00840F99">
      <w:pPr>
        <w:autoSpaceDE/>
        <w:ind w:firstLine="708"/>
        <w:jc w:val="both"/>
        <w:rPr>
          <w:sz w:val="28"/>
          <w:szCs w:val="28"/>
        </w:rPr>
      </w:pPr>
      <w:r w:rsidRPr="002547DE">
        <w:rPr>
          <w:sz w:val="28"/>
          <w:szCs w:val="28"/>
        </w:rPr>
        <w:t>Отчетность о выполнении муниципального задания представлялась директором ЦСО ежеквартально нарастающим итогом и направлялась в министерство труда области</w:t>
      </w:r>
      <w:r w:rsidR="003D6C39" w:rsidRPr="002547DE">
        <w:rPr>
          <w:sz w:val="28"/>
          <w:szCs w:val="28"/>
        </w:rPr>
        <w:t xml:space="preserve"> и </w:t>
      </w:r>
      <w:r w:rsidR="00873F94" w:rsidRPr="002547DE">
        <w:rPr>
          <w:sz w:val="28"/>
          <w:szCs w:val="28"/>
        </w:rPr>
        <w:t>ОСЗН</w:t>
      </w:r>
      <w:r w:rsidRPr="002547DE">
        <w:rPr>
          <w:sz w:val="28"/>
          <w:szCs w:val="28"/>
        </w:rPr>
        <w:t xml:space="preserve">. </w:t>
      </w:r>
    </w:p>
    <w:p w:rsidR="00EA6B26" w:rsidRPr="002547DE" w:rsidRDefault="00EA6B26" w:rsidP="00840F99">
      <w:pPr>
        <w:autoSpaceDE/>
        <w:ind w:firstLine="709"/>
        <w:jc w:val="both"/>
        <w:rPr>
          <w:sz w:val="28"/>
          <w:szCs w:val="28"/>
        </w:rPr>
      </w:pPr>
      <w:r w:rsidRPr="002547DE">
        <w:rPr>
          <w:sz w:val="28"/>
          <w:szCs w:val="28"/>
        </w:rPr>
        <w:t>Согласно данным Отчета о выполнении муниципального задания на 201</w:t>
      </w:r>
      <w:r w:rsidR="006B5C9C" w:rsidRPr="002547DE">
        <w:rPr>
          <w:sz w:val="28"/>
          <w:szCs w:val="28"/>
        </w:rPr>
        <w:t>9</w:t>
      </w:r>
      <w:r w:rsidRPr="002547DE">
        <w:rPr>
          <w:sz w:val="28"/>
          <w:szCs w:val="28"/>
        </w:rPr>
        <w:t xml:space="preserve"> год исполнение муниципальных услуг составило:</w:t>
      </w:r>
    </w:p>
    <w:p w:rsidR="00A74D04" w:rsidRPr="002547DE" w:rsidRDefault="00BE37B5" w:rsidP="00840F99">
      <w:pPr>
        <w:autoSpaceDE/>
        <w:autoSpaceDN w:val="0"/>
        <w:ind w:firstLine="708"/>
        <w:jc w:val="both"/>
        <w:textAlignment w:val="baseline"/>
        <w:rPr>
          <w:kern w:val="3"/>
          <w:sz w:val="28"/>
          <w:szCs w:val="28"/>
        </w:rPr>
      </w:pPr>
      <w:r w:rsidRPr="002547DE">
        <w:rPr>
          <w:kern w:val="3"/>
          <w:sz w:val="28"/>
          <w:szCs w:val="28"/>
        </w:rPr>
        <w:t>- предоставление социального обслуживания в форме на дому, включая оказание социально 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w:t>
      </w:r>
      <w:r w:rsidR="0089054E" w:rsidRPr="002547DE">
        <w:rPr>
          <w:kern w:val="3"/>
          <w:sz w:val="28"/>
          <w:szCs w:val="28"/>
        </w:rPr>
        <w:t xml:space="preserve">ом числе детей – инвалидов </w:t>
      </w:r>
      <w:r w:rsidRPr="002547DE">
        <w:rPr>
          <w:kern w:val="3"/>
          <w:sz w:val="28"/>
          <w:szCs w:val="28"/>
        </w:rPr>
        <w:t xml:space="preserve">– </w:t>
      </w:r>
      <w:r w:rsidR="00EA6B26" w:rsidRPr="002547DE">
        <w:rPr>
          <w:kern w:val="3"/>
          <w:sz w:val="28"/>
          <w:szCs w:val="28"/>
        </w:rPr>
        <w:t>1110</w:t>
      </w:r>
      <w:r w:rsidRPr="002547DE">
        <w:rPr>
          <w:kern w:val="3"/>
          <w:sz w:val="28"/>
          <w:szCs w:val="28"/>
        </w:rPr>
        <w:t xml:space="preserve"> человек </w:t>
      </w:r>
      <w:r w:rsidRPr="002547DE">
        <w:rPr>
          <w:sz w:val="28"/>
          <w:szCs w:val="28"/>
        </w:rPr>
        <w:t xml:space="preserve">или </w:t>
      </w:r>
      <w:r w:rsidR="00EA6B26" w:rsidRPr="002547DE">
        <w:rPr>
          <w:sz w:val="28"/>
          <w:szCs w:val="28"/>
        </w:rPr>
        <w:t xml:space="preserve">100 </w:t>
      </w:r>
      <w:r w:rsidR="00331AB0" w:rsidRPr="002547DE">
        <w:rPr>
          <w:kern w:val="3"/>
          <w:sz w:val="28"/>
          <w:szCs w:val="28"/>
        </w:rPr>
        <w:t>процентов</w:t>
      </w:r>
      <w:r w:rsidR="00A74D04" w:rsidRPr="002547DE">
        <w:rPr>
          <w:kern w:val="3"/>
          <w:sz w:val="28"/>
          <w:szCs w:val="28"/>
        </w:rPr>
        <w:t>.</w:t>
      </w:r>
    </w:p>
    <w:p w:rsidR="00BD280C" w:rsidRPr="002547DE" w:rsidRDefault="00BD280C" w:rsidP="007020C5">
      <w:pPr>
        <w:tabs>
          <w:tab w:val="left" w:pos="709"/>
        </w:tabs>
        <w:autoSpaceDE/>
        <w:autoSpaceDN w:val="0"/>
        <w:ind w:firstLine="708"/>
        <w:textAlignment w:val="baseline"/>
        <w:rPr>
          <w:kern w:val="3"/>
          <w:sz w:val="16"/>
          <w:szCs w:val="16"/>
          <w:lang w:eastAsia="ru-RU"/>
        </w:rPr>
      </w:pPr>
    </w:p>
    <w:p w:rsidR="00412F6D" w:rsidRPr="002547DE" w:rsidRDefault="006F7D8C" w:rsidP="00840F99">
      <w:pPr>
        <w:autoSpaceDE/>
        <w:autoSpaceDN w:val="0"/>
        <w:jc w:val="both"/>
        <w:textAlignment w:val="baseline"/>
        <w:rPr>
          <w:b/>
          <w:sz w:val="28"/>
          <w:szCs w:val="28"/>
        </w:rPr>
      </w:pPr>
      <w:r w:rsidRPr="002547DE">
        <w:rPr>
          <w:kern w:val="3"/>
          <w:sz w:val="28"/>
          <w:szCs w:val="28"/>
          <w:lang w:eastAsia="ru-RU"/>
        </w:rPr>
        <w:tab/>
      </w:r>
      <w:r w:rsidR="00136CE5" w:rsidRPr="002547DE">
        <w:rPr>
          <w:sz w:val="28"/>
          <w:szCs w:val="28"/>
        </w:rPr>
        <w:t xml:space="preserve"> </w:t>
      </w:r>
      <w:r w:rsidR="00412F6D" w:rsidRPr="002547DE">
        <w:rPr>
          <w:b/>
          <w:sz w:val="28"/>
          <w:szCs w:val="28"/>
        </w:rPr>
        <w:t>Выборочной проверкой соблюдения порядка финансового обеспечения выполнения муниципального задания на выполнение муниципальных услуг учредителем ЦСО установлено следующее.</w:t>
      </w:r>
    </w:p>
    <w:p w:rsidR="005068B9" w:rsidRPr="002547DE" w:rsidRDefault="005068B9" w:rsidP="00840F99">
      <w:pPr>
        <w:pStyle w:val="ConsPlusNormal"/>
        <w:ind w:firstLine="540"/>
        <w:jc w:val="both"/>
        <w:rPr>
          <w:rFonts w:ascii="Times New Roman" w:eastAsia="Calibri" w:hAnsi="Times New Roman" w:cs="Times New Roman"/>
          <w:sz w:val="28"/>
          <w:szCs w:val="28"/>
        </w:rPr>
      </w:pPr>
      <w:r w:rsidRPr="002547DE">
        <w:rPr>
          <w:rFonts w:ascii="Times New Roman" w:eastAsia="Calibri" w:hAnsi="Times New Roman" w:cs="Times New Roman"/>
          <w:sz w:val="28"/>
          <w:szCs w:val="28"/>
        </w:rPr>
        <w:t>В соответствии с пунктом 4 статьи 69.2 Бюджетного кодекса Российской Федерации финансовое обеспечение выполнения муниципального задания осуществляется за счет местных бюджетов в </w:t>
      </w:r>
      <w:hyperlink r:id="rId30" w:anchor="/document/71112362/entry/99" w:history="1">
        <w:r w:rsidRPr="002547DE">
          <w:rPr>
            <w:rFonts w:ascii="Times New Roman" w:eastAsia="Calibri" w:hAnsi="Times New Roman" w:cs="Times New Roman"/>
            <w:sz w:val="28"/>
            <w:szCs w:val="28"/>
          </w:rPr>
          <w:t>порядке</w:t>
        </w:r>
      </w:hyperlink>
      <w:r w:rsidRPr="002547DE">
        <w:rPr>
          <w:rFonts w:ascii="Times New Roman" w:eastAsia="Calibri" w:hAnsi="Times New Roman" w:cs="Times New Roman"/>
          <w:sz w:val="28"/>
          <w:szCs w:val="28"/>
        </w:rPr>
        <w:t>, установленном местной администрацией.</w:t>
      </w:r>
    </w:p>
    <w:p w:rsidR="005068B9" w:rsidRPr="002547DE" w:rsidRDefault="005068B9" w:rsidP="00840F99">
      <w:pPr>
        <w:pStyle w:val="s1"/>
        <w:widowControl w:val="0"/>
        <w:shd w:val="clear" w:color="auto" w:fill="FFFFFF"/>
        <w:spacing w:before="0" w:beforeAutospacing="0" w:after="0" w:afterAutospacing="0"/>
        <w:ind w:firstLine="540"/>
        <w:jc w:val="both"/>
        <w:rPr>
          <w:i/>
          <w:sz w:val="28"/>
          <w:szCs w:val="28"/>
        </w:rPr>
      </w:pPr>
      <w:r w:rsidRPr="002547DE">
        <w:rPr>
          <w:rFonts w:eastAsia="Calibri"/>
          <w:sz w:val="28"/>
          <w:szCs w:val="28"/>
        </w:rPr>
        <w:t>Пунктом 6 статьи 9.2</w:t>
      </w:r>
      <w:r w:rsidRPr="002547DE">
        <w:rPr>
          <w:rFonts w:ascii="PT Serif" w:hAnsi="PT Serif"/>
          <w:sz w:val="28"/>
          <w:szCs w:val="28"/>
          <w:shd w:val="clear" w:color="auto" w:fill="FFFFFF"/>
        </w:rPr>
        <w:t xml:space="preserve"> Федерального закон от 12.01.1996 № 7-ФЗ «О некоммерческих организациях» предусмотрено, что ф</w:t>
      </w:r>
      <w:r w:rsidRPr="002547DE">
        <w:rPr>
          <w:sz w:val="28"/>
          <w:szCs w:val="28"/>
        </w:rPr>
        <w:t xml:space="preserve">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 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w:t>
      </w:r>
      <w:r w:rsidRPr="002547DE">
        <w:rPr>
          <w:sz w:val="28"/>
          <w:szCs w:val="28"/>
        </w:rPr>
        <w:lastRenderedPageBreak/>
        <w:t xml:space="preserve">учредителем на приобретение такого имущества, </w:t>
      </w:r>
      <w:r w:rsidRPr="002547DE">
        <w:rPr>
          <w:i/>
          <w:sz w:val="28"/>
          <w:szCs w:val="28"/>
        </w:rPr>
        <w:t>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5068B9" w:rsidRPr="002547DE" w:rsidRDefault="005068B9" w:rsidP="00840F99">
      <w:pPr>
        <w:ind w:firstLine="708"/>
        <w:jc w:val="both"/>
        <w:rPr>
          <w:kern w:val="3"/>
          <w:sz w:val="28"/>
          <w:szCs w:val="28"/>
        </w:rPr>
      </w:pPr>
      <w:r w:rsidRPr="002547DE">
        <w:rPr>
          <w:kern w:val="3"/>
          <w:sz w:val="28"/>
          <w:szCs w:val="28"/>
        </w:rPr>
        <w:t xml:space="preserve">Постановлением Администрации Родионово - Несветайского района </w:t>
      </w:r>
      <w:r w:rsidR="003620C9" w:rsidRPr="002547DE">
        <w:rPr>
          <w:kern w:val="3"/>
          <w:sz w:val="28"/>
          <w:szCs w:val="28"/>
        </w:rPr>
        <w:t xml:space="preserve">                </w:t>
      </w:r>
      <w:r w:rsidRPr="002547DE">
        <w:rPr>
          <w:kern w:val="3"/>
          <w:sz w:val="28"/>
          <w:szCs w:val="28"/>
        </w:rPr>
        <w:t xml:space="preserve">от 12.10.2015 № 932 «О порядке формирования муниципального задания на оказание муниципальных услуг (выполнение работ) в отношении муниципальных учреждений Родионово - Несветайского района и финансового обеспечения выполнения муниципального задания» (в редакции постановлений </w:t>
      </w:r>
      <w:r w:rsidR="00246A59" w:rsidRPr="002547DE">
        <w:rPr>
          <w:kern w:val="3"/>
          <w:sz w:val="28"/>
          <w:szCs w:val="28"/>
        </w:rPr>
        <w:t>А</w:t>
      </w:r>
      <w:r w:rsidRPr="002547DE">
        <w:rPr>
          <w:kern w:val="3"/>
          <w:sz w:val="28"/>
          <w:szCs w:val="28"/>
        </w:rPr>
        <w:t xml:space="preserve">дминистрации района от 24.05.2016 № 412, от 28.12.2017 № 1768, от 02.02.2018 № 110, от 04.10.2018 № 1184, от 11.02.2019 № 116) утверждено Положение о формировании муниципального задания на оказание муниципальных услуг (выполнение работ) в отношении муниципальных учреждений Родионово - Несветайского района и финансовом обеспечении выполнения муниципального задания (Приложение № 1) (далее - Положение). </w:t>
      </w:r>
    </w:p>
    <w:p w:rsidR="005068B9" w:rsidRPr="002547DE" w:rsidRDefault="007020C5" w:rsidP="00840F99">
      <w:pPr>
        <w:pStyle w:val="ConsPlusNormal"/>
        <w:ind w:firstLine="540"/>
        <w:jc w:val="both"/>
        <w:rPr>
          <w:rFonts w:ascii="Times New Roman" w:hAnsi="Times New Roman" w:cs="Times New Roman"/>
          <w:sz w:val="28"/>
          <w:szCs w:val="28"/>
        </w:rPr>
      </w:pPr>
      <w:r w:rsidRPr="002547DE">
        <w:rPr>
          <w:rFonts w:ascii="Times New Roman" w:hAnsi="Times New Roman" w:cs="Times New Roman"/>
          <w:sz w:val="28"/>
          <w:szCs w:val="28"/>
        </w:rPr>
        <w:t>Пунктом 3.1</w:t>
      </w:r>
      <w:r w:rsidR="005068B9" w:rsidRPr="002547DE">
        <w:rPr>
          <w:rFonts w:ascii="Times New Roman" w:hAnsi="Times New Roman" w:cs="Times New Roman"/>
          <w:sz w:val="28"/>
          <w:szCs w:val="28"/>
        </w:rPr>
        <w:t xml:space="preserve"> </w:t>
      </w:r>
      <w:r w:rsidR="005068B9" w:rsidRPr="002547DE">
        <w:rPr>
          <w:rFonts w:ascii="Times New Roman" w:hAnsi="Times New Roman"/>
          <w:kern w:val="3"/>
          <w:sz w:val="28"/>
          <w:szCs w:val="28"/>
          <w:lang w:bidi="hi-IN"/>
        </w:rPr>
        <w:t>Положения предусмотрено, что о</w:t>
      </w:r>
      <w:r w:rsidR="005068B9" w:rsidRPr="002547DE">
        <w:rPr>
          <w:rFonts w:ascii="Times New Roman" w:hAnsi="Times New Roman" w:cs="Times New Roman"/>
          <w:sz w:val="28"/>
          <w:szCs w:val="28"/>
        </w:rPr>
        <w:t xml:space="preserve">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w:t>
      </w:r>
      <w:r w:rsidR="003620C9" w:rsidRPr="002547DE">
        <w:rPr>
          <w:rFonts w:ascii="Times New Roman" w:hAnsi="Times New Roman" w:cs="Times New Roman"/>
          <w:sz w:val="28"/>
          <w:szCs w:val="28"/>
        </w:rPr>
        <w:t xml:space="preserve">                               </w:t>
      </w:r>
      <w:r w:rsidR="005068B9" w:rsidRPr="002547DE">
        <w:rPr>
          <w:rFonts w:ascii="Times New Roman" w:hAnsi="Times New Roman" w:cs="Times New Roman"/>
          <w:sz w:val="28"/>
          <w:szCs w:val="28"/>
        </w:rPr>
        <w:t xml:space="preserve">(за исключением имущества, сданного в аренду или переданного в безвозмездное пользование) (далее - имущество учреждения), </w:t>
      </w:r>
      <w:r w:rsidR="005068B9" w:rsidRPr="002547DE">
        <w:rPr>
          <w:rFonts w:ascii="Times New Roman" w:hAnsi="Times New Roman" w:cs="Times New Roman"/>
          <w:i/>
          <w:sz w:val="28"/>
          <w:szCs w:val="28"/>
        </w:rPr>
        <w:t>затрат на уплату налогов, в качестве объекта налогообложения по которым признается имущество учреждения.</w:t>
      </w:r>
      <w:r w:rsidR="005068B9" w:rsidRPr="002547DE">
        <w:rPr>
          <w:rFonts w:ascii="Times New Roman" w:hAnsi="Times New Roman" w:cs="Times New Roman"/>
          <w:sz w:val="28"/>
          <w:szCs w:val="28"/>
        </w:rPr>
        <w:t xml:space="preserve"> При этом объем финансового обеспечения подлежит уменьшению на объем доходов от платной деятельности исходя из объема муниципальной услуги.</w:t>
      </w:r>
    </w:p>
    <w:p w:rsidR="005068B9" w:rsidRPr="002547DE" w:rsidRDefault="007020C5" w:rsidP="00840F99">
      <w:pPr>
        <w:pStyle w:val="ConsPlusNormal"/>
        <w:ind w:firstLine="540"/>
        <w:jc w:val="both"/>
        <w:rPr>
          <w:rFonts w:ascii="Times New Roman" w:hAnsi="Times New Roman" w:cs="Times New Roman"/>
          <w:sz w:val="28"/>
          <w:szCs w:val="28"/>
        </w:rPr>
      </w:pPr>
      <w:r w:rsidRPr="002547DE">
        <w:rPr>
          <w:rFonts w:ascii="Times New Roman" w:hAnsi="Times New Roman" w:cs="Times New Roman"/>
          <w:sz w:val="28"/>
          <w:szCs w:val="28"/>
        </w:rPr>
        <w:t xml:space="preserve">В соответствии с пунктом 3.2 </w:t>
      </w:r>
      <w:r w:rsidR="005068B9" w:rsidRPr="002547DE">
        <w:rPr>
          <w:rFonts w:ascii="Times New Roman" w:hAnsi="Times New Roman" w:cs="Times New Roman"/>
          <w:sz w:val="28"/>
          <w:szCs w:val="28"/>
        </w:rPr>
        <w:t xml:space="preserve"> Положения в объем финансового обеспечения выполнения муниципального задания включаются</w:t>
      </w:r>
      <w:bookmarkStart w:id="1" w:name="Par106"/>
      <w:bookmarkEnd w:id="1"/>
      <w:r w:rsidR="005068B9" w:rsidRPr="002547DE">
        <w:rPr>
          <w:rFonts w:ascii="Times New Roman" w:hAnsi="Times New Roman" w:cs="Times New Roman"/>
          <w:sz w:val="28"/>
          <w:szCs w:val="28"/>
        </w:rPr>
        <w:t xml:space="preserve">: нормативные затраты на оказание  муниципальной услуги, включенной в ведомственный перечень с учетом объема установленной муниципальным заданием муниципальной услуги; </w:t>
      </w:r>
      <w:bookmarkStart w:id="2" w:name="Par113"/>
      <w:bookmarkEnd w:id="2"/>
      <w:r w:rsidR="005068B9" w:rsidRPr="002547DE">
        <w:rPr>
          <w:rFonts w:ascii="Times New Roman" w:hAnsi="Times New Roman" w:cs="Times New Roman"/>
          <w:sz w:val="28"/>
          <w:szCs w:val="28"/>
        </w:rPr>
        <w:t xml:space="preserve">размер платы (тариф, цена) за оказание муниципальной услуги в соответствии с </w:t>
      </w:r>
      <w:hyperlink w:anchor="Par273" w:history="1">
        <w:r w:rsidR="005068B9" w:rsidRPr="002547DE">
          <w:rPr>
            <w:rFonts w:ascii="Times New Roman" w:hAnsi="Times New Roman" w:cs="Times New Roman"/>
            <w:sz w:val="28"/>
            <w:szCs w:val="28"/>
          </w:rPr>
          <w:t>пунктом 3.19</w:t>
        </w:r>
      </w:hyperlink>
      <w:r w:rsidR="005068B9" w:rsidRPr="002547DE">
        <w:rPr>
          <w:rFonts w:ascii="Times New Roman" w:hAnsi="Times New Roman" w:cs="Times New Roman"/>
          <w:sz w:val="28"/>
          <w:szCs w:val="28"/>
        </w:rPr>
        <w:t xml:space="preserve"> раздела, установленный муниципальным заданием; </w:t>
      </w:r>
      <w:r w:rsidR="005068B9" w:rsidRPr="002547DE">
        <w:rPr>
          <w:rFonts w:ascii="Times New Roman" w:hAnsi="Times New Roman" w:cs="Times New Roman"/>
          <w:i/>
          <w:sz w:val="28"/>
          <w:szCs w:val="28"/>
        </w:rPr>
        <w:t>затраты на уплату налогов, в качестве объекта налогообложения по которым признается имущество учреждения;</w:t>
      </w:r>
      <w:r w:rsidR="005068B9" w:rsidRPr="002547DE">
        <w:rPr>
          <w:rFonts w:ascii="Times New Roman" w:hAnsi="Times New Roman" w:cs="Times New Roman"/>
          <w:sz w:val="28"/>
          <w:szCs w:val="28"/>
        </w:rPr>
        <w:t xml:space="preserve"> </w:t>
      </w:r>
      <w:bookmarkStart w:id="3" w:name="Par119"/>
      <w:bookmarkEnd w:id="3"/>
      <w:r w:rsidR="005068B9" w:rsidRPr="002547DE">
        <w:rPr>
          <w:rFonts w:ascii="Times New Roman" w:hAnsi="Times New Roman" w:cs="Times New Roman"/>
          <w:sz w:val="28"/>
          <w:szCs w:val="28"/>
        </w:rPr>
        <w:t>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5068B9" w:rsidRPr="002547DE" w:rsidRDefault="007020C5" w:rsidP="00840F99">
      <w:pPr>
        <w:pStyle w:val="ConsPlusNormal"/>
        <w:ind w:firstLine="540"/>
        <w:jc w:val="both"/>
        <w:rPr>
          <w:rFonts w:ascii="Times New Roman" w:hAnsi="Times New Roman" w:cs="Times New Roman"/>
          <w:sz w:val="28"/>
          <w:szCs w:val="28"/>
        </w:rPr>
      </w:pPr>
      <w:r w:rsidRPr="002547DE">
        <w:rPr>
          <w:rFonts w:ascii="Times New Roman" w:hAnsi="Times New Roman" w:cs="Times New Roman"/>
          <w:sz w:val="28"/>
          <w:szCs w:val="28"/>
        </w:rPr>
        <w:t>Согласно пункту 3.4</w:t>
      </w:r>
      <w:r w:rsidR="005068B9" w:rsidRPr="002547DE">
        <w:rPr>
          <w:rFonts w:ascii="Times New Roman" w:hAnsi="Times New Roman" w:cs="Times New Roman"/>
          <w:sz w:val="28"/>
          <w:szCs w:val="28"/>
        </w:rPr>
        <w:t xml:space="preserve"> Положения значения нормативных затрат на оказание муниципальной услуги утверждаются в отношении муниципальных бюджетных и автономных учреждений - органом, осуществляющим функции и полномочия учредителя.</w:t>
      </w:r>
    </w:p>
    <w:p w:rsidR="005068B9" w:rsidRPr="002547DE" w:rsidRDefault="005068B9" w:rsidP="00840F99">
      <w:pPr>
        <w:pStyle w:val="ConsPlusNormal"/>
        <w:ind w:firstLine="540"/>
        <w:jc w:val="both"/>
        <w:rPr>
          <w:rFonts w:ascii="Times New Roman" w:hAnsi="Times New Roman" w:cs="Times New Roman"/>
          <w:sz w:val="28"/>
          <w:szCs w:val="28"/>
        </w:rPr>
      </w:pPr>
      <w:r w:rsidRPr="002547DE">
        <w:rPr>
          <w:rFonts w:ascii="Times New Roman" w:hAnsi="Times New Roman" w:cs="Times New Roman"/>
          <w:sz w:val="28"/>
          <w:szCs w:val="28"/>
        </w:rPr>
        <w:t xml:space="preserve">Пунктом 3.17 </w:t>
      </w:r>
      <w:r w:rsidR="007020C5" w:rsidRPr="002547DE">
        <w:rPr>
          <w:rFonts w:ascii="Times New Roman" w:hAnsi="Times New Roman" w:cs="Times New Roman"/>
          <w:sz w:val="28"/>
          <w:szCs w:val="28"/>
        </w:rPr>
        <w:t xml:space="preserve">Положения </w:t>
      </w:r>
      <w:r w:rsidRPr="002547DE">
        <w:rPr>
          <w:rFonts w:ascii="Times New Roman" w:hAnsi="Times New Roman" w:cs="Times New Roman"/>
          <w:sz w:val="28"/>
          <w:szCs w:val="28"/>
        </w:rPr>
        <w:t xml:space="preserve">предусмотрено, что в объем финансового обеспечения выполнения муниципального задания </w:t>
      </w:r>
      <w:r w:rsidRPr="002547DE">
        <w:rPr>
          <w:rFonts w:ascii="Times New Roman" w:hAnsi="Times New Roman" w:cs="Times New Roman"/>
          <w:i/>
          <w:sz w:val="28"/>
          <w:szCs w:val="28"/>
        </w:rPr>
        <w:t>включаются затраты на уплату налогов, в качестве объекта налогообложения по которым признается имущество муниципального учреждения.</w:t>
      </w:r>
    </w:p>
    <w:p w:rsidR="005068B9" w:rsidRPr="002547DE" w:rsidRDefault="005068B9" w:rsidP="00840F99">
      <w:pPr>
        <w:pStyle w:val="ConsPlusNormal"/>
        <w:ind w:firstLine="540"/>
        <w:jc w:val="both"/>
        <w:rPr>
          <w:rFonts w:ascii="Times New Roman" w:hAnsi="Times New Roman" w:cs="Times New Roman"/>
          <w:sz w:val="28"/>
          <w:szCs w:val="28"/>
        </w:rPr>
      </w:pPr>
      <w:r w:rsidRPr="002547DE">
        <w:rPr>
          <w:rFonts w:ascii="Times New Roman" w:hAnsi="Times New Roman" w:cs="Times New Roman"/>
          <w:sz w:val="28"/>
          <w:szCs w:val="28"/>
        </w:rPr>
        <w:lastRenderedPageBreak/>
        <w:t>Пунктом 3.21 Положения предусмотрено, что нормативные затраты (затраты), определяемые в соответствии с Положением, учитываются при формировании обоснований бюджетных ассигнований бюджета района на очередной финансовый год и плановый период.</w:t>
      </w:r>
    </w:p>
    <w:p w:rsidR="005068B9" w:rsidRPr="002547DE" w:rsidRDefault="007020C5" w:rsidP="00840F99">
      <w:pPr>
        <w:pStyle w:val="ConsPlusNormal"/>
        <w:ind w:firstLine="540"/>
        <w:jc w:val="both"/>
        <w:rPr>
          <w:rFonts w:ascii="Times New Roman" w:hAnsi="Times New Roman" w:cs="Times New Roman"/>
          <w:sz w:val="28"/>
          <w:szCs w:val="28"/>
        </w:rPr>
      </w:pPr>
      <w:r w:rsidRPr="002547DE">
        <w:rPr>
          <w:rFonts w:ascii="Times New Roman" w:hAnsi="Times New Roman" w:cs="Times New Roman"/>
          <w:sz w:val="28"/>
          <w:szCs w:val="28"/>
        </w:rPr>
        <w:t>Согласно пункту 3.22</w:t>
      </w:r>
      <w:r w:rsidR="005068B9" w:rsidRPr="002547DE">
        <w:rPr>
          <w:rFonts w:ascii="Times New Roman" w:hAnsi="Times New Roman" w:cs="Times New Roman"/>
          <w:sz w:val="28"/>
          <w:szCs w:val="28"/>
        </w:rPr>
        <w:t xml:space="preserve"> Положения финансовое обеспечение выполнения муниципального задания осуществляется в пределах бюджетных ассигнований, предусмотренных в бюджете района на указанные цели.</w:t>
      </w:r>
    </w:p>
    <w:p w:rsidR="005068B9" w:rsidRPr="002547DE" w:rsidRDefault="005068B9" w:rsidP="00840F99">
      <w:pPr>
        <w:pStyle w:val="ConsPlusNormal"/>
        <w:ind w:firstLine="540"/>
        <w:jc w:val="both"/>
        <w:rPr>
          <w:rFonts w:ascii="Times New Roman" w:hAnsi="Times New Roman" w:cs="Times New Roman"/>
          <w:sz w:val="28"/>
          <w:szCs w:val="28"/>
        </w:rPr>
      </w:pPr>
      <w:r w:rsidRPr="002547DE">
        <w:rPr>
          <w:rFonts w:ascii="Times New Roman" w:hAnsi="Times New Roman" w:cs="Times New Roman"/>
          <w:sz w:val="28"/>
          <w:szCs w:val="28"/>
        </w:rPr>
        <w:t>Финансовое обеспечение выполнения муниципального задания муниципальным бюджетным и автономным учреждением осуществляется путем предоставления субсидии.</w:t>
      </w:r>
    </w:p>
    <w:p w:rsidR="005068B9" w:rsidRPr="002547DE" w:rsidRDefault="005068B9" w:rsidP="00840F99">
      <w:pPr>
        <w:pStyle w:val="ConsPlusNormal"/>
        <w:ind w:firstLine="540"/>
        <w:jc w:val="both"/>
        <w:rPr>
          <w:rFonts w:ascii="Times New Roman" w:hAnsi="Times New Roman" w:cs="Times New Roman"/>
          <w:sz w:val="28"/>
          <w:szCs w:val="28"/>
        </w:rPr>
      </w:pPr>
      <w:r w:rsidRPr="002547DE">
        <w:rPr>
          <w:rFonts w:ascii="Times New Roman" w:hAnsi="Times New Roman" w:cs="Times New Roman"/>
          <w:sz w:val="28"/>
          <w:szCs w:val="28"/>
        </w:rPr>
        <w:t>В ходе проверки установлено, что ОСЗН в нарушение:</w:t>
      </w:r>
    </w:p>
    <w:p w:rsidR="005068B9" w:rsidRPr="002547DE" w:rsidRDefault="005068B9" w:rsidP="00840F99">
      <w:pPr>
        <w:pStyle w:val="ConsPlusNormal"/>
        <w:ind w:firstLine="540"/>
        <w:jc w:val="both"/>
        <w:rPr>
          <w:rFonts w:ascii="Times New Roman" w:hAnsi="Times New Roman" w:cs="Times New Roman"/>
          <w:sz w:val="28"/>
          <w:szCs w:val="28"/>
        </w:rPr>
      </w:pPr>
      <w:r w:rsidRPr="002547DE">
        <w:rPr>
          <w:rFonts w:ascii="Times New Roman" w:hAnsi="Times New Roman" w:cs="Times New Roman"/>
          <w:sz w:val="28"/>
          <w:szCs w:val="28"/>
        </w:rPr>
        <w:t xml:space="preserve"> - пункта 3.1 Положения - объем финансового обеспечения выполнения муниципального задания для ЦСО на 2018 и 2019 годы не рассчитывался;</w:t>
      </w:r>
    </w:p>
    <w:p w:rsidR="005068B9" w:rsidRPr="002547DE" w:rsidRDefault="005068B9" w:rsidP="00840F99">
      <w:pPr>
        <w:pStyle w:val="ConsPlusNormal"/>
        <w:ind w:firstLine="540"/>
        <w:jc w:val="both"/>
        <w:rPr>
          <w:rFonts w:ascii="Times New Roman" w:hAnsi="Times New Roman" w:cs="Times New Roman"/>
          <w:sz w:val="28"/>
          <w:szCs w:val="28"/>
        </w:rPr>
      </w:pPr>
      <w:r w:rsidRPr="002547DE">
        <w:rPr>
          <w:rFonts w:ascii="Times New Roman" w:hAnsi="Times New Roman" w:cs="Times New Roman"/>
          <w:sz w:val="28"/>
          <w:szCs w:val="28"/>
        </w:rPr>
        <w:t>- пункта 3.4 Положения - значения нормативных затрат на оказание муниципальных услуг ЦСО</w:t>
      </w:r>
      <w:r w:rsidRPr="002547DE">
        <w:rPr>
          <w:rFonts w:ascii="Times New Roman" w:hAnsi="Times New Roman"/>
          <w:kern w:val="3"/>
          <w:sz w:val="28"/>
          <w:szCs w:val="28"/>
          <w:lang w:bidi="hi-IN"/>
        </w:rPr>
        <w:t xml:space="preserve">, в том числе и </w:t>
      </w:r>
      <w:r w:rsidRPr="002547DE">
        <w:rPr>
          <w:rFonts w:ascii="Times New Roman" w:hAnsi="Times New Roman" w:cs="Times New Roman"/>
          <w:sz w:val="28"/>
          <w:szCs w:val="28"/>
        </w:rPr>
        <w:t>на уплату налогов, в качестве объекта налогообложения по которым признается имущество муниципального учреждения на 2018 и 2019 годы, не утверждались;</w:t>
      </w:r>
    </w:p>
    <w:p w:rsidR="005068B9" w:rsidRPr="002547DE" w:rsidRDefault="005068B9" w:rsidP="00840F99">
      <w:pPr>
        <w:pStyle w:val="ConsPlusNormal"/>
        <w:ind w:firstLine="540"/>
        <w:jc w:val="both"/>
        <w:rPr>
          <w:rFonts w:ascii="Times New Roman" w:hAnsi="Times New Roman" w:cs="Times New Roman"/>
          <w:sz w:val="28"/>
          <w:szCs w:val="28"/>
        </w:rPr>
      </w:pPr>
      <w:r w:rsidRPr="002547DE">
        <w:rPr>
          <w:rFonts w:ascii="Times New Roman" w:hAnsi="Times New Roman" w:cs="Times New Roman"/>
          <w:sz w:val="28"/>
          <w:szCs w:val="28"/>
        </w:rPr>
        <w:t>- пункта 3.17 Положения - в объем финансового обеспечения выполнения муниципального задания затраты на уплату налогов, в качестве объекта налогообложения по которым признается имущество муниципального учреждения не включались;</w:t>
      </w:r>
    </w:p>
    <w:p w:rsidR="005068B9" w:rsidRPr="002547DE" w:rsidRDefault="005068B9" w:rsidP="00840F99">
      <w:pPr>
        <w:pStyle w:val="ConsPlusNormal"/>
        <w:ind w:firstLine="540"/>
        <w:jc w:val="both"/>
        <w:rPr>
          <w:rFonts w:ascii="Times New Roman" w:hAnsi="Times New Roman" w:cs="Times New Roman"/>
          <w:sz w:val="28"/>
          <w:szCs w:val="28"/>
        </w:rPr>
      </w:pPr>
      <w:r w:rsidRPr="002547DE">
        <w:rPr>
          <w:rFonts w:ascii="Times New Roman" w:hAnsi="Times New Roman" w:cs="Times New Roman"/>
          <w:sz w:val="28"/>
          <w:szCs w:val="28"/>
        </w:rPr>
        <w:t xml:space="preserve">- пункта 3.21 Положения - нормативные затраты определяемые в соответствии с Положением при формировании обоснований бюджетных ассигнований бюджета района на очередной финансовый год не учтены, а именно: расчеты для формирования проекта бюджета на 2018 и 2019 годы по имущественным налогам для ЦСО в финансовое управление Администрации </w:t>
      </w:r>
      <w:r w:rsidRPr="002547DE">
        <w:rPr>
          <w:rFonts w:ascii="Times New Roman" w:hAnsi="Times New Roman"/>
          <w:kern w:val="3"/>
          <w:sz w:val="28"/>
          <w:szCs w:val="28"/>
          <w:lang w:bidi="hi-IN"/>
        </w:rPr>
        <w:t>Родионово - Несветайского района</w:t>
      </w:r>
      <w:r w:rsidRPr="002547DE">
        <w:rPr>
          <w:rFonts w:ascii="Times New Roman" w:hAnsi="Times New Roman" w:cs="Times New Roman"/>
          <w:sz w:val="28"/>
          <w:szCs w:val="28"/>
        </w:rPr>
        <w:t xml:space="preserve"> не представлялись.</w:t>
      </w:r>
    </w:p>
    <w:p w:rsidR="005068B9" w:rsidRPr="002547DE" w:rsidRDefault="005068B9" w:rsidP="00840F99">
      <w:pPr>
        <w:pStyle w:val="ConsPlusNormal"/>
        <w:ind w:firstLine="539"/>
        <w:jc w:val="both"/>
        <w:rPr>
          <w:rFonts w:ascii="Times New Roman" w:hAnsi="Times New Roman" w:cs="Times New Roman"/>
          <w:sz w:val="28"/>
          <w:szCs w:val="28"/>
        </w:rPr>
      </w:pPr>
      <w:r w:rsidRPr="002547DE">
        <w:rPr>
          <w:rFonts w:ascii="Times New Roman" w:hAnsi="Times New Roman" w:cs="Times New Roman"/>
          <w:sz w:val="28"/>
          <w:szCs w:val="28"/>
        </w:rPr>
        <w:t xml:space="preserve">Согласно </w:t>
      </w:r>
      <w:r w:rsidR="00BD07FC" w:rsidRPr="002547DE">
        <w:rPr>
          <w:rFonts w:ascii="Times New Roman" w:hAnsi="Times New Roman" w:cs="Times New Roman"/>
          <w:sz w:val="28"/>
          <w:szCs w:val="28"/>
        </w:rPr>
        <w:t>письм</w:t>
      </w:r>
      <w:r w:rsidR="00BB1C0E" w:rsidRPr="002547DE">
        <w:rPr>
          <w:rFonts w:ascii="Times New Roman" w:hAnsi="Times New Roman" w:cs="Times New Roman"/>
          <w:sz w:val="28"/>
          <w:szCs w:val="28"/>
        </w:rPr>
        <w:t>у</w:t>
      </w:r>
      <w:r w:rsidR="00BD07FC" w:rsidRPr="002547DE">
        <w:rPr>
          <w:rFonts w:ascii="Times New Roman" w:hAnsi="Times New Roman" w:cs="Times New Roman"/>
          <w:sz w:val="28"/>
          <w:szCs w:val="28"/>
        </w:rPr>
        <w:t xml:space="preserve"> ОСЗН</w:t>
      </w:r>
      <w:r w:rsidRPr="002547DE">
        <w:rPr>
          <w:rFonts w:ascii="Times New Roman" w:hAnsi="Times New Roman" w:cs="Times New Roman"/>
          <w:sz w:val="28"/>
          <w:szCs w:val="28"/>
        </w:rPr>
        <w:t xml:space="preserve"> от 27.01.2020 № 215, подписанн</w:t>
      </w:r>
      <w:r w:rsidR="00E5037E" w:rsidRPr="002547DE">
        <w:rPr>
          <w:rFonts w:ascii="Times New Roman" w:hAnsi="Times New Roman" w:cs="Times New Roman"/>
          <w:sz w:val="28"/>
          <w:szCs w:val="28"/>
        </w:rPr>
        <w:t>ому</w:t>
      </w:r>
      <w:r w:rsidRPr="002547DE">
        <w:rPr>
          <w:rFonts w:ascii="Times New Roman" w:hAnsi="Times New Roman" w:cs="Times New Roman"/>
          <w:sz w:val="28"/>
          <w:szCs w:val="28"/>
        </w:rPr>
        <w:t xml:space="preserve"> заведующ</w:t>
      </w:r>
      <w:r w:rsidR="00BD07FC" w:rsidRPr="002547DE">
        <w:rPr>
          <w:rFonts w:ascii="Times New Roman" w:hAnsi="Times New Roman" w:cs="Times New Roman"/>
          <w:sz w:val="28"/>
          <w:szCs w:val="28"/>
        </w:rPr>
        <w:t>ей</w:t>
      </w:r>
      <w:r w:rsidRPr="002547DE">
        <w:rPr>
          <w:rFonts w:ascii="Times New Roman" w:hAnsi="Times New Roman" w:cs="Times New Roman"/>
          <w:sz w:val="28"/>
          <w:szCs w:val="28"/>
        </w:rPr>
        <w:t xml:space="preserve"> ОСЗН  Лепетухиной И.В. и главным бухгалтером ОСЗН Талановой И.В.</w:t>
      </w:r>
      <w:r w:rsidR="00E32DC0" w:rsidRPr="002547DE">
        <w:rPr>
          <w:rFonts w:ascii="Times New Roman" w:hAnsi="Times New Roman" w:cs="Times New Roman"/>
          <w:sz w:val="28"/>
          <w:szCs w:val="28"/>
        </w:rPr>
        <w:t>,</w:t>
      </w:r>
      <w:r w:rsidRPr="002547DE">
        <w:rPr>
          <w:rFonts w:ascii="Times New Roman" w:hAnsi="Times New Roman" w:cs="Times New Roman"/>
          <w:sz w:val="28"/>
          <w:szCs w:val="28"/>
        </w:rPr>
        <w:t xml:space="preserve"> расчеты для формирования проекта бюджета на 2018 и 2019 годы по имущественным налогам для ЦСО в финансовое управление Администрации </w:t>
      </w:r>
      <w:r w:rsidRPr="002547DE">
        <w:rPr>
          <w:rFonts w:ascii="Times New Roman" w:hAnsi="Times New Roman"/>
          <w:kern w:val="3"/>
          <w:sz w:val="28"/>
          <w:szCs w:val="28"/>
          <w:lang w:bidi="hi-IN"/>
        </w:rPr>
        <w:t>Родионово - Несветайского района</w:t>
      </w:r>
      <w:r w:rsidRPr="002547DE">
        <w:rPr>
          <w:rFonts w:ascii="Times New Roman" w:hAnsi="Times New Roman" w:cs="Times New Roman"/>
          <w:sz w:val="28"/>
          <w:szCs w:val="28"/>
        </w:rPr>
        <w:t xml:space="preserve"> не представлялись, объем финансового обеспечения выполнения муниципального задания для ЦСО на  2018 и 2019 годы не рассчитывался, значения нормативных затрат на оказание муниципальных услуг не утвержд</w:t>
      </w:r>
      <w:r w:rsidR="00DB3F7D" w:rsidRPr="002547DE">
        <w:rPr>
          <w:rFonts w:ascii="Times New Roman" w:hAnsi="Times New Roman" w:cs="Times New Roman"/>
          <w:sz w:val="28"/>
          <w:szCs w:val="28"/>
        </w:rPr>
        <w:t>ались</w:t>
      </w:r>
      <w:r w:rsidRPr="002547DE">
        <w:rPr>
          <w:rFonts w:ascii="Times New Roman" w:hAnsi="Times New Roman" w:cs="Times New Roman"/>
          <w:sz w:val="28"/>
          <w:szCs w:val="28"/>
        </w:rPr>
        <w:t>.</w:t>
      </w:r>
    </w:p>
    <w:p w:rsidR="005068B9" w:rsidRPr="002547DE" w:rsidRDefault="005068B9" w:rsidP="00840F99">
      <w:pPr>
        <w:pStyle w:val="ConsPlusNormal"/>
        <w:ind w:firstLine="540"/>
        <w:jc w:val="both"/>
        <w:rPr>
          <w:rFonts w:ascii="Times New Roman" w:hAnsi="Times New Roman" w:cs="Times New Roman"/>
          <w:sz w:val="28"/>
          <w:szCs w:val="28"/>
        </w:rPr>
      </w:pPr>
      <w:r w:rsidRPr="002547DE">
        <w:rPr>
          <w:rFonts w:ascii="Times New Roman" w:hAnsi="Times New Roman" w:cs="Times New Roman"/>
          <w:sz w:val="28"/>
          <w:szCs w:val="28"/>
        </w:rPr>
        <w:t xml:space="preserve">Согласно информации начальника финансового управления Администрации </w:t>
      </w:r>
      <w:r w:rsidRPr="002547DE">
        <w:rPr>
          <w:rFonts w:ascii="Times New Roman" w:hAnsi="Times New Roman"/>
          <w:kern w:val="3"/>
          <w:sz w:val="28"/>
          <w:szCs w:val="28"/>
          <w:lang w:bidi="hi-IN"/>
        </w:rPr>
        <w:t>Родионово - Несветайского района</w:t>
      </w:r>
      <w:r w:rsidRPr="002547DE">
        <w:rPr>
          <w:rFonts w:ascii="Times New Roman" w:hAnsi="Times New Roman" w:cs="Times New Roman"/>
          <w:sz w:val="28"/>
          <w:szCs w:val="28"/>
        </w:rPr>
        <w:t xml:space="preserve"> от 29.01.2020 № 94.2/8 Положением предусмотрено, что в соответствии со статьей 9.2 Федеральн</w:t>
      </w:r>
      <w:r w:rsidR="007020C5" w:rsidRPr="002547DE">
        <w:rPr>
          <w:rFonts w:ascii="Times New Roman" w:hAnsi="Times New Roman" w:cs="Times New Roman"/>
          <w:sz w:val="28"/>
          <w:szCs w:val="28"/>
        </w:rPr>
        <w:t>ого закона от 12.01.1996 № 7-ФЗ</w:t>
      </w:r>
      <w:r w:rsidRPr="002547DE">
        <w:rPr>
          <w:rFonts w:ascii="Times New Roman" w:hAnsi="Times New Roman" w:cs="Times New Roman"/>
          <w:sz w:val="28"/>
          <w:szCs w:val="28"/>
        </w:rPr>
        <w:t xml:space="preserve"> в объеме финансового обеспечения на выполнение муниципального задания учитываются затраты на уплату налогов, в качестве объекта налогообложения по которым признается имущество учреждения, в том числе и земельные участки.</w:t>
      </w:r>
    </w:p>
    <w:p w:rsidR="005068B9" w:rsidRPr="002547DE" w:rsidRDefault="005068B9" w:rsidP="00840F99">
      <w:pPr>
        <w:pStyle w:val="ConsPlusNormal"/>
        <w:ind w:firstLine="540"/>
        <w:jc w:val="both"/>
        <w:rPr>
          <w:rFonts w:ascii="Times New Roman" w:hAnsi="Times New Roman"/>
          <w:sz w:val="28"/>
          <w:szCs w:val="28"/>
        </w:rPr>
      </w:pPr>
      <w:r w:rsidRPr="002547DE">
        <w:rPr>
          <w:rFonts w:ascii="Times New Roman" w:hAnsi="Times New Roman" w:cs="Times New Roman"/>
          <w:sz w:val="28"/>
          <w:szCs w:val="28"/>
        </w:rPr>
        <w:t xml:space="preserve">Расходы </w:t>
      </w:r>
      <w:r w:rsidRPr="002547DE">
        <w:rPr>
          <w:rFonts w:ascii="Times New Roman" w:hAnsi="Times New Roman"/>
          <w:sz w:val="28"/>
          <w:szCs w:val="28"/>
        </w:rPr>
        <w:t>ЦСО</w:t>
      </w:r>
      <w:r w:rsidRPr="002547DE">
        <w:rPr>
          <w:rFonts w:ascii="Times New Roman" w:hAnsi="Times New Roman" w:cs="Times New Roman"/>
          <w:sz w:val="28"/>
          <w:szCs w:val="28"/>
        </w:rPr>
        <w:t xml:space="preserve"> за счет средств полученных от предпринимательской деятельности на уплату налогов, в качестве объекта налогообложения по которым признается соответствующее имущество учреждения, в том числе земельные участки, </w:t>
      </w:r>
      <w:r w:rsidRPr="002547DE">
        <w:rPr>
          <w:rFonts w:ascii="Times New Roman" w:hAnsi="Times New Roman"/>
          <w:sz w:val="28"/>
          <w:szCs w:val="28"/>
        </w:rPr>
        <w:t>составили: в  2018 году – 36,8 тыс. рублей, в  2019 году – 23,8 тыс. рублей.</w:t>
      </w:r>
    </w:p>
    <w:p w:rsidR="005068B9" w:rsidRPr="002547DE" w:rsidRDefault="005068B9" w:rsidP="00840F99">
      <w:pPr>
        <w:pStyle w:val="ConsPlusNormal"/>
        <w:ind w:firstLine="540"/>
        <w:jc w:val="both"/>
        <w:rPr>
          <w:rFonts w:ascii="Times New Roman" w:hAnsi="Times New Roman"/>
          <w:sz w:val="28"/>
          <w:szCs w:val="28"/>
        </w:rPr>
      </w:pPr>
      <w:r w:rsidRPr="002547DE">
        <w:rPr>
          <w:rFonts w:ascii="Times New Roman" w:hAnsi="Times New Roman"/>
          <w:sz w:val="28"/>
          <w:szCs w:val="28"/>
        </w:rPr>
        <w:lastRenderedPageBreak/>
        <w:t xml:space="preserve">В ходе проверки и после ее завершения документы о невозможности выполнения требований муниципального правового акта, устанавливающего порядок финансового обеспечения выполнения муниципального задания, </w:t>
      </w:r>
      <w:r w:rsidR="007020C5" w:rsidRPr="002547DE">
        <w:rPr>
          <w:rFonts w:ascii="Times New Roman" w:hAnsi="Times New Roman"/>
          <w:sz w:val="28"/>
          <w:szCs w:val="28"/>
        </w:rPr>
        <w:t>ОСЗН</w:t>
      </w:r>
      <w:r w:rsidRPr="002547DE">
        <w:rPr>
          <w:rFonts w:ascii="Times New Roman" w:hAnsi="Times New Roman"/>
          <w:sz w:val="28"/>
          <w:szCs w:val="28"/>
        </w:rPr>
        <w:t xml:space="preserve">  не представлены.</w:t>
      </w:r>
    </w:p>
    <w:p w:rsidR="006D2CCD" w:rsidRPr="002547DE" w:rsidRDefault="006D2CCD" w:rsidP="00840F99">
      <w:pPr>
        <w:pStyle w:val="ConsPlusNormal"/>
        <w:ind w:firstLine="540"/>
        <w:jc w:val="both"/>
        <w:rPr>
          <w:rFonts w:ascii="Times New Roman" w:hAnsi="Times New Roman" w:cs="Times New Roman"/>
          <w:sz w:val="28"/>
          <w:szCs w:val="28"/>
        </w:rPr>
      </w:pPr>
      <w:r w:rsidRPr="002547DE">
        <w:rPr>
          <w:rFonts w:ascii="Times New Roman" w:hAnsi="Times New Roman"/>
          <w:sz w:val="28"/>
          <w:szCs w:val="28"/>
        </w:rPr>
        <w:t xml:space="preserve">В результате, </w:t>
      </w:r>
      <w:r w:rsidR="007020C5" w:rsidRPr="002547DE">
        <w:rPr>
          <w:rFonts w:ascii="Times New Roman" w:hAnsi="Times New Roman"/>
          <w:sz w:val="28"/>
          <w:szCs w:val="28"/>
        </w:rPr>
        <w:t>ОСЗН</w:t>
      </w:r>
      <w:r w:rsidRPr="002547DE">
        <w:rPr>
          <w:rFonts w:ascii="Times New Roman" w:hAnsi="Times New Roman" w:cs="Times New Roman"/>
          <w:sz w:val="28"/>
          <w:szCs w:val="28"/>
        </w:rPr>
        <w:t xml:space="preserve"> </w:t>
      </w:r>
      <w:r w:rsidRPr="002547DE">
        <w:rPr>
          <w:rFonts w:ascii="Times New Roman" w:hAnsi="Times New Roman"/>
          <w:sz w:val="28"/>
          <w:szCs w:val="28"/>
        </w:rPr>
        <w:t xml:space="preserve">в 2018 и 2019 годах допущено нарушение пунктов 3.1, 3.4, 3.17 и 3.21 </w:t>
      </w:r>
      <w:r w:rsidRPr="002547DE">
        <w:rPr>
          <w:rFonts w:ascii="Times New Roman" w:hAnsi="Times New Roman"/>
          <w:kern w:val="3"/>
          <w:sz w:val="28"/>
          <w:szCs w:val="28"/>
          <w:lang w:bidi="hi-IN"/>
        </w:rPr>
        <w:t xml:space="preserve">Положения о формировании муниципального задания на оказание муниципальных услуг (выполнение работ) в отношении муниципальных учреждений Родионово - Несветайского района и финансовом обеспечении выполнения муниципального задания, утвержденного Постановлением </w:t>
      </w:r>
      <w:r w:rsidR="00246A59" w:rsidRPr="002547DE">
        <w:rPr>
          <w:rFonts w:ascii="Times New Roman" w:hAnsi="Times New Roman"/>
          <w:kern w:val="3"/>
          <w:sz w:val="28"/>
          <w:szCs w:val="28"/>
          <w:lang w:bidi="hi-IN"/>
        </w:rPr>
        <w:t>А</w:t>
      </w:r>
      <w:r w:rsidRPr="002547DE">
        <w:rPr>
          <w:rFonts w:ascii="Times New Roman" w:hAnsi="Times New Roman"/>
          <w:kern w:val="3"/>
          <w:sz w:val="28"/>
          <w:szCs w:val="28"/>
          <w:lang w:bidi="hi-IN"/>
        </w:rPr>
        <w:t xml:space="preserve">дминистрации района от 12.10.2015 № 932 «О порядке формирования муниципального задания на оказание муниципальных услуг (выполнение работ) в отношении муниципальных учреждений Родионово - Несветайского района и финансового обеспечения выполнения муниципального задания» (в редакции постановлений </w:t>
      </w:r>
      <w:r w:rsidR="00246A59" w:rsidRPr="002547DE">
        <w:rPr>
          <w:rFonts w:ascii="Times New Roman" w:hAnsi="Times New Roman"/>
          <w:kern w:val="3"/>
          <w:sz w:val="28"/>
          <w:szCs w:val="28"/>
          <w:lang w:bidi="hi-IN"/>
        </w:rPr>
        <w:t>А</w:t>
      </w:r>
      <w:r w:rsidRPr="002547DE">
        <w:rPr>
          <w:rFonts w:ascii="Times New Roman" w:hAnsi="Times New Roman"/>
          <w:kern w:val="3"/>
          <w:sz w:val="28"/>
          <w:szCs w:val="28"/>
          <w:lang w:bidi="hi-IN"/>
        </w:rPr>
        <w:t xml:space="preserve">дминистрации района от 24.05.2016 </w:t>
      </w:r>
      <w:r w:rsidR="003620C9" w:rsidRPr="002547DE">
        <w:rPr>
          <w:rFonts w:ascii="Times New Roman" w:hAnsi="Times New Roman"/>
          <w:kern w:val="3"/>
          <w:sz w:val="28"/>
          <w:szCs w:val="28"/>
          <w:lang w:bidi="hi-IN"/>
        </w:rPr>
        <w:t xml:space="preserve">                 </w:t>
      </w:r>
      <w:r w:rsidRPr="002547DE">
        <w:rPr>
          <w:rFonts w:ascii="Times New Roman" w:hAnsi="Times New Roman"/>
          <w:kern w:val="3"/>
          <w:sz w:val="28"/>
          <w:szCs w:val="28"/>
          <w:lang w:bidi="hi-IN"/>
        </w:rPr>
        <w:t xml:space="preserve">№ 412, от 28.12.2017 № 1768, от 02.02.2018 № 110, от 04.10.2018 № 1184, </w:t>
      </w:r>
      <w:r w:rsidR="003620C9" w:rsidRPr="002547DE">
        <w:rPr>
          <w:rFonts w:ascii="Times New Roman" w:hAnsi="Times New Roman"/>
          <w:kern w:val="3"/>
          <w:sz w:val="28"/>
          <w:szCs w:val="28"/>
          <w:lang w:bidi="hi-IN"/>
        </w:rPr>
        <w:t xml:space="preserve">                    </w:t>
      </w:r>
      <w:r w:rsidRPr="002547DE">
        <w:rPr>
          <w:rFonts w:ascii="Times New Roman" w:hAnsi="Times New Roman"/>
          <w:kern w:val="3"/>
          <w:sz w:val="28"/>
          <w:szCs w:val="28"/>
          <w:lang w:bidi="hi-IN"/>
        </w:rPr>
        <w:t xml:space="preserve">от 11.02.2019 № 116)  </w:t>
      </w:r>
      <w:r w:rsidRPr="002547DE">
        <w:rPr>
          <w:rFonts w:ascii="Times New Roman" w:hAnsi="Times New Roman"/>
          <w:sz w:val="28"/>
          <w:szCs w:val="28"/>
        </w:rPr>
        <w:t xml:space="preserve">связанное с </w:t>
      </w:r>
      <w:r w:rsidRPr="002547DE">
        <w:rPr>
          <w:rFonts w:ascii="Times New Roman" w:hAnsi="Times New Roman" w:cs="Times New Roman"/>
          <w:sz w:val="28"/>
          <w:szCs w:val="28"/>
        </w:rPr>
        <w:t>тем, что: объем финансового обеспечения выполнения муниципального задания для ЦСО на 2018 и 2019 годы не рассчитывался; значения нормативных затрат на оказание муниципальных услуг ЦСО</w:t>
      </w:r>
      <w:r w:rsidRPr="002547DE">
        <w:rPr>
          <w:rFonts w:ascii="Times New Roman" w:hAnsi="Times New Roman"/>
          <w:kern w:val="3"/>
          <w:sz w:val="28"/>
          <w:szCs w:val="28"/>
          <w:lang w:bidi="hi-IN"/>
        </w:rPr>
        <w:t xml:space="preserve">, в том числе и </w:t>
      </w:r>
      <w:r w:rsidRPr="002547DE">
        <w:rPr>
          <w:rFonts w:ascii="Times New Roman" w:hAnsi="Times New Roman" w:cs="Times New Roman"/>
          <w:sz w:val="28"/>
          <w:szCs w:val="28"/>
        </w:rPr>
        <w:t xml:space="preserve">на уплату налогов, в качестве объекта налогообложения, по которым признается имущество муниципального учреждения на 2018 и 2019 годы, не утверждались; в объем финансового обеспечения выполнения муниципального задания затраты на уплату налогов, в качестве объекта налогообложения по которым признается имущество муниципального учреждения не включались; нормативные затраты определяемые в соответствии с Положением при формировании обоснований бюджетных ассигнований бюджета района на очередной финансовый год не учтены, а именно: расчеты для формирования проекта бюджета на 2018 и 2019 годы по имущественным налогам для ЦСО в финансовое управление Администрации </w:t>
      </w:r>
      <w:r w:rsidRPr="002547DE">
        <w:rPr>
          <w:rFonts w:ascii="Times New Roman" w:hAnsi="Times New Roman"/>
          <w:kern w:val="3"/>
          <w:sz w:val="28"/>
          <w:szCs w:val="28"/>
          <w:lang w:bidi="hi-IN"/>
        </w:rPr>
        <w:t>Родионово - Несветайского района</w:t>
      </w:r>
      <w:r w:rsidRPr="002547DE">
        <w:rPr>
          <w:rFonts w:ascii="Times New Roman" w:hAnsi="Times New Roman" w:cs="Times New Roman"/>
          <w:sz w:val="28"/>
          <w:szCs w:val="28"/>
        </w:rPr>
        <w:t xml:space="preserve"> не представлялись.</w:t>
      </w:r>
    </w:p>
    <w:p w:rsidR="006D2CCD" w:rsidRPr="002547DE" w:rsidRDefault="006D2CCD" w:rsidP="00840F99">
      <w:pPr>
        <w:ind w:firstLine="709"/>
        <w:jc w:val="both"/>
        <w:rPr>
          <w:i/>
          <w:sz w:val="28"/>
          <w:szCs w:val="28"/>
        </w:rPr>
      </w:pPr>
      <w:r w:rsidRPr="002547DE">
        <w:rPr>
          <w:i/>
          <w:sz w:val="28"/>
          <w:szCs w:val="28"/>
        </w:rPr>
        <w:t xml:space="preserve">Таким образом, </w:t>
      </w:r>
      <w:r w:rsidRPr="002547DE">
        <w:rPr>
          <w:i/>
          <w:sz w:val="28"/>
        </w:rPr>
        <w:t>Лепетухина И.В.</w:t>
      </w:r>
      <w:r w:rsidRPr="002547DE">
        <w:rPr>
          <w:i/>
          <w:sz w:val="28"/>
          <w:szCs w:val="28"/>
        </w:rPr>
        <w:t xml:space="preserve">, являющаяся </w:t>
      </w:r>
      <w:r w:rsidRPr="002547DE">
        <w:rPr>
          <w:i/>
          <w:sz w:val="28"/>
          <w:szCs w:val="28"/>
          <w:lang w:eastAsia="ar-SA"/>
        </w:rPr>
        <w:t xml:space="preserve">в проверяемом периоде </w:t>
      </w:r>
      <w:r w:rsidRPr="002547DE">
        <w:rPr>
          <w:i/>
          <w:sz w:val="28"/>
          <w:szCs w:val="28"/>
        </w:rPr>
        <w:t xml:space="preserve">заведующей Отделом социальной защиты </w:t>
      </w:r>
      <w:r w:rsidRPr="002547DE">
        <w:rPr>
          <w:i/>
          <w:sz w:val="28"/>
        </w:rPr>
        <w:t>Родионово - Несветайского района Ростовской области</w:t>
      </w:r>
      <w:r w:rsidRPr="002547DE">
        <w:rPr>
          <w:i/>
          <w:sz w:val="28"/>
          <w:szCs w:val="28"/>
        </w:rPr>
        <w:t xml:space="preserve">, т.е. должностным лицом, совершены действия по нарушению порядка финансового обеспечения выполнения муниципального задания на выполнение муниципальных услуг на 2018 и 2019  годы, что является административным правонарушением, ответственность за которое предусмотрена статьей 15.15.15 </w:t>
      </w:r>
      <w:hyperlink r:id="rId31" w:history="1">
        <w:r w:rsidRPr="002547DE">
          <w:rPr>
            <w:i/>
            <w:sz w:val="28"/>
            <w:szCs w:val="28"/>
          </w:rPr>
          <w:t>Кодекса</w:t>
        </w:r>
      </w:hyperlink>
      <w:r w:rsidRPr="002547DE">
        <w:rPr>
          <w:i/>
          <w:sz w:val="28"/>
          <w:szCs w:val="28"/>
        </w:rPr>
        <w:t xml:space="preserve"> Российской Федерации об административных правонарушениях.</w:t>
      </w:r>
    </w:p>
    <w:p w:rsidR="00412F6D" w:rsidRPr="002547DE" w:rsidRDefault="00412F6D" w:rsidP="00840F99">
      <w:pPr>
        <w:tabs>
          <w:tab w:val="left" w:pos="142"/>
        </w:tabs>
        <w:autoSpaceDE/>
        <w:autoSpaceDN w:val="0"/>
        <w:jc w:val="both"/>
        <w:textAlignment w:val="baseline"/>
        <w:rPr>
          <w:sz w:val="16"/>
          <w:szCs w:val="16"/>
        </w:rPr>
      </w:pPr>
    </w:p>
    <w:p w:rsidR="009035AA" w:rsidRPr="002547DE" w:rsidRDefault="00412F6D" w:rsidP="00840F99">
      <w:pPr>
        <w:tabs>
          <w:tab w:val="left" w:pos="142"/>
        </w:tabs>
        <w:autoSpaceDE/>
        <w:autoSpaceDN w:val="0"/>
        <w:jc w:val="both"/>
        <w:textAlignment w:val="baseline"/>
        <w:rPr>
          <w:sz w:val="28"/>
          <w:szCs w:val="28"/>
        </w:rPr>
      </w:pPr>
      <w:r w:rsidRPr="002547DE">
        <w:rPr>
          <w:b/>
          <w:sz w:val="28"/>
          <w:szCs w:val="28"/>
        </w:rPr>
        <w:tab/>
      </w:r>
      <w:r w:rsidRPr="002547DE">
        <w:rPr>
          <w:b/>
          <w:sz w:val="28"/>
          <w:szCs w:val="28"/>
        </w:rPr>
        <w:tab/>
      </w:r>
      <w:r w:rsidR="009035AA" w:rsidRPr="002547DE">
        <w:rPr>
          <w:b/>
          <w:sz w:val="28"/>
          <w:szCs w:val="28"/>
        </w:rPr>
        <w:t xml:space="preserve">Проверка наличия дебиторской и кредиторской задолженности, их достоверности, причин образования, принимаемых мер по погашению, </w:t>
      </w:r>
      <w:r w:rsidR="009035AA" w:rsidRPr="002547DE">
        <w:rPr>
          <w:sz w:val="28"/>
          <w:szCs w:val="28"/>
        </w:rPr>
        <w:t>показала следующее.</w:t>
      </w:r>
    </w:p>
    <w:p w:rsidR="009035AA" w:rsidRPr="002547DE" w:rsidRDefault="009035AA" w:rsidP="00840F99">
      <w:pPr>
        <w:pStyle w:val="Standard"/>
        <w:widowControl w:val="0"/>
        <w:spacing w:line="240" w:lineRule="auto"/>
        <w:ind w:firstLine="709"/>
        <w:jc w:val="both"/>
        <w:rPr>
          <w:sz w:val="28"/>
          <w:szCs w:val="28"/>
        </w:rPr>
      </w:pPr>
      <w:r w:rsidRPr="002547DE">
        <w:rPr>
          <w:sz w:val="28"/>
          <w:szCs w:val="28"/>
        </w:rPr>
        <w:t xml:space="preserve">Согласно Сведениям по дебиторской и кредиторской задолженности учреждения (ф. 0503769), данным бухгалтерского учета дебиторская и кредиторская задолженность по расчетам с поставщиками подрядчиками и по платежам в бюджет (налоги) на 01.01.2018 и на 01.01.2019 составила: </w:t>
      </w:r>
    </w:p>
    <w:p w:rsidR="00816A0D" w:rsidRPr="002547DE" w:rsidRDefault="00816A0D" w:rsidP="00840F99">
      <w:pPr>
        <w:pStyle w:val="Standard"/>
        <w:widowControl w:val="0"/>
        <w:spacing w:line="240" w:lineRule="auto"/>
        <w:ind w:firstLine="709"/>
        <w:jc w:val="both"/>
        <w:rPr>
          <w:sz w:val="28"/>
          <w:szCs w:val="28"/>
        </w:rPr>
      </w:pPr>
      <w:r w:rsidRPr="002547DE">
        <w:rPr>
          <w:sz w:val="28"/>
          <w:szCs w:val="28"/>
        </w:rPr>
        <w:t>Кредиторская задолженность:</w:t>
      </w:r>
      <w:r w:rsidR="00E06465" w:rsidRPr="002547DE">
        <w:rPr>
          <w:sz w:val="28"/>
          <w:szCs w:val="28"/>
        </w:rPr>
        <w:t xml:space="preserve"> </w:t>
      </w:r>
      <w:r w:rsidRPr="002547DE">
        <w:rPr>
          <w:sz w:val="28"/>
          <w:szCs w:val="28"/>
        </w:rPr>
        <w:t>на 01.01.2019:  по средствам во временном распоряжении -</w:t>
      </w:r>
      <w:r w:rsidR="00E06465" w:rsidRPr="002547DE">
        <w:rPr>
          <w:sz w:val="28"/>
          <w:szCs w:val="28"/>
        </w:rPr>
        <w:t xml:space="preserve"> </w:t>
      </w:r>
      <w:r w:rsidRPr="002547DE">
        <w:rPr>
          <w:sz w:val="28"/>
          <w:szCs w:val="28"/>
        </w:rPr>
        <w:t>24,5 тыс. рублей;</w:t>
      </w:r>
      <w:r w:rsidR="00E06465" w:rsidRPr="002547DE">
        <w:rPr>
          <w:sz w:val="28"/>
          <w:szCs w:val="28"/>
        </w:rPr>
        <w:t xml:space="preserve"> </w:t>
      </w:r>
      <w:r w:rsidRPr="002547DE">
        <w:rPr>
          <w:sz w:val="28"/>
          <w:szCs w:val="28"/>
        </w:rPr>
        <w:t>на 01.01.2020: по средствам во временном распоряжении -</w:t>
      </w:r>
      <w:r w:rsidR="00E06465" w:rsidRPr="002547DE">
        <w:rPr>
          <w:sz w:val="28"/>
          <w:szCs w:val="28"/>
        </w:rPr>
        <w:t xml:space="preserve"> </w:t>
      </w:r>
      <w:r w:rsidRPr="002547DE">
        <w:rPr>
          <w:sz w:val="28"/>
          <w:szCs w:val="28"/>
        </w:rPr>
        <w:t>12,5</w:t>
      </w:r>
      <w:r w:rsidR="00E06465" w:rsidRPr="002547DE">
        <w:rPr>
          <w:sz w:val="28"/>
          <w:szCs w:val="28"/>
        </w:rPr>
        <w:t xml:space="preserve"> тыс. рублей.</w:t>
      </w:r>
    </w:p>
    <w:p w:rsidR="00816A0D" w:rsidRPr="002547DE" w:rsidRDefault="00816A0D" w:rsidP="00840F99">
      <w:pPr>
        <w:pStyle w:val="Standard"/>
        <w:widowControl w:val="0"/>
        <w:spacing w:line="240" w:lineRule="auto"/>
        <w:ind w:firstLine="709"/>
        <w:jc w:val="both"/>
        <w:rPr>
          <w:sz w:val="28"/>
          <w:szCs w:val="28"/>
        </w:rPr>
      </w:pPr>
      <w:r w:rsidRPr="002547DE">
        <w:rPr>
          <w:sz w:val="28"/>
          <w:szCs w:val="28"/>
        </w:rPr>
        <w:lastRenderedPageBreak/>
        <w:t>Дебиторская задолженность: на 01.01.2020 за счет субсидии на выполнение муниципального задания -</w:t>
      </w:r>
      <w:r w:rsidR="00E06465" w:rsidRPr="002547DE">
        <w:rPr>
          <w:sz w:val="28"/>
          <w:szCs w:val="28"/>
        </w:rPr>
        <w:t xml:space="preserve"> </w:t>
      </w:r>
      <w:r w:rsidRPr="002547DE">
        <w:rPr>
          <w:sz w:val="28"/>
          <w:szCs w:val="28"/>
        </w:rPr>
        <w:t>30,6 тыс. рублей, из них: 1,0 тыс. рублей - услуги связи и 29,6 тыс. рублей - коммунальные платежи.</w:t>
      </w:r>
    </w:p>
    <w:p w:rsidR="009035AA" w:rsidRPr="002547DE" w:rsidRDefault="009035AA" w:rsidP="00840F99">
      <w:pPr>
        <w:pStyle w:val="Standard"/>
        <w:widowControl w:val="0"/>
        <w:spacing w:line="240" w:lineRule="auto"/>
        <w:ind w:firstLine="709"/>
        <w:jc w:val="both"/>
        <w:rPr>
          <w:sz w:val="28"/>
          <w:szCs w:val="28"/>
        </w:rPr>
      </w:pPr>
      <w:r w:rsidRPr="002547DE">
        <w:rPr>
          <w:sz w:val="28"/>
          <w:szCs w:val="28"/>
        </w:rPr>
        <w:t xml:space="preserve">Выборочной проверкой фактов недостоверности отчетных данных не установлено. </w:t>
      </w:r>
    </w:p>
    <w:p w:rsidR="00E3676C" w:rsidRPr="002547DE" w:rsidRDefault="00E3676C" w:rsidP="00840F99">
      <w:pPr>
        <w:pStyle w:val="Standard"/>
        <w:widowControl w:val="0"/>
        <w:spacing w:line="240" w:lineRule="auto"/>
        <w:ind w:firstLine="709"/>
        <w:jc w:val="both"/>
        <w:rPr>
          <w:sz w:val="16"/>
          <w:szCs w:val="16"/>
        </w:rPr>
      </w:pPr>
    </w:p>
    <w:p w:rsidR="006423D3" w:rsidRPr="002547DE" w:rsidRDefault="006423D3" w:rsidP="00840F99">
      <w:pPr>
        <w:autoSpaceDN w:val="0"/>
        <w:adjustRightInd w:val="0"/>
        <w:ind w:firstLine="709"/>
        <w:jc w:val="both"/>
        <w:rPr>
          <w:b/>
          <w:sz w:val="28"/>
          <w:szCs w:val="28"/>
        </w:rPr>
      </w:pPr>
      <w:r w:rsidRPr="002547DE">
        <w:rPr>
          <w:b/>
          <w:sz w:val="28"/>
          <w:szCs w:val="28"/>
        </w:rPr>
        <w:t>Выборочная проверка обоснованности оплат</w:t>
      </w:r>
      <w:r w:rsidR="000152A2" w:rsidRPr="002547DE">
        <w:rPr>
          <w:b/>
          <w:sz w:val="28"/>
          <w:szCs w:val="28"/>
        </w:rPr>
        <w:t>ы</w:t>
      </w:r>
      <w:r w:rsidRPr="002547DE">
        <w:rPr>
          <w:b/>
          <w:sz w:val="28"/>
          <w:szCs w:val="28"/>
        </w:rPr>
        <w:t xml:space="preserve"> труда и начислений на оплату труда, социальное обеспечение; соблюдение утвержденных нормативов штатной численности; обоснованность формирования фонда оплаты труда, установленных должностных окладов, надбавок и доплат, соответствие их действующим нормативным актам, регламентирующим оплату труда работников.</w:t>
      </w:r>
    </w:p>
    <w:p w:rsidR="000742FE" w:rsidRPr="002547DE" w:rsidRDefault="000742FE" w:rsidP="00840F99">
      <w:pPr>
        <w:autoSpaceDN w:val="0"/>
        <w:adjustRightInd w:val="0"/>
        <w:ind w:firstLine="709"/>
        <w:jc w:val="both"/>
        <w:rPr>
          <w:iCs/>
          <w:sz w:val="28"/>
          <w:szCs w:val="28"/>
        </w:rPr>
      </w:pPr>
      <w:r w:rsidRPr="002547DE">
        <w:rPr>
          <w:iCs/>
          <w:sz w:val="28"/>
          <w:szCs w:val="28"/>
        </w:rPr>
        <w:t>Приказом министерства труда области от 25</w:t>
      </w:r>
      <w:r w:rsidR="00DC2D7C" w:rsidRPr="002547DE">
        <w:rPr>
          <w:iCs/>
          <w:sz w:val="28"/>
          <w:szCs w:val="28"/>
        </w:rPr>
        <w:t>.12.</w:t>
      </w:r>
      <w:r w:rsidRPr="002547DE">
        <w:rPr>
          <w:iCs/>
          <w:sz w:val="28"/>
          <w:szCs w:val="28"/>
        </w:rPr>
        <w:t>2014</w:t>
      </w:r>
      <w:r w:rsidR="00287844" w:rsidRPr="002547DE">
        <w:rPr>
          <w:iCs/>
          <w:sz w:val="28"/>
          <w:szCs w:val="28"/>
        </w:rPr>
        <w:t xml:space="preserve"> </w:t>
      </w:r>
      <w:r w:rsidRPr="002547DE">
        <w:rPr>
          <w:iCs/>
          <w:sz w:val="28"/>
          <w:szCs w:val="28"/>
        </w:rPr>
        <w:t xml:space="preserve">№ 450 «Об утверждении примерных нормативов штатной численности муниципальных организаций социального обслуживания» утверждены примерные нормативы численности ЦСО. </w:t>
      </w:r>
      <w:r w:rsidR="00282F9C" w:rsidRPr="002547DE">
        <w:rPr>
          <w:iCs/>
          <w:sz w:val="28"/>
          <w:szCs w:val="28"/>
        </w:rPr>
        <w:t>Выборочной проверкой соответствия штатной численности ЦСО и примерных нормативов штатной численности муниципальных организаций социального обслуживания отклонений не установлено.</w:t>
      </w:r>
    </w:p>
    <w:p w:rsidR="007C7A25" w:rsidRPr="002547DE" w:rsidRDefault="00765435" w:rsidP="00840F99">
      <w:pPr>
        <w:pStyle w:val="Standard"/>
        <w:widowControl w:val="0"/>
        <w:spacing w:line="240" w:lineRule="auto"/>
        <w:ind w:firstLine="709"/>
        <w:jc w:val="both"/>
        <w:rPr>
          <w:sz w:val="28"/>
          <w:szCs w:val="28"/>
        </w:rPr>
      </w:pPr>
      <w:r w:rsidRPr="002547DE">
        <w:rPr>
          <w:sz w:val="28"/>
          <w:szCs w:val="28"/>
        </w:rPr>
        <w:t>Штатные расписания в проверяемом периоде утвержд</w:t>
      </w:r>
      <w:r w:rsidR="00462323" w:rsidRPr="002547DE">
        <w:rPr>
          <w:sz w:val="28"/>
          <w:szCs w:val="28"/>
        </w:rPr>
        <w:t>ались д</w:t>
      </w:r>
      <w:r w:rsidR="00191C82" w:rsidRPr="002547DE">
        <w:rPr>
          <w:sz w:val="28"/>
          <w:szCs w:val="28"/>
        </w:rPr>
        <w:t>иректором ЦСО</w:t>
      </w:r>
      <w:r w:rsidR="00CB44A7" w:rsidRPr="002547DE">
        <w:rPr>
          <w:sz w:val="28"/>
          <w:szCs w:val="28"/>
        </w:rPr>
        <w:t>.</w:t>
      </w:r>
      <w:r w:rsidR="00191C82" w:rsidRPr="002547DE">
        <w:rPr>
          <w:sz w:val="28"/>
          <w:szCs w:val="28"/>
        </w:rPr>
        <w:t xml:space="preserve"> </w:t>
      </w:r>
    </w:p>
    <w:p w:rsidR="005E2EA3" w:rsidRPr="002547DE" w:rsidRDefault="005E2EA3" w:rsidP="00840F99">
      <w:pPr>
        <w:pStyle w:val="Standard"/>
        <w:widowControl w:val="0"/>
        <w:spacing w:line="240" w:lineRule="auto"/>
        <w:ind w:firstLine="709"/>
        <w:jc w:val="both"/>
        <w:rPr>
          <w:sz w:val="28"/>
          <w:szCs w:val="28"/>
        </w:rPr>
      </w:pPr>
      <w:r w:rsidRPr="002547DE">
        <w:rPr>
          <w:sz w:val="28"/>
          <w:szCs w:val="28"/>
        </w:rPr>
        <w:t xml:space="preserve">Штатные расписания в проверяемом периоде утверждены </w:t>
      </w:r>
      <w:r w:rsidR="009F5E6E" w:rsidRPr="002547DE">
        <w:rPr>
          <w:sz w:val="28"/>
          <w:szCs w:val="28"/>
        </w:rPr>
        <w:t xml:space="preserve">приказами </w:t>
      </w:r>
      <w:r w:rsidRPr="002547DE">
        <w:rPr>
          <w:sz w:val="28"/>
          <w:szCs w:val="28"/>
        </w:rPr>
        <w:t>директор</w:t>
      </w:r>
      <w:r w:rsidR="009F5E6E" w:rsidRPr="002547DE">
        <w:rPr>
          <w:sz w:val="28"/>
          <w:szCs w:val="28"/>
        </w:rPr>
        <w:t>а</w:t>
      </w:r>
      <w:r w:rsidRPr="002547DE">
        <w:rPr>
          <w:sz w:val="28"/>
          <w:szCs w:val="28"/>
        </w:rPr>
        <w:t xml:space="preserve"> ЦСО, в проверяемый период действовали штатные расписания:</w:t>
      </w:r>
    </w:p>
    <w:p w:rsidR="005E2EA3" w:rsidRPr="002547DE" w:rsidRDefault="005E2EA3" w:rsidP="00840F99">
      <w:pPr>
        <w:pStyle w:val="Standard"/>
        <w:widowControl w:val="0"/>
        <w:spacing w:line="240" w:lineRule="auto"/>
        <w:ind w:firstLine="709"/>
        <w:jc w:val="both"/>
        <w:rPr>
          <w:sz w:val="28"/>
          <w:szCs w:val="28"/>
        </w:rPr>
      </w:pPr>
      <w:r w:rsidRPr="002547DE">
        <w:rPr>
          <w:sz w:val="28"/>
          <w:szCs w:val="28"/>
        </w:rPr>
        <w:t>- на 201</w:t>
      </w:r>
      <w:r w:rsidR="009F5E6E" w:rsidRPr="002547DE">
        <w:rPr>
          <w:sz w:val="28"/>
          <w:szCs w:val="28"/>
        </w:rPr>
        <w:t>8</w:t>
      </w:r>
      <w:r w:rsidRPr="002547DE">
        <w:rPr>
          <w:sz w:val="28"/>
          <w:szCs w:val="28"/>
        </w:rPr>
        <w:t xml:space="preserve"> год: приказ от </w:t>
      </w:r>
      <w:r w:rsidR="009F5E6E" w:rsidRPr="002547DE">
        <w:rPr>
          <w:sz w:val="28"/>
          <w:szCs w:val="28"/>
        </w:rPr>
        <w:t>15.12.2017</w:t>
      </w:r>
      <w:r w:rsidRPr="002547DE">
        <w:rPr>
          <w:sz w:val="28"/>
          <w:szCs w:val="28"/>
        </w:rPr>
        <w:t xml:space="preserve"> № </w:t>
      </w:r>
      <w:r w:rsidR="009F5E6E" w:rsidRPr="002547DE">
        <w:rPr>
          <w:sz w:val="28"/>
          <w:szCs w:val="28"/>
        </w:rPr>
        <w:t>1</w:t>
      </w:r>
      <w:r w:rsidRPr="002547DE">
        <w:rPr>
          <w:sz w:val="28"/>
          <w:szCs w:val="28"/>
        </w:rPr>
        <w:t>/</w:t>
      </w:r>
      <w:r w:rsidR="009F5E6E" w:rsidRPr="002547DE">
        <w:rPr>
          <w:sz w:val="28"/>
          <w:szCs w:val="28"/>
        </w:rPr>
        <w:t>Р</w:t>
      </w:r>
      <w:r w:rsidRPr="002547DE">
        <w:rPr>
          <w:sz w:val="28"/>
          <w:szCs w:val="28"/>
        </w:rPr>
        <w:t xml:space="preserve"> в количестве </w:t>
      </w:r>
      <w:r w:rsidR="009F5E6E" w:rsidRPr="002547DE">
        <w:rPr>
          <w:sz w:val="28"/>
          <w:szCs w:val="28"/>
        </w:rPr>
        <w:t>287,25</w:t>
      </w:r>
      <w:r w:rsidRPr="002547DE">
        <w:rPr>
          <w:sz w:val="28"/>
          <w:szCs w:val="28"/>
        </w:rPr>
        <w:t xml:space="preserve"> став</w:t>
      </w:r>
      <w:r w:rsidR="00E06465" w:rsidRPr="002547DE">
        <w:rPr>
          <w:sz w:val="28"/>
          <w:szCs w:val="28"/>
        </w:rPr>
        <w:t>ки</w:t>
      </w:r>
      <w:r w:rsidRPr="002547DE">
        <w:rPr>
          <w:sz w:val="28"/>
          <w:szCs w:val="28"/>
        </w:rPr>
        <w:t xml:space="preserve">, том числе: административно-управленческий персонал – </w:t>
      </w:r>
      <w:r w:rsidR="009F5E6E" w:rsidRPr="002547DE">
        <w:rPr>
          <w:sz w:val="28"/>
          <w:szCs w:val="28"/>
        </w:rPr>
        <w:t>21,25</w:t>
      </w:r>
      <w:r w:rsidRPr="002547DE">
        <w:rPr>
          <w:sz w:val="28"/>
          <w:szCs w:val="28"/>
        </w:rPr>
        <w:t xml:space="preserve"> став</w:t>
      </w:r>
      <w:r w:rsidR="00E06465" w:rsidRPr="002547DE">
        <w:rPr>
          <w:sz w:val="28"/>
          <w:szCs w:val="28"/>
        </w:rPr>
        <w:t>ки</w:t>
      </w:r>
      <w:r w:rsidRPr="002547DE">
        <w:rPr>
          <w:sz w:val="28"/>
          <w:szCs w:val="28"/>
        </w:rPr>
        <w:t xml:space="preserve">, отделения социального обслуживания на дому (ОСО) – </w:t>
      </w:r>
      <w:r w:rsidR="009F5E6E" w:rsidRPr="002547DE">
        <w:rPr>
          <w:sz w:val="28"/>
          <w:szCs w:val="28"/>
        </w:rPr>
        <w:t>228</w:t>
      </w:r>
      <w:r w:rsidRPr="002547DE">
        <w:rPr>
          <w:sz w:val="28"/>
          <w:szCs w:val="28"/>
        </w:rPr>
        <w:t xml:space="preserve"> ставки, специализированное отделение социально-медицинского обслуживания на дому (СОСМО) – </w:t>
      </w:r>
      <w:r w:rsidR="009F5E6E" w:rsidRPr="002547DE">
        <w:rPr>
          <w:sz w:val="28"/>
          <w:szCs w:val="28"/>
        </w:rPr>
        <w:t>17</w:t>
      </w:r>
      <w:r w:rsidRPr="002547DE">
        <w:rPr>
          <w:sz w:val="28"/>
          <w:szCs w:val="28"/>
        </w:rPr>
        <w:t xml:space="preserve"> ставок,</w:t>
      </w:r>
      <w:r w:rsidR="009F5E6E" w:rsidRPr="002547DE">
        <w:rPr>
          <w:sz w:val="28"/>
          <w:szCs w:val="28"/>
        </w:rPr>
        <w:t xml:space="preserve"> социально-реабилитационное отделение (СРО)</w:t>
      </w:r>
      <w:r w:rsidRPr="002547DE">
        <w:rPr>
          <w:sz w:val="28"/>
          <w:szCs w:val="28"/>
        </w:rPr>
        <w:t xml:space="preserve"> </w:t>
      </w:r>
      <w:r w:rsidR="009F5E6E" w:rsidRPr="002547DE">
        <w:rPr>
          <w:sz w:val="28"/>
          <w:szCs w:val="28"/>
        </w:rPr>
        <w:t>– 21 став</w:t>
      </w:r>
      <w:r w:rsidR="00E06465" w:rsidRPr="002547DE">
        <w:rPr>
          <w:sz w:val="28"/>
          <w:szCs w:val="28"/>
        </w:rPr>
        <w:t>ка</w:t>
      </w:r>
      <w:r w:rsidR="009F5E6E" w:rsidRPr="002547DE">
        <w:rPr>
          <w:sz w:val="28"/>
          <w:szCs w:val="28"/>
        </w:rPr>
        <w:t xml:space="preserve"> </w:t>
      </w:r>
      <w:r w:rsidRPr="002547DE">
        <w:rPr>
          <w:sz w:val="28"/>
          <w:szCs w:val="28"/>
        </w:rPr>
        <w:t xml:space="preserve">с общим годовым фондом оплаты труда </w:t>
      </w:r>
      <w:r w:rsidR="009F5E6E" w:rsidRPr="002547DE">
        <w:rPr>
          <w:sz w:val="28"/>
          <w:szCs w:val="28"/>
        </w:rPr>
        <w:t>34517,6</w:t>
      </w:r>
      <w:r w:rsidRPr="002547DE">
        <w:rPr>
          <w:sz w:val="28"/>
          <w:szCs w:val="28"/>
        </w:rPr>
        <w:t xml:space="preserve"> тыс. рублей;</w:t>
      </w:r>
    </w:p>
    <w:p w:rsidR="005E2EA3" w:rsidRPr="002547DE" w:rsidRDefault="005E2EA3" w:rsidP="00840F99">
      <w:pPr>
        <w:pStyle w:val="Standard"/>
        <w:widowControl w:val="0"/>
        <w:spacing w:line="240" w:lineRule="auto"/>
        <w:ind w:firstLine="709"/>
        <w:jc w:val="both"/>
        <w:rPr>
          <w:sz w:val="28"/>
          <w:szCs w:val="28"/>
        </w:rPr>
      </w:pPr>
      <w:r w:rsidRPr="002547DE">
        <w:rPr>
          <w:sz w:val="28"/>
          <w:szCs w:val="28"/>
        </w:rPr>
        <w:t>- на 201</w:t>
      </w:r>
      <w:r w:rsidR="009F5E6E" w:rsidRPr="002547DE">
        <w:rPr>
          <w:sz w:val="28"/>
          <w:szCs w:val="28"/>
        </w:rPr>
        <w:t>9</w:t>
      </w:r>
      <w:r w:rsidRPr="002547DE">
        <w:rPr>
          <w:sz w:val="28"/>
          <w:szCs w:val="28"/>
        </w:rPr>
        <w:t xml:space="preserve"> год: приказ от  </w:t>
      </w:r>
      <w:r w:rsidR="00612436" w:rsidRPr="002547DE">
        <w:rPr>
          <w:sz w:val="28"/>
          <w:szCs w:val="28"/>
        </w:rPr>
        <w:t xml:space="preserve">28.12.2018 </w:t>
      </w:r>
      <w:r w:rsidRPr="002547DE">
        <w:rPr>
          <w:sz w:val="28"/>
          <w:szCs w:val="28"/>
        </w:rPr>
        <w:t xml:space="preserve">№ </w:t>
      </w:r>
      <w:r w:rsidR="00612436" w:rsidRPr="002547DE">
        <w:rPr>
          <w:sz w:val="28"/>
          <w:szCs w:val="28"/>
        </w:rPr>
        <w:t>138</w:t>
      </w:r>
      <w:r w:rsidRPr="002547DE">
        <w:rPr>
          <w:sz w:val="28"/>
          <w:szCs w:val="28"/>
        </w:rPr>
        <w:t>/</w:t>
      </w:r>
      <w:r w:rsidR="00612436" w:rsidRPr="002547DE">
        <w:rPr>
          <w:sz w:val="28"/>
          <w:szCs w:val="28"/>
        </w:rPr>
        <w:t>ОД</w:t>
      </w:r>
      <w:r w:rsidRPr="002547DE">
        <w:rPr>
          <w:sz w:val="28"/>
          <w:szCs w:val="28"/>
        </w:rPr>
        <w:t xml:space="preserve"> в количестве </w:t>
      </w:r>
      <w:r w:rsidR="00612436" w:rsidRPr="002547DE">
        <w:rPr>
          <w:sz w:val="28"/>
          <w:szCs w:val="28"/>
        </w:rPr>
        <w:t>267,25</w:t>
      </w:r>
      <w:r w:rsidRPr="002547DE">
        <w:rPr>
          <w:sz w:val="28"/>
          <w:szCs w:val="28"/>
        </w:rPr>
        <w:t xml:space="preserve"> став</w:t>
      </w:r>
      <w:r w:rsidR="00E06465" w:rsidRPr="002547DE">
        <w:rPr>
          <w:sz w:val="28"/>
          <w:szCs w:val="28"/>
        </w:rPr>
        <w:t>ки</w:t>
      </w:r>
      <w:r w:rsidRPr="002547DE">
        <w:rPr>
          <w:sz w:val="28"/>
          <w:szCs w:val="28"/>
        </w:rPr>
        <w:t xml:space="preserve">, том числе: административно-управленческий персонал – </w:t>
      </w:r>
      <w:r w:rsidR="00612436" w:rsidRPr="002547DE">
        <w:rPr>
          <w:sz w:val="28"/>
          <w:szCs w:val="28"/>
        </w:rPr>
        <w:t>21,25</w:t>
      </w:r>
      <w:r w:rsidRPr="002547DE">
        <w:rPr>
          <w:sz w:val="28"/>
          <w:szCs w:val="28"/>
        </w:rPr>
        <w:t xml:space="preserve"> став</w:t>
      </w:r>
      <w:r w:rsidR="00E06465" w:rsidRPr="002547DE">
        <w:rPr>
          <w:sz w:val="28"/>
          <w:szCs w:val="28"/>
        </w:rPr>
        <w:t>ки</w:t>
      </w:r>
      <w:r w:rsidRPr="002547DE">
        <w:rPr>
          <w:sz w:val="28"/>
          <w:szCs w:val="28"/>
        </w:rPr>
        <w:t xml:space="preserve">, отделения социального обслуживания на дому (ОСО) – </w:t>
      </w:r>
      <w:r w:rsidR="00612436" w:rsidRPr="002547DE">
        <w:rPr>
          <w:sz w:val="28"/>
          <w:szCs w:val="28"/>
        </w:rPr>
        <w:t>228</w:t>
      </w:r>
      <w:r w:rsidRPr="002547DE">
        <w:rPr>
          <w:sz w:val="28"/>
          <w:szCs w:val="28"/>
        </w:rPr>
        <w:t xml:space="preserve"> став</w:t>
      </w:r>
      <w:r w:rsidR="00E06465" w:rsidRPr="002547DE">
        <w:rPr>
          <w:sz w:val="28"/>
          <w:szCs w:val="28"/>
        </w:rPr>
        <w:t>ок</w:t>
      </w:r>
      <w:r w:rsidRPr="002547DE">
        <w:rPr>
          <w:sz w:val="28"/>
          <w:szCs w:val="28"/>
        </w:rPr>
        <w:t xml:space="preserve">, специализированное отделение социально-медицинского обслуживания на дому (СОСМО) – </w:t>
      </w:r>
      <w:r w:rsidR="00612436" w:rsidRPr="002547DE">
        <w:rPr>
          <w:sz w:val="28"/>
          <w:szCs w:val="28"/>
        </w:rPr>
        <w:t>18</w:t>
      </w:r>
      <w:r w:rsidRPr="002547DE">
        <w:rPr>
          <w:sz w:val="28"/>
          <w:szCs w:val="28"/>
        </w:rPr>
        <w:t xml:space="preserve"> ставок, с общим годовым фондом оплаты труда </w:t>
      </w:r>
      <w:r w:rsidR="00612436" w:rsidRPr="002547DE">
        <w:rPr>
          <w:sz w:val="28"/>
          <w:szCs w:val="28"/>
        </w:rPr>
        <w:t>42264,4</w:t>
      </w:r>
      <w:r w:rsidRPr="002547DE">
        <w:rPr>
          <w:sz w:val="28"/>
          <w:szCs w:val="28"/>
        </w:rPr>
        <w:t xml:space="preserve"> тыс. рублей.</w:t>
      </w:r>
    </w:p>
    <w:p w:rsidR="007C7A25" w:rsidRPr="002547DE" w:rsidRDefault="007C7A25" w:rsidP="00840F99">
      <w:pPr>
        <w:pStyle w:val="Standard"/>
        <w:widowControl w:val="0"/>
        <w:spacing w:line="240" w:lineRule="auto"/>
        <w:ind w:firstLine="709"/>
        <w:jc w:val="both"/>
        <w:rPr>
          <w:sz w:val="28"/>
          <w:szCs w:val="28"/>
        </w:rPr>
      </w:pPr>
      <w:r w:rsidRPr="002547DE">
        <w:rPr>
          <w:sz w:val="28"/>
          <w:szCs w:val="28"/>
        </w:rPr>
        <w:t>В проверяем</w:t>
      </w:r>
      <w:r w:rsidR="00E06465" w:rsidRPr="002547DE">
        <w:rPr>
          <w:sz w:val="28"/>
          <w:szCs w:val="28"/>
        </w:rPr>
        <w:t>ом</w:t>
      </w:r>
      <w:r w:rsidRPr="002547DE">
        <w:rPr>
          <w:sz w:val="28"/>
          <w:szCs w:val="28"/>
        </w:rPr>
        <w:t xml:space="preserve"> период</w:t>
      </w:r>
      <w:r w:rsidR="00E06465" w:rsidRPr="002547DE">
        <w:rPr>
          <w:sz w:val="28"/>
          <w:szCs w:val="28"/>
        </w:rPr>
        <w:t>е</w:t>
      </w:r>
      <w:r w:rsidRPr="002547DE">
        <w:rPr>
          <w:sz w:val="28"/>
          <w:szCs w:val="28"/>
        </w:rPr>
        <w:t xml:space="preserve"> в штатные расписания вносились изменения, по причине изменения </w:t>
      </w:r>
      <w:r w:rsidR="00612436" w:rsidRPr="002547DE">
        <w:rPr>
          <w:sz w:val="28"/>
          <w:szCs w:val="28"/>
        </w:rPr>
        <w:t xml:space="preserve">штатной численности и </w:t>
      </w:r>
      <w:r w:rsidRPr="002547DE">
        <w:rPr>
          <w:sz w:val="28"/>
          <w:szCs w:val="28"/>
        </w:rPr>
        <w:t>размер</w:t>
      </w:r>
      <w:r w:rsidR="00CB44A7" w:rsidRPr="002547DE">
        <w:rPr>
          <w:sz w:val="28"/>
          <w:szCs w:val="28"/>
        </w:rPr>
        <w:t>ов</w:t>
      </w:r>
      <w:r w:rsidRPr="002547DE">
        <w:rPr>
          <w:sz w:val="28"/>
          <w:szCs w:val="28"/>
        </w:rPr>
        <w:t xml:space="preserve"> надбавки за стаж работы.</w:t>
      </w:r>
    </w:p>
    <w:p w:rsidR="000742FE" w:rsidRPr="002547DE" w:rsidRDefault="000742FE" w:rsidP="00840F99">
      <w:pPr>
        <w:pStyle w:val="Standard"/>
        <w:widowControl w:val="0"/>
        <w:spacing w:line="240" w:lineRule="auto"/>
        <w:ind w:firstLine="709"/>
        <w:jc w:val="both"/>
        <w:rPr>
          <w:iCs/>
          <w:sz w:val="28"/>
          <w:szCs w:val="28"/>
        </w:rPr>
      </w:pPr>
      <w:r w:rsidRPr="002547DE">
        <w:rPr>
          <w:iCs/>
          <w:sz w:val="28"/>
          <w:szCs w:val="28"/>
        </w:rPr>
        <w:t>Штатные расписания, утвержденные приказами директора ЦСО</w:t>
      </w:r>
      <w:r w:rsidR="00D555D7" w:rsidRPr="002547DE">
        <w:rPr>
          <w:iCs/>
          <w:sz w:val="28"/>
          <w:szCs w:val="28"/>
        </w:rPr>
        <w:t>,</w:t>
      </w:r>
      <w:r w:rsidRPr="002547DE">
        <w:rPr>
          <w:iCs/>
          <w:sz w:val="28"/>
          <w:szCs w:val="28"/>
        </w:rPr>
        <w:t xml:space="preserve"> сформированы в разрезе структурных подразделений (аппарат, отделени</w:t>
      </w:r>
      <w:r w:rsidR="002B5F10" w:rsidRPr="002547DE">
        <w:rPr>
          <w:iCs/>
          <w:sz w:val="28"/>
          <w:szCs w:val="28"/>
        </w:rPr>
        <w:t>я</w:t>
      </w:r>
      <w:r w:rsidRPr="002547DE">
        <w:rPr>
          <w:iCs/>
          <w:sz w:val="28"/>
          <w:szCs w:val="28"/>
        </w:rPr>
        <w:t xml:space="preserve"> социального обслуживания на дому граждан пожилого возраста и инвалидов,</w:t>
      </w:r>
      <w:r w:rsidR="002B5F10" w:rsidRPr="002547DE">
        <w:rPr>
          <w:sz w:val="28"/>
          <w:szCs w:val="28"/>
        </w:rPr>
        <w:t xml:space="preserve"> специализированные отделения социально-медицинского обслуживания на дому</w:t>
      </w:r>
      <w:r w:rsidRPr="002547DE">
        <w:rPr>
          <w:iCs/>
          <w:sz w:val="28"/>
          <w:szCs w:val="28"/>
        </w:rPr>
        <w:t xml:space="preserve">) </w:t>
      </w:r>
      <w:r w:rsidR="002B5F10" w:rsidRPr="002547DE">
        <w:rPr>
          <w:iCs/>
          <w:sz w:val="28"/>
          <w:szCs w:val="28"/>
        </w:rPr>
        <w:t>соответствуют</w:t>
      </w:r>
      <w:r w:rsidRPr="002547DE">
        <w:rPr>
          <w:iCs/>
          <w:sz w:val="28"/>
          <w:szCs w:val="28"/>
        </w:rPr>
        <w:t xml:space="preserve"> </w:t>
      </w:r>
      <w:r w:rsidR="00564111" w:rsidRPr="002547DE">
        <w:rPr>
          <w:iCs/>
          <w:sz w:val="28"/>
          <w:szCs w:val="28"/>
        </w:rPr>
        <w:t>приказ</w:t>
      </w:r>
      <w:r w:rsidR="002B5F10" w:rsidRPr="002547DE">
        <w:rPr>
          <w:iCs/>
          <w:sz w:val="28"/>
          <w:szCs w:val="28"/>
        </w:rPr>
        <w:t>у</w:t>
      </w:r>
      <w:r w:rsidR="00564111" w:rsidRPr="002547DE">
        <w:rPr>
          <w:iCs/>
          <w:sz w:val="28"/>
          <w:szCs w:val="28"/>
        </w:rPr>
        <w:t xml:space="preserve"> минтруда области от 25</w:t>
      </w:r>
      <w:r w:rsidR="00DC2D7C" w:rsidRPr="002547DE">
        <w:rPr>
          <w:iCs/>
          <w:sz w:val="28"/>
          <w:szCs w:val="28"/>
        </w:rPr>
        <w:t>.12.</w:t>
      </w:r>
      <w:r w:rsidR="00564111" w:rsidRPr="002547DE">
        <w:rPr>
          <w:iCs/>
          <w:sz w:val="28"/>
          <w:szCs w:val="28"/>
        </w:rPr>
        <w:t>2014</w:t>
      </w:r>
      <w:r w:rsidR="00287844" w:rsidRPr="002547DE">
        <w:rPr>
          <w:iCs/>
          <w:sz w:val="28"/>
          <w:szCs w:val="28"/>
        </w:rPr>
        <w:t xml:space="preserve"> </w:t>
      </w:r>
      <w:r w:rsidR="00564111" w:rsidRPr="002547DE">
        <w:rPr>
          <w:iCs/>
          <w:sz w:val="28"/>
          <w:szCs w:val="28"/>
        </w:rPr>
        <w:t xml:space="preserve">№ 450 «Об утверждении примерных нормативов штатной численности муниципальных организаций социального обслуживания», </w:t>
      </w:r>
      <w:r w:rsidRPr="002547DE">
        <w:rPr>
          <w:iCs/>
          <w:sz w:val="28"/>
          <w:szCs w:val="28"/>
        </w:rPr>
        <w:t>Указаниям по применению и заполнению форм первичной учетной документации по учету труда и его оплаты, утвержденными постановлением Госкомстата Российской Фе</w:t>
      </w:r>
      <w:r w:rsidR="00624AA2" w:rsidRPr="002547DE">
        <w:rPr>
          <w:iCs/>
          <w:sz w:val="28"/>
          <w:szCs w:val="28"/>
        </w:rPr>
        <w:t xml:space="preserve">дерации от </w:t>
      </w:r>
      <w:r w:rsidR="002B5F10" w:rsidRPr="002547DE">
        <w:rPr>
          <w:iCs/>
          <w:sz w:val="28"/>
          <w:szCs w:val="28"/>
        </w:rPr>
        <w:t>0</w:t>
      </w:r>
      <w:r w:rsidRPr="002547DE">
        <w:rPr>
          <w:iCs/>
          <w:sz w:val="28"/>
          <w:szCs w:val="28"/>
        </w:rPr>
        <w:t>5</w:t>
      </w:r>
      <w:r w:rsidR="002B5F10" w:rsidRPr="002547DE">
        <w:rPr>
          <w:iCs/>
          <w:sz w:val="28"/>
          <w:szCs w:val="28"/>
        </w:rPr>
        <w:t>.01.2</w:t>
      </w:r>
      <w:r w:rsidRPr="002547DE">
        <w:rPr>
          <w:iCs/>
          <w:sz w:val="28"/>
          <w:szCs w:val="28"/>
        </w:rPr>
        <w:t>004</w:t>
      </w:r>
      <w:r w:rsidR="00287844" w:rsidRPr="002547DE">
        <w:rPr>
          <w:iCs/>
          <w:sz w:val="28"/>
          <w:szCs w:val="28"/>
        </w:rPr>
        <w:t xml:space="preserve"> </w:t>
      </w:r>
      <w:r w:rsidRPr="002547DE">
        <w:rPr>
          <w:iCs/>
          <w:sz w:val="28"/>
          <w:szCs w:val="28"/>
        </w:rPr>
        <w:t>№</w:t>
      </w:r>
      <w:r w:rsidR="00A22367" w:rsidRPr="002547DE">
        <w:rPr>
          <w:iCs/>
          <w:sz w:val="28"/>
          <w:szCs w:val="28"/>
        </w:rPr>
        <w:t xml:space="preserve"> </w:t>
      </w:r>
      <w:r w:rsidRPr="002547DE">
        <w:rPr>
          <w:iCs/>
          <w:sz w:val="28"/>
          <w:szCs w:val="28"/>
        </w:rPr>
        <w:t>1 «Об утверждении унифицированных форм первичной учетной документации по учету труда и его оплаты».</w:t>
      </w:r>
      <w:r w:rsidR="00564111" w:rsidRPr="002547DE">
        <w:rPr>
          <w:iCs/>
          <w:sz w:val="28"/>
          <w:szCs w:val="28"/>
        </w:rPr>
        <w:t xml:space="preserve"> </w:t>
      </w:r>
    </w:p>
    <w:p w:rsidR="00612436" w:rsidRPr="002547DE" w:rsidRDefault="00612436" w:rsidP="00840F99">
      <w:pPr>
        <w:autoSpaceDN w:val="0"/>
        <w:adjustRightInd w:val="0"/>
        <w:ind w:firstLine="709"/>
        <w:jc w:val="both"/>
        <w:rPr>
          <w:sz w:val="28"/>
          <w:szCs w:val="28"/>
        </w:rPr>
      </w:pPr>
      <w:r w:rsidRPr="002547DE">
        <w:rPr>
          <w:sz w:val="28"/>
          <w:szCs w:val="28"/>
        </w:rPr>
        <w:t xml:space="preserve">Должностные оклады, выплаты компенсационного и стимулирующего </w:t>
      </w:r>
      <w:r w:rsidRPr="002547DE">
        <w:rPr>
          <w:sz w:val="28"/>
          <w:szCs w:val="28"/>
        </w:rPr>
        <w:lastRenderedPageBreak/>
        <w:t xml:space="preserve">характера, утвержденные штатными расписаниями на проверяемый период, определены в соответствии с  постановлением </w:t>
      </w:r>
      <w:r w:rsidRPr="002547DE">
        <w:rPr>
          <w:kern w:val="2"/>
          <w:sz w:val="28"/>
          <w:szCs w:val="28"/>
        </w:rPr>
        <w:t xml:space="preserve">Правительства Ростовской области от 31.12.2015 № 222 «О системе оплаты труда работников государственных учреждений Ростовской области» (далее - постановление Правительства Ростовской области от 31.12.2015 № 222), Положением об оплате труда работников муниципального бюджетного учреждения «Центр социального обслуживания граждан пожилого возраста и инвалидов» Родионово - Несветайского района, утвержденное постановлением Администрации Родионово - Несветайского района от 28.09.2016 № 554  </w:t>
      </w:r>
      <w:r w:rsidRPr="002547DE">
        <w:rPr>
          <w:sz w:val="28"/>
          <w:szCs w:val="28"/>
        </w:rPr>
        <w:t xml:space="preserve">Выборочной проверкой фактов превышения </w:t>
      </w:r>
      <w:r w:rsidR="00E06465" w:rsidRPr="002547DE">
        <w:rPr>
          <w:sz w:val="28"/>
          <w:szCs w:val="28"/>
        </w:rPr>
        <w:t xml:space="preserve">окладов, установленных </w:t>
      </w:r>
      <w:r w:rsidRPr="002547DE">
        <w:rPr>
          <w:sz w:val="28"/>
          <w:szCs w:val="28"/>
        </w:rPr>
        <w:t xml:space="preserve">работникам ЦСО не </w:t>
      </w:r>
      <w:r w:rsidR="00E06465" w:rsidRPr="002547DE">
        <w:rPr>
          <w:sz w:val="28"/>
          <w:szCs w:val="28"/>
        </w:rPr>
        <w:t>выявлено</w:t>
      </w:r>
      <w:r w:rsidRPr="002547DE">
        <w:rPr>
          <w:sz w:val="28"/>
          <w:szCs w:val="28"/>
        </w:rPr>
        <w:t>.</w:t>
      </w:r>
    </w:p>
    <w:p w:rsidR="006423D3" w:rsidRPr="002547DE" w:rsidRDefault="006423D3" w:rsidP="00840F99">
      <w:pPr>
        <w:autoSpaceDN w:val="0"/>
        <w:adjustRightInd w:val="0"/>
        <w:ind w:firstLine="709"/>
        <w:jc w:val="both"/>
        <w:rPr>
          <w:sz w:val="28"/>
          <w:szCs w:val="28"/>
        </w:rPr>
      </w:pPr>
      <w:r w:rsidRPr="002547DE">
        <w:rPr>
          <w:sz w:val="28"/>
          <w:szCs w:val="28"/>
        </w:rPr>
        <w:t>В проверяемом периоде документами, регламентирующими оплату труда работников</w:t>
      </w:r>
      <w:r w:rsidR="00824D2A" w:rsidRPr="002547DE">
        <w:rPr>
          <w:sz w:val="28"/>
          <w:szCs w:val="28"/>
        </w:rPr>
        <w:t xml:space="preserve"> </w:t>
      </w:r>
      <w:r w:rsidRPr="002547DE">
        <w:rPr>
          <w:sz w:val="28"/>
          <w:szCs w:val="28"/>
        </w:rPr>
        <w:t>ЦСО, являлись:</w:t>
      </w:r>
    </w:p>
    <w:p w:rsidR="00210605" w:rsidRPr="002547DE" w:rsidRDefault="00210605" w:rsidP="00840F99">
      <w:pPr>
        <w:autoSpaceDN w:val="0"/>
        <w:adjustRightInd w:val="0"/>
        <w:ind w:firstLine="709"/>
        <w:jc w:val="both"/>
        <w:rPr>
          <w:kern w:val="2"/>
          <w:sz w:val="28"/>
          <w:szCs w:val="28"/>
        </w:rPr>
      </w:pPr>
      <w:r w:rsidRPr="002547DE">
        <w:rPr>
          <w:kern w:val="2"/>
          <w:sz w:val="28"/>
          <w:szCs w:val="28"/>
        </w:rPr>
        <w:t xml:space="preserve">- </w:t>
      </w:r>
      <w:r w:rsidR="001071FF" w:rsidRPr="002547DE">
        <w:rPr>
          <w:kern w:val="2"/>
          <w:sz w:val="28"/>
          <w:szCs w:val="28"/>
        </w:rPr>
        <w:t>Примерное п</w:t>
      </w:r>
      <w:r w:rsidR="00F03548" w:rsidRPr="002547DE">
        <w:rPr>
          <w:kern w:val="2"/>
          <w:sz w:val="28"/>
          <w:szCs w:val="28"/>
        </w:rPr>
        <w:t xml:space="preserve">оложение об оплате труда работников </w:t>
      </w:r>
      <w:r w:rsidR="001071FF" w:rsidRPr="002547DE">
        <w:rPr>
          <w:kern w:val="2"/>
          <w:sz w:val="28"/>
          <w:szCs w:val="28"/>
        </w:rPr>
        <w:t>м</w:t>
      </w:r>
      <w:r w:rsidR="00F03548" w:rsidRPr="002547DE">
        <w:rPr>
          <w:kern w:val="2"/>
          <w:sz w:val="28"/>
          <w:szCs w:val="28"/>
        </w:rPr>
        <w:t xml:space="preserve">униципального </w:t>
      </w:r>
      <w:r w:rsidR="00E30B54" w:rsidRPr="002547DE">
        <w:rPr>
          <w:kern w:val="2"/>
          <w:sz w:val="28"/>
          <w:szCs w:val="28"/>
        </w:rPr>
        <w:t>бюджетного</w:t>
      </w:r>
      <w:r w:rsidR="00F03548" w:rsidRPr="002547DE">
        <w:rPr>
          <w:kern w:val="2"/>
          <w:sz w:val="28"/>
          <w:szCs w:val="28"/>
        </w:rPr>
        <w:t xml:space="preserve"> учреждения «Центр социального обслуживания гражда</w:t>
      </w:r>
      <w:r w:rsidR="00E85117" w:rsidRPr="002547DE">
        <w:rPr>
          <w:kern w:val="2"/>
          <w:sz w:val="28"/>
          <w:szCs w:val="28"/>
        </w:rPr>
        <w:t>н пожилого возраста и инвалидов</w:t>
      </w:r>
      <w:r w:rsidR="0070741A" w:rsidRPr="002547DE">
        <w:rPr>
          <w:kern w:val="2"/>
          <w:sz w:val="28"/>
          <w:szCs w:val="28"/>
        </w:rPr>
        <w:t>»</w:t>
      </w:r>
      <w:r w:rsidR="00F03548" w:rsidRPr="002547DE">
        <w:rPr>
          <w:kern w:val="2"/>
          <w:sz w:val="28"/>
          <w:szCs w:val="28"/>
        </w:rPr>
        <w:t xml:space="preserve"> </w:t>
      </w:r>
      <w:r w:rsidR="00095336" w:rsidRPr="002547DE">
        <w:rPr>
          <w:kern w:val="2"/>
          <w:sz w:val="28"/>
          <w:szCs w:val="28"/>
        </w:rPr>
        <w:t>Родионово - Несветайского района</w:t>
      </w:r>
      <w:r w:rsidR="00F03548" w:rsidRPr="002547DE">
        <w:rPr>
          <w:kern w:val="2"/>
          <w:sz w:val="28"/>
          <w:szCs w:val="28"/>
        </w:rPr>
        <w:t xml:space="preserve">, утвержденное </w:t>
      </w:r>
      <w:r w:rsidRPr="002547DE">
        <w:rPr>
          <w:kern w:val="2"/>
          <w:sz w:val="28"/>
          <w:szCs w:val="28"/>
        </w:rPr>
        <w:t>постановление</w:t>
      </w:r>
      <w:r w:rsidR="00F03548" w:rsidRPr="002547DE">
        <w:rPr>
          <w:kern w:val="2"/>
          <w:sz w:val="28"/>
          <w:szCs w:val="28"/>
        </w:rPr>
        <w:t>м</w:t>
      </w:r>
      <w:r w:rsidRPr="002547DE">
        <w:rPr>
          <w:kern w:val="2"/>
          <w:sz w:val="28"/>
          <w:szCs w:val="28"/>
        </w:rPr>
        <w:t xml:space="preserve"> Администрации</w:t>
      </w:r>
      <w:r w:rsidR="00287844" w:rsidRPr="002547DE">
        <w:rPr>
          <w:kern w:val="2"/>
          <w:sz w:val="28"/>
          <w:szCs w:val="28"/>
        </w:rPr>
        <w:t xml:space="preserve"> </w:t>
      </w:r>
      <w:r w:rsidR="00095336" w:rsidRPr="002547DE">
        <w:rPr>
          <w:kern w:val="2"/>
          <w:sz w:val="28"/>
          <w:szCs w:val="28"/>
        </w:rPr>
        <w:t>Родионово - Несветайского района</w:t>
      </w:r>
      <w:r w:rsidR="00287844" w:rsidRPr="002547DE">
        <w:rPr>
          <w:kern w:val="2"/>
          <w:sz w:val="28"/>
          <w:szCs w:val="28"/>
        </w:rPr>
        <w:t xml:space="preserve"> </w:t>
      </w:r>
      <w:r w:rsidRPr="002547DE">
        <w:rPr>
          <w:kern w:val="2"/>
          <w:sz w:val="28"/>
          <w:szCs w:val="28"/>
        </w:rPr>
        <w:t xml:space="preserve">от </w:t>
      </w:r>
      <w:r w:rsidR="001071FF" w:rsidRPr="002547DE">
        <w:rPr>
          <w:kern w:val="2"/>
          <w:sz w:val="28"/>
          <w:szCs w:val="28"/>
        </w:rPr>
        <w:t>27.10.2016</w:t>
      </w:r>
      <w:r w:rsidRPr="002547DE">
        <w:rPr>
          <w:kern w:val="2"/>
          <w:sz w:val="28"/>
          <w:szCs w:val="28"/>
        </w:rPr>
        <w:t xml:space="preserve"> № </w:t>
      </w:r>
      <w:r w:rsidR="001071FF" w:rsidRPr="002547DE">
        <w:rPr>
          <w:kern w:val="2"/>
          <w:sz w:val="28"/>
          <w:szCs w:val="28"/>
        </w:rPr>
        <w:t>844</w:t>
      </w:r>
      <w:r w:rsidR="00F03548" w:rsidRPr="002547DE">
        <w:rPr>
          <w:kern w:val="2"/>
          <w:sz w:val="28"/>
          <w:szCs w:val="28"/>
        </w:rPr>
        <w:t xml:space="preserve"> (далее – </w:t>
      </w:r>
      <w:r w:rsidR="001071FF" w:rsidRPr="002547DE">
        <w:rPr>
          <w:kern w:val="2"/>
          <w:sz w:val="28"/>
          <w:szCs w:val="28"/>
        </w:rPr>
        <w:t>Примерное п</w:t>
      </w:r>
      <w:r w:rsidR="00F03548" w:rsidRPr="002547DE">
        <w:rPr>
          <w:kern w:val="2"/>
          <w:sz w:val="28"/>
          <w:szCs w:val="28"/>
        </w:rPr>
        <w:t>оложение</w:t>
      </w:r>
      <w:r w:rsidR="00DC7945" w:rsidRPr="002547DE">
        <w:rPr>
          <w:kern w:val="2"/>
          <w:sz w:val="28"/>
          <w:szCs w:val="28"/>
        </w:rPr>
        <w:t xml:space="preserve"> об оплате труда работников</w:t>
      </w:r>
      <w:r w:rsidR="00F03548" w:rsidRPr="002547DE">
        <w:rPr>
          <w:kern w:val="2"/>
          <w:sz w:val="28"/>
          <w:szCs w:val="28"/>
        </w:rPr>
        <w:t>);</w:t>
      </w:r>
    </w:p>
    <w:p w:rsidR="001071FF" w:rsidRPr="002547DE" w:rsidRDefault="001071FF" w:rsidP="00840F99">
      <w:pPr>
        <w:autoSpaceDN w:val="0"/>
        <w:adjustRightInd w:val="0"/>
        <w:ind w:firstLine="709"/>
        <w:jc w:val="both"/>
        <w:rPr>
          <w:kern w:val="2"/>
          <w:sz w:val="28"/>
          <w:szCs w:val="28"/>
        </w:rPr>
      </w:pPr>
      <w:r w:rsidRPr="002547DE">
        <w:rPr>
          <w:kern w:val="2"/>
          <w:sz w:val="28"/>
          <w:szCs w:val="28"/>
        </w:rPr>
        <w:t>- Положение об оплате труда муниципального бюджетного учреждения «Центр социального обслуживания граждан пожилого возраста и инвалидов» Родионово - Несветайского района, утвержденное директором ЦСО 09.01.2018, согласованное председателем профсоюзного комитета ЦСО 09.01.2018</w:t>
      </w:r>
      <w:r w:rsidR="001B700B" w:rsidRPr="002547DE">
        <w:rPr>
          <w:kern w:val="2"/>
          <w:sz w:val="28"/>
          <w:szCs w:val="28"/>
        </w:rPr>
        <w:t xml:space="preserve"> </w:t>
      </w:r>
      <w:r w:rsidR="003620C9" w:rsidRPr="002547DE">
        <w:rPr>
          <w:kern w:val="2"/>
          <w:sz w:val="28"/>
          <w:szCs w:val="28"/>
        </w:rPr>
        <w:t xml:space="preserve">                        </w:t>
      </w:r>
      <w:r w:rsidR="001B700B" w:rsidRPr="002547DE">
        <w:rPr>
          <w:kern w:val="2"/>
          <w:sz w:val="28"/>
          <w:szCs w:val="28"/>
        </w:rPr>
        <w:t>(с изменениями) (далее - Положение об оплате труда)</w:t>
      </w:r>
      <w:r w:rsidRPr="002547DE">
        <w:rPr>
          <w:kern w:val="2"/>
          <w:sz w:val="28"/>
          <w:szCs w:val="28"/>
        </w:rPr>
        <w:t>;</w:t>
      </w:r>
    </w:p>
    <w:p w:rsidR="00055F66" w:rsidRPr="002547DE" w:rsidRDefault="00055F66" w:rsidP="00840F99">
      <w:pPr>
        <w:autoSpaceDN w:val="0"/>
        <w:adjustRightInd w:val="0"/>
        <w:ind w:firstLine="709"/>
        <w:jc w:val="both"/>
        <w:rPr>
          <w:kern w:val="2"/>
          <w:sz w:val="28"/>
          <w:szCs w:val="28"/>
        </w:rPr>
      </w:pPr>
      <w:r w:rsidRPr="002547DE">
        <w:rPr>
          <w:kern w:val="2"/>
          <w:sz w:val="28"/>
          <w:szCs w:val="28"/>
        </w:rPr>
        <w:t>- Положение об оплате труда муниципального бюджетного учреждения «Центр социального обслуживания граждан пожилого возраста и инвалидов» Родионово - Несветайского района, утвержденное директором ЦСО 29.05.2019, согласованное председателем профсоюзного комитета ЦСО 09.01.2018</w:t>
      </w:r>
      <w:r w:rsidR="003620C9" w:rsidRPr="002547DE">
        <w:rPr>
          <w:kern w:val="2"/>
          <w:sz w:val="28"/>
          <w:szCs w:val="28"/>
        </w:rPr>
        <w:t xml:space="preserve">                 </w:t>
      </w:r>
      <w:r w:rsidRPr="002547DE">
        <w:rPr>
          <w:kern w:val="2"/>
          <w:sz w:val="28"/>
          <w:szCs w:val="28"/>
        </w:rPr>
        <w:t xml:space="preserve"> (далее - Положение об оплате труда, действующее с 29.05.2019);</w:t>
      </w:r>
    </w:p>
    <w:p w:rsidR="00DC7945" w:rsidRPr="002547DE" w:rsidRDefault="00DC7945" w:rsidP="00840F99">
      <w:pPr>
        <w:autoSpaceDN w:val="0"/>
        <w:adjustRightInd w:val="0"/>
        <w:ind w:firstLine="709"/>
        <w:jc w:val="both"/>
        <w:rPr>
          <w:kern w:val="2"/>
          <w:sz w:val="28"/>
          <w:szCs w:val="28"/>
        </w:rPr>
      </w:pPr>
      <w:r w:rsidRPr="002547DE">
        <w:rPr>
          <w:kern w:val="2"/>
          <w:sz w:val="28"/>
          <w:szCs w:val="28"/>
        </w:rPr>
        <w:t xml:space="preserve">- постановление Администрации </w:t>
      </w:r>
      <w:r w:rsidR="00095336" w:rsidRPr="002547DE">
        <w:rPr>
          <w:kern w:val="2"/>
          <w:sz w:val="28"/>
          <w:szCs w:val="28"/>
        </w:rPr>
        <w:t>Родионово - Несветайского района</w:t>
      </w:r>
      <w:r w:rsidRPr="002547DE">
        <w:rPr>
          <w:kern w:val="2"/>
          <w:sz w:val="28"/>
          <w:szCs w:val="28"/>
        </w:rPr>
        <w:t xml:space="preserve"> от </w:t>
      </w:r>
      <w:r w:rsidR="001071FF" w:rsidRPr="002547DE">
        <w:rPr>
          <w:kern w:val="2"/>
          <w:sz w:val="28"/>
          <w:szCs w:val="28"/>
        </w:rPr>
        <w:t>13.03.2017</w:t>
      </w:r>
      <w:r w:rsidRPr="002547DE">
        <w:rPr>
          <w:kern w:val="2"/>
          <w:sz w:val="28"/>
          <w:szCs w:val="28"/>
        </w:rPr>
        <w:t xml:space="preserve"> № </w:t>
      </w:r>
      <w:r w:rsidR="001071FF" w:rsidRPr="002547DE">
        <w:rPr>
          <w:kern w:val="2"/>
          <w:sz w:val="28"/>
          <w:szCs w:val="28"/>
        </w:rPr>
        <w:t>166</w:t>
      </w:r>
      <w:r w:rsidRPr="002547DE">
        <w:rPr>
          <w:kern w:val="2"/>
          <w:sz w:val="28"/>
          <w:szCs w:val="28"/>
        </w:rPr>
        <w:t xml:space="preserve"> «Об утверждении целевых показателей эффективности деятельности руководителя муниципального бюджетного учреждения «Центр социального обслуживания граждан пожилого возраста и инвалидов» </w:t>
      </w:r>
      <w:r w:rsidR="00095336" w:rsidRPr="002547DE">
        <w:rPr>
          <w:kern w:val="2"/>
          <w:sz w:val="28"/>
          <w:szCs w:val="28"/>
        </w:rPr>
        <w:t>Родионово - Несветайского района</w:t>
      </w:r>
      <w:r w:rsidRPr="002547DE">
        <w:rPr>
          <w:kern w:val="2"/>
          <w:sz w:val="28"/>
          <w:szCs w:val="28"/>
        </w:rPr>
        <w:t xml:space="preserve"> и Положения о выплатах стимулирующего характера руководителю»</w:t>
      </w:r>
      <w:r w:rsidR="001071FF" w:rsidRPr="002547DE">
        <w:rPr>
          <w:kern w:val="2"/>
          <w:sz w:val="28"/>
          <w:szCs w:val="28"/>
        </w:rPr>
        <w:t xml:space="preserve"> </w:t>
      </w:r>
      <w:r w:rsidR="00D0683E" w:rsidRPr="002547DE">
        <w:rPr>
          <w:kern w:val="2"/>
          <w:sz w:val="28"/>
          <w:szCs w:val="28"/>
        </w:rPr>
        <w:t>(с изменениями)</w:t>
      </w:r>
      <w:r w:rsidRPr="002547DE">
        <w:rPr>
          <w:kern w:val="2"/>
          <w:sz w:val="28"/>
          <w:szCs w:val="28"/>
        </w:rPr>
        <w:t>;</w:t>
      </w:r>
    </w:p>
    <w:p w:rsidR="00E303A5" w:rsidRPr="002547DE" w:rsidRDefault="004E0C3F" w:rsidP="00840F99">
      <w:pPr>
        <w:autoSpaceDN w:val="0"/>
        <w:adjustRightInd w:val="0"/>
        <w:ind w:firstLine="709"/>
        <w:jc w:val="both"/>
        <w:rPr>
          <w:kern w:val="2"/>
          <w:sz w:val="28"/>
          <w:szCs w:val="28"/>
        </w:rPr>
      </w:pPr>
      <w:r w:rsidRPr="002547DE">
        <w:rPr>
          <w:kern w:val="2"/>
          <w:sz w:val="28"/>
          <w:szCs w:val="28"/>
        </w:rPr>
        <w:t xml:space="preserve">- Положение о </w:t>
      </w:r>
      <w:r w:rsidR="00E303A5" w:rsidRPr="002547DE">
        <w:rPr>
          <w:kern w:val="2"/>
          <w:sz w:val="28"/>
          <w:szCs w:val="28"/>
        </w:rPr>
        <w:t>формировании и распределении средств, получаемых от предпринимательской и иной приносящей доход деятельности, Положение об оплате труда работников ЦСО на 2019 год, утвержденные приказом ЦСО</w:t>
      </w:r>
      <w:r w:rsidR="003620C9" w:rsidRPr="002547DE">
        <w:rPr>
          <w:kern w:val="2"/>
          <w:sz w:val="28"/>
          <w:szCs w:val="28"/>
        </w:rPr>
        <w:t xml:space="preserve">                  </w:t>
      </w:r>
      <w:r w:rsidR="00E303A5" w:rsidRPr="002547DE">
        <w:rPr>
          <w:kern w:val="2"/>
          <w:sz w:val="28"/>
          <w:szCs w:val="28"/>
        </w:rPr>
        <w:t xml:space="preserve"> от 31.12.2018 № 139-ОД;</w:t>
      </w:r>
    </w:p>
    <w:p w:rsidR="0080118F" w:rsidRPr="002547DE" w:rsidRDefault="00EB4E44" w:rsidP="00840F99">
      <w:pPr>
        <w:autoSpaceDN w:val="0"/>
        <w:adjustRightInd w:val="0"/>
        <w:ind w:firstLine="709"/>
        <w:jc w:val="both"/>
        <w:rPr>
          <w:kern w:val="2"/>
          <w:sz w:val="28"/>
          <w:szCs w:val="28"/>
        </w:rPr>
      </w:pPr>
      <w:r w:rsidRPr="002547DE">
        <w:rPr>
          <w:kern w:val="2"/>
          <w:sz w:val="28"/>
          <w:szCs w:val="28"/>
        </w:rPr>
        <w:t xml:space="preserve">- Коллективный договор </w:t>
      </w:r>
      <w:r w:rsidR="0080118F" w:rsidRPr="002547DE">
        <w:rPr>
          <w:kern w:val="2"/>
          <w:sz w:val="28"/>
          <w:szCs w:val="28"/>
        </w:rPr>
        <w:t>м</w:t>
      </w:r>
      <w:r w:rsidR="004B50EF" w:rsidRPr="002547DE">
        <w:rPr>
          <w:kern w:val="2"/>
          <w:sz w:val="28"/>
          <w:szCs w:val="28"/>
        </w:rPr>
        <w:t xml:space="preserve">униципального </w:t>
      </w:r>
      <w:r w:rsidR="005E6ECA" w:rsidRPr="002547DE">
        <w:rPr>
          <w:kern w:val="2"/>
          <w:sz w:val="28"/>
          <w:szCs w:val="28"/>
        </w:rPr>
        <w:t>бюджетного</w:t>
      </w:r>
      <w:r w:rsidR="004B50EF" w:rsidRPr="002547DE">
        <w:rPr>
          <w:kern w:val="2"/>
          <w:sz w:val="28"/>
          <w:szCs w:val="28"/>
        </w:rPr>
        <w:t xml:space="preserve"> учреждения «Центр социального обслуживания граждан пожилого возраста и инвалидов</w:t>
      </w:r>
      <w:r w:rsidR="004E0C3F" w:rsidRPr="002547DE">
        <w:rPr>
          <w:kern w:val="2"/>
          <w:sz w:val="28"/>
          <w:szCs w:val="28"/>
        </w:rPr>
        <w:t>»</w:t>
      </w:r>
      <w:r w:rsidR="004B50EF" w:rsidRPr="002547DE">
        <w:rPr>
          <w:kern w:val="2"/>
          <w:sz w:val="28"/>
          <w:szCs w:val="28"/>
        </w:rPr>
        <w:t xml:space="preserve"> </w:t>
      </w:r>
      <w:r w:rsidR="00095336" w:rsidRPr="002547DE">
        <w:rPr>
          <w:kern w:val="2"/>
          <w:sz w:val="28"/>
          <w:szCs w:val="28"/>
        </w:rPr>
        <w:t>Родионово - Несветайского района</w:t>
      </w:r>
      <w:r w:rsidR="004B50EF" w:rsidRPr="002547DE">
        <w:rPr>
          <w:kern w:val="2"/>
          <w:sz w:val="28"/>
          <w:szCs w:val="28"/>
        </w:rPr>
        <w:t xml:space="preserve"> на </w:t>
      </w:r>
      <w:r w:rsidR="0080118F" w:rsidRPr="002547DE">
        <w:rPr>
          <w:kern w:val="2"/>
          <w:sz w:val="28"/>
          <w:szCs w:val="28"/>
        </w:rPr>
        <w:t>2015 – 2017 годы</w:t>
      </w:r>
      <w:r w:rsidR="004B50EF" w:rsidRPr="002547DE">
        <w:rPr>
          <w:kern w:val="2"/>
          <w:sz w:val="28"/>
          <w:szCs w:val="28"/>
        </w:rPr>
        <w:t xml:space="preserve">, регистрационный номер </w:t>
      </w:r>
      <w:r w:rsidR="0080118F" w:rsidRPr="002547DE">
        <w:rPr>
          <w:kern w:val="2"/>
          <w:sz w:val="28"/>
          <w:szCs w:val="28"/>
        </w:rPr>
        <w:t>2966</w:t>
      </w:r>
      <w:r w:rsidR="004E0C3F" w:rsidRPr="002547DE">
        <w:rPr>
          <w:kern w:val="2"/>
          <w:sz w:val="28"/>
          <w:szCs w:val="28"/>
        </w:rPr>
        <w:t>/16-</w:t>
      </w:r>
      <w:r w:rsidR="0080118F" w:rsidRPr="002547DE">
        <w:rPr>
          <w:kern w:val="2"/>
          <w:sz w:val="28"/>
          <w:szCs w:val="28"/>
        </w:rPr>
        <w:t>269</w:t>
      </w:r>
      <w:r w:rsidR="004B50EF" w:rsidRPr="002547DE">
        <w:rPr>
          <w:kern w:val="2"/>
          <w:sz w:val="28"/>
          <w:szCs w:val="28"/>
        </w:rPr>
        <w:t xml:space="preserve"> от </w:t>
      </w:r>
      <w:r w:rsidR="0080118F" w:rsidRPr="002547DE">
        <w:rPr>
          <w:kern w:val="2"/>
          <w:sz w:val="28"/>
          <w:szCs w:val="28"/>
        </w:rPr>
        <w:t>11</w:t>
      </w:r>
      <w:r w:rsidR="004B50EF" w:rsidRPr="002547DE">
        <w:rPr>
          <w:kern w:val="2"/>
          <w:sz w:val="28"/>
          <w:szCs w:val="28"/>
        </w:rPr>
        <w:t>.0</w:t>
      </w:r>
      <w:r w:rsidR="0080118F" w:rsidRPr="002547DE">
        <w:rPr>
          <w:kern w:val="2"/>
          <w:sz w:val="28"/>
          <w:szCs w:val="28"/>
        </w:rPr>
        <w:t>2</w:t>
      </w:r>
      <w:r w:rsidR="004B50EF" w:rsidRPr="002547DE">
        <w:rPr>
          <w:kern w:val="2"/>
          <w:sz w:val="28"/>
          <w:szCs w:val="28"/>
        </w:rPr>
        <w:t>.201</w:t>
      </w:r>
      <w:r w:rsidR="004E0C3F" w:rsidRPr="002547DE">
        <w:rPr>
          <w:kern w:val="2"/>
          <w:sz w:val="28"/>
          <w:szCs w:val="28"/>
        </w:rPr>
        <w:t>6</w:t>
      </w:r>
      <w:r w:rsidR="0080118F" w:rsidRPr="002547DE">
        <w:rPr>
          <w:kern w:val="2"/>
          <w:sz w:val="28"/>
          <w:szCs w:val="28"/>
        </w:rPr>
        <w:t xml:space="preserve"> (далее – Коллективный договор)</w:t>
      </w:r>
      <w:r w:rsidR="004B50EF" w:rsidRPr="002547DE">
        <w:rPr>
          <w:kern w:val="2"/>
          <w:sz w:val="28"/>
          <w:szCs w:val="28"/>
        </w:rPr>
        <w:t>;</w:t>
      </w:r>
    </w:p>
    <w:p w:rsidR="004E0C3F" w:rsidRPr="002547DE" w:rsidRDefault="0080118F" w:rsidP="00840F99">
      <w:pPr>
        <w:autoSpaceDN w:val="0"/>
        <w:adjustRightInd w:val="0"/>
        <w:ind w:firstLine="709"/>
        <w:jc w:val="both"/>
        <w:rPr>
          <w:kern w:val="2"/>
          <w:sz w:val="28"/>
          <w:szCs w:val="28"/>
        </w:rPr>
      </w:pPr>
      <w:r w:rsidRPr="002547DE">
        <w:rPr>
          <w:kern w:val="2"/>
          <w:sz w:val="28"/>
          <w:szCs w:val="28"/>
        </w:rPr>
        <w:t>-  Дополнительное соглашение № 1 от 09.01.2017 к Коллективному договору о продлении срока действия до 31.12.2019 года</w:t>
      </w:r>
      <w:r w:rsidR="003D2CA5" w:rsidRPr="002547DE">
        <w:rPr>
          <w:kern w:val="2"/>
          <w:sz w:val="28"/>
          <w:szCs w:val="28"/>
        </w:rPr>
        <w:t>.</w:t>
      </w:r>
      <w:r w:rsidR="004E0C3F" w:rsidRPr="002547DE">
        <w:rPr>
          <w:kern w:val="2"/>
          <w:sz w:val="28"/>
          <w:szCs w:val="28"/>
        </w:rPr>
        <w:t xml:space="preserve"> </w:t>
      </w:r>
    </w:p>
    <w:p w:rsidR="006423D3" w:rsidRPr="002547DE" w:rsidRDefault="006423D3" w:rsidP="00840F99">
      <w:pPr>
        <w:autoSpaceDN w:val="0"/>
        <w:adjustRightInd w:val="0"/>
        <w:ind w:firstLine="709"/>
        <w:jc w:val="both"/>
        <w:rPr>
          <w:sz w:val="28"/>
          <w:szCs w:val="28"/>
        </w:rPr>
      </w:pPr>
      <w:r w:rsidRPr="002547DE">
        <w:rPr>
          <w:sz w:val="28"/>
          <w:szCs w:val="28"/>
        </w:rPr>
        <w:t>В ходе выборочной проверки правильности определения должностных окладов, размеров ставок заработной платы, выплат компенсационного и стимулирующего характера, установлено следующее.</w:t>
      </w:r>
    </w:p>
    <w:p w:rsidR="000742FE" w:rsidRPr="002547DE" w:rsidRDefault="006423D3" w:rsidP="00840F99">
      <w:pPr>
        <w:autoSpaceDN w:val="0"/>
        <w:adjustRightInd w:val="0"/>
        <w:ind w:firstLine="709"/>
        <w:jc w:val="both"/>
        <w:rPr>
          <w:sz w:val="28"/>
          <w:szCs w:val="28"/>
        </w:rPr>
      </w:pPr>
      <w:r w:rsidRPr="002547DE">
        <w:rPr>
          <w:sz w:val="28"/>
          <w:szCs w:val="28"/>
        </w:rPr>
        <w:lastRenderedPageBreak/>
        <w:t>Размер должностного оклада директора ЦСО устанавливается на основе отнесения возглавляемого им учреждения к квалификационной группе в зависимости от группы по оплате труда руководителей.</w:t>
      </w:r>
      <w:r w:rsidR="000D2A6F" w:rsidRPr="002547DE">
        <w:rPr>
          <w:sz w:val="28"/>
          <w:szCs w:val="28"/>
        </w:rPr>
        <w:t xml:space="preserve"> </w:t>
      </w:r>
      <w:r w:rsidR="000742FE" w:rsidRPr="002547DE">
        <w:rPr>
          <w:sz w:val="28"/>
          <w:szCs w:val="28"/>
        </w:rPr>
        <w:t>В соответствии с</w:t>
      </w:r>
      <w:r w:rsidR="00A22367" w:rsidRPr="002547DE">
        <w:rPr>
          <w:sz w:val="28"/>
          <w:szCs w:val="28"/>
        </w:rPr>
        <w:t xml:space="preserve"> </w:t>
      </w:r>
      <w:r w:rsidR="00FD00AF" w:rsidRPr="002547DE">
        <w:rPr>
          <w:sz w:val="28"/>
          <w:szCs w:val="28"/>
        </w:rPr>
        <w:t xml:space="preserve">действовавшими в проверяемый период нормативными документами, </w:t>
      </w:r>
      <w:r w:rsidR="000742FE" w:rsidRPr="002547DE">
        <w:rPr>
          <w:sz w:val="28"/>
          <w:szCs w:val="28"/>
        </w:rPr>
        <w:t xml:space="preserve">ЦСО относится к </w:t>
      </w:r>
      <w:r w:rsidR="000742FE" w:rsidRPr="002547DE">
        <w:rPr>
          <w:sz w:val="28"/>
          <w:szCs w:val="28"/>
          <w:lang w:val="en-US"/>
        </w:rPr>
        <w:t>I</w:t>
      </w:r>
      <w:r w:rsidR="00740650" w:rsidRPr="002547DE">
        <w:rPr>
          <w:sz w:val="28"/>
          <w:szCs w:val="28"/>
          <w:lang w:val="en-US"/>
        </w:rPr>
        <w:t>I</w:t>
      </w:r>
      <w:r w:rsidR="000742FE" w:rsidRPr="002547DE">
        <w:rPr>
          <w:sz w:val="28"/>
          <w:szCs w:val="28"/>
        </w:rPr>
        <w:t xml:space="preserve"> группе по оплате труда руководителей в зависимости</w:t>
      </w:r>
      <w:r w:rsidR="008B6C18" w:rsidRPr="002547DE">
        <w:rPr>
          <w:sz w:val="28"/>
          <w:szCs w:val="28"/>
        </w:rPr>
        <w:t xml:space="preserve"> планового количества </w:t>
      </w:r>
      <w:r w:rsidR="000742FE" w:rsidRPr="002547DE">
        <w:rPr>
          <w:sz w:val="28"/>
          <w:szCs w:val="28"/>
        </w:rPr>
        <w:t>граждан, обслужив</w:t>
      </w:r>
      <w:r w:rsidR="00367AB5" w:rsidRPr="002547DE">
        <w:rPr>
          <w:sz w:val="28"/>
          <w:szCs w:val="28"/>
        </w:rPr>
        <w:t>аемых в нестационарных условиях</w:t>
      </w:r>
      <w:r w:rsidR="008B6C18" w:rsidRPr="002547DE">
        <w:rPr>
          <w:sz w:val="28"/>
          <w:szCs w:val="28"/>
        </w:rPr>
        <w:t>.</w:t>
      </w:r>
      <w:r w:rsidR="00367AB5" w:rsidRPr="002547DE">
        <w:rPr>
          <w:sz w:val="28"/>
          <w:szCs w:val="28"/>
        </w:rPr>
        <w:t xml:space="preserve"> </w:t>
      </w:r>
    </w:p>
    <w:p w:rsidR="00DC62D4" w:rsidRPr="002547DE" w:rsidRDefault="00DC62D4" w:rsidP="00840F99">
      <w:pPr>
        <w:ind w:firstLine="720"/>
        <w:jc w:val="both"/>
        <w:rPr>
          <w:sz w:val="28"/>
          <w:szCs w:val="28"/>
        </w:rPr>
      </w:pPr>
      <w:r w:rsidRPr="002547DE">
        <w:rPr>
          <w:sz w:val="28"/>
          <w:szCs w:val="28"/>
        </w:rPr>
        <w:t>Отнесение к профессиональным квалификационным группам осуществляется с учетом вида экономической деятельности.</w:t>
      </w:r>
    </w:p>
    <w:p w:rsidR="00DC62D4" w:rsidRPr="002547DE" w:rsidRDefault="00DC62D4" w:rsidP="00840F99">
      <w:pPr>
        <w:ind w:firstLine="709"/>
        <w:jc w:val="both"/>
        <w:rPr>
          <w:sz w:val="28"/>
          <w:szCs w:val="28"/>
        </w:rPr>
      </w:pPr>
      <w:r w:rsidRPr="002547DE">
        <w:rPr>
          <w:sz w:val="28"/>
          <w:szCs w:val="28"/>
        </w:rPr>
        <w:t>Размеры ставок заработной платы рабочих, должностных окладов руководителей, специалистов и служащих установлены по профессиональным квалификационным группам профессий рабочих и должностей служащих.</w:t>
      </w:r>
    </w:p>
    <w:p w:rsidR="00442825" w:rsidRPr="002547DE" w:rsidRDefault="00442825" w:rsidP="00840F99">
      <w:pPr>
        <w:ind w:firstLine="720"/>
        <w:jc w:val="both"/>
        <w:rPr>
          <w:sz w:val="28"/>
          <w:szCs w:val="28"/>
        </w:rPr>
      </w:pPr>
      <w:r w:rsidRPr="002547DE">
        <w:rPr>
          <w:sz w:val="28"/>
          <w:szCs w:val="28"/>
        </w:rPr>
        <w:t>Выборочной проверкой правильности исчисления стажа работникам ЦСО для установления повышающего коэффициента к должностному окладу (ставке заработной платы) за выслугу лет нарушений не установлено. Размер повышающего коэффициента устанавливался в зависимости от стажа работы в бюджетных учреждениях.</w:t>
      </w:r>
    </w:p>
    <w:p w:rsidR="0073344C" w:rsidRPr="002547DE" w:rsidRDefault="004327D4" w:rsidP="00840F99">
      <w:pPr>
        <w:autoSpaceDN w:val="0"/>
        <w:adjustRightInd w:val="0"/>
        <w:ind w:firstLine="709"/>
        <w:jc w:val="both"/>
        <w:rPr>
          <w:kern w:val="2"/>
          <w:sz w:val="28"/>
          <w:szCs w:val="28"/>
        </w:rPr>
      </w:pPr>
      <w:r w:rsidRPr="002547DE">
        <w:rPr>
          <w:sz w:val="28"/>
          <w:szCs w:val="28"/>
        </w:rPr>
        <w:t>Выборочной п</w:t>
      </w:r>
      <w:r w:rsidR="00442825" w:rsidRPr="002547DE">
        <w:rPr>
          <w:sz w:val="28"/>
          <w:szCs w:val="28"/>
        </w:rPr>
        <w:t xml:space="preserve">роверкой </w:t>
      </w:r>
      <w:r w:rsidR="00860001" w:rsidRPr="002547DE">
        <w:rPr>
          <w:kern w:val="2"/>
          <w:sz w:val="28"/>
          <w:szCs w:val="28"/>
        </w:rPr>
        <w:t xml:space="preserve">порядка и условий </w:t>
      </w:r>
      <w:r w:rsidRPr="002547DE">
        <w:rPr>
          <w:kern w:val="2"/>
          <w:sz w:val="28"/>
          <w:szCs w:val="28"/>
        </w:rPr>
        <w:t>обоснованности</w:t>
      </w:r>
      <w:r w:rsidR="00860001" w:rsidRPr="002547DE">
        <w:rPr>
          <w:kern w:val="2"/>
          <w:sz w:val="28"/>
          <w:szCs w:val="28"/>
        </w:rPr>
        <w:t xml:space="preserve"> </w:t>
      </w:r>
      <w:r w:rsidRPr="002547DE">
        <w:rPr>
          <w:kern w:val="2"/>
          <w:sz w:val="28"/>
          <w:szCs w:val="28"/>
        </w:rPr>
        <w:t xml:space="preserve">осуществления </w:t>
      </w:r>
      <w:r w:rsidR="00860001" w:rsidRPr="002547DE">
        <w:rPr>
          <w:kern w:val="2"/>
          <w:sz w:val="28"/>
          <w:szCs w:val="28"/>
        </w:rPr>
        <w:t>выплат стимулирующего характера</w:t>
      </w:r>
      <w:r w:rsidR="00322C75" w:rsidRPr="002547DE">
        <w:rPr>
          <w:kern w:val="2"/>
          <w:sz w:val="28"/>
          <w:szCs w:val="28"/>
        </w:rPr>
        <w:t xml:space="preserve"> </w:t>
      </w:r>
      <w:r w:rsidR="0073344C" w:rsidRPr="002547DE">
        <w:rPr>
          <w:kern w:val="2"/>
          <w:sz w:val="28"/>
          <w:szCs w:val="28"/>
        </w:rPr>
        <w:t xml:space="preserve">и </w:t>
      </w:r>
      <w:r w:rsidR="00551867" w:rsidRPr="002547DE">
        <w:rPr>
          <w:kern w:val="2"/>
          <w:sz w:val="28"/>
          <w:szCs w:val="28"/>
        </w:rPr>
        <w:t xml:space="preserve">премирования </w:t>
      </w:r>
      <w:r w:rsidR="00CC2027" w:rsidRPr="002547DE">
        <w:rPr>
          <w:kern w:val="2"/>
          <w:sz w:val="28"/>
          <w:szCs w:val="28"/>
        </w:rPr>
        <w:t xml:space="preserve">работников ЦСО за счет субсидии на финансовое обеспечение муниципального задания </w:t>
      </w:r>
      <w:r w:rsidR="0073344C" w:rsidRPr="002547DE">
        <w:rPr>
          <w:kern w:val="2"/>
          <w:sz w:val="28"/>
          <w:szCs w:val="28"/>
        </w:rPr>
        <w:t>установлено</w:t>
      </w:r>
      <w:r w:rsidR="00CB44A7" w:rsidRPr="002547DE">
        <w:rPr>
          <w:kern w:val="2"/>
          <w:sz w:val="28"/>
          <w:szCs w:val="28"/>
        </w:rPr>
        <w:t xml:space="preserve"> следующее</w:t>
      </w:r>
      <w:r w:rsidR="0073344C" w:rsidRPr="002547DE">
        <w:rPr>
          <w:kern w:val="2"/>
          <w:sz w:val="28"/>
          <w:szCs w:val="28"/>
        </w:rPr>
        <w:t>.</w:t>
      </w:r>
    </w:p>
    <w:p w:rsidR="00A02154" w:rsidRPr="002547DE" w:rsidRDefault="000E5670" w:rsidP="00840F99">
      <w:pPr>
        <w:autoSpaceDN w:val="0"/>
        <w:adjustRightInd w:val="0"/>
        <w:ind w:firstLine="709"/>
        <w:jc w:val="both"/>
        <w:rPr>
          <w:kern w:val="2"/>
          <w:sz w:val="28"/>
          <w:szCs w:val="28"/>
        </w:rPr>
      </w:pPr>
      <w:r w:rsidRPr="002547DE">
        <w:rPr>
          <w:kern w:val="2"/>
          <w:sz w:val="28"/>
          <w:szCs w:val="28"/>
        </w:rPr>
        <w:t>Пунктом 4.</w:t>
      </w:r>
      <w:r w:rsidR="00A02154" w:rsidRPr="002547DE">
        <w:rPr>
          <w:kern w:val="2"/>
          <w:sz w:val="28"/>
          <w:szCs w:val="28"/>
        </w:rPr>
        <w:t>1</w:t>
      </w:r>
      <w:r w:rsidRPr="002547DE">
        <w:rPr>
          <w:kern w:val="2"/>
          <w:sz w:val="28"/>
          <w:szCs w:val="28"/>
        </w:rPr>
        <w:t xml:space="preserve"> Положения</w:t>
      </w:r>
      <w:r w:rsidR="00A02154" w:rsidRPr="002547DE">
        <w:rPr>
          <w:kern w:val="2"/>
          <w:sz w:val="28"/>
          <w:szCs w:val="28"/>
        </w:rPr>
        <w:t xml:space="preserve"> об оплате труда </w:t>
      </w:r>
      <w:r w:rsidRPr="002547DE">
        <w:rPr>
          <w:kern w:val="2"/>
          <w:sz w:val="28"/>
          <w:szCs w:val="28"/>
        </w:rPr>
        <w:t xml:space="preserve"> предусмотрено, что </w:t>
      </w:r>
      <w:r w:rsidR="00A02154" w:rsidRPr="002547DE">
        <w:rPr>
          <w:kern w:val="2"/>
          <w:sz w:val="28"/>
          <w:szCs w:val="28"/>
        </w:rPr>
        <w:t>работникам устанавливаются следующие выплаты стимулирующего характера: за интенсивность и высокие результаты работы; за качество выполняемых работ; за стаж непрерывной работы, выслугу лет; премиальные выплаты по итогам работы; иные выплаты стимулирующего характера.</w:t>
      </w:r>
    </w:p>
    <w:p w:rsidR="00D658EB" w:rsidRPr="002547DE" w:rsidRDefault="00D658EB" w:rsidP="00840F99">
      <w:pPr>
        <w:ind w:firstLine="709"/>
        <w:jc w:val="both"/>
        <w:rPr>
          <w:kern w:val="2"/>
          <w:sz w:val="28"/>
          <w:szCs w:val="28"/>
        </w:rPr>
      </w:pPr>
      <w:r w:rsidRPr="002547DE">
        <w:rPr>
          <w:rFonts w:eastAsia="Arial"/>
          <w:kern w:val="2"/>
          <w:sz w:val="28"/>
          <w:szCs w:val="28"/>
        </w:rPr>
        <w:t xml:space="preserve">Согласно пункту 4.3 </w:t>
      </w:r>
      <w:r w:rsidR="002B064A" w:rsidRPr="002547DE">
        <w:rPr>
          <w:rFonts w:eastAsia="Arial"/>
          <w:kern w:val="2"/>
          <w:sz w:val="28"/>
          <w:szCs w:val="28"/>
        </w:rPr>
        <w:t xml:space="preserve">Положения </w:t>
      </w:r>
      <w:r w:rsidRPr="002547DE">
        <w:rPr>
          <w:rFonts w:eastAsia="Arial"/>
          <w:kern w:val="2"/>
          <w:sz w:val="28"/>
          <w:szCs w:val="28"/>
        </w:rPr>
        <w:t xml:space="preserve">выплата </w:t>
      </w:r>
      <w:r w:rsidRPr="002547DE">
        <w:rPr>
          <w:kern w:val="2"/>
          <w:sz w:val="28"/>
          <w:szCs w:val="28"/>
        </w:rPr>
        <w:t>за интенсивность и высокие результаты работы, премиальные выплаты по итогам работы, за качество выполняемых работ для всех категорий работников учреждения устанавливаются на основе показателей эффективности результативности работы на основе  критериев их оценки, утвержденных локальными  нормативными актами, с учетом мнения представительного органа работников.</w:t>
      </w:r>
    </w:p>
    <w:p w:rsidR="00055F66" w:rsidRPr="002547DE" w:rsidRDefault="00931AC7" w:rsidP="00840F99">
      <w:pPr>
        <w:ind w:firstLine="709"/>
        <w:jc w:val="both"/>
        <w:rPr>
          <w:kern w:val="2"/>
          <w:sz w:val="28"/>
          <w:szCs w:val="28"/>
        </w:rPr>
      </w:pPr>
      <w:r w:rsidRPr="002547DE">
        <w:rPr>
          <w:kern w:val="2"/>
          <w:sz w:val="28"/>
          <w:szCs w:val="28"/>
        </w:rPr>
        <w:t xml:space="preserve">Пунктом 4.5.1 Примерного положения об оплате труда, </w:t>
      </w:r>
      <w:r w:rsidR="00055F66" w:rsidRPr="002547DE">
        <w:rPr>
          <w:kern w:val="2"/>
          <w:sz w:val="28"/>
          <w:szCs w:val="28"/>
        </w:rPr>
        <w:t>пунктом 4.5.1 Положения об оплате труда муниципального бюджетного учреждения «Центр социального обслуживания граждан пожилого возраста и инвалидов» Родионово - Несветайского района, являющимся приложением № 2 к Коллективному договору, а также пунктом 4.5.1 Положения об оплате труда, действующего с 29.05.2019, предусмотрено, что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w:t>
      </w:r>
      <w:r w:rsidR="003906B6" w:rsidRPr="002547DE">
        <w:rPr>
          <w:kern w:val="2"/>
          <w:sz w:val="28"/>
          <w:szCs w:val="28"/>
        </w:rPr>
        <w:t>, учитывая выполнение показателей эффективности деятельности, установленных в трудовых договорах (дополнительным соглашениям к трудовым договорам).</w:t>
      </w:r>
    </w:p>
    <w:p w:rsidR="003906B6" w:rsidRPr="002547DE" w:rsidRDefault="003906B6" w:rsidP="00840F99">
      <w:pPr>
        <w:autoSpaceDN w:val="0"/>
        <w:adjustRightInd w:val="0"/>
        <w:ind w:firstLine="709"/>
        <w:jc w:val="both"/>
        <w:rPr>
          <w:kern w:val="2"/>
          <w:sz w:val="28"/>
          <w:szCs w:val="28"/>
        </w:rPr>
      </w:pPr>
      <w:r w:rsidRPr="002547DE">
        <w:rPr>
          <w:kern w:val="2"/>
          <w:sz w:val="28"/>
          <w:szCs w:val="28"/>
        </w:rPr>
        <w:t xml:space="preserve">К настоящей проверке локальный  нормативный акт ЦСО, определяющий показатели эффективности и критерии результативности работы административно – управленческого персонала (заместитель руководителя </w:t>
      </w:r>
      <w:r w:rsidRPr="002547DE">
        <w:rPr>
          <w:kern w:val="2"/>
          <w:sz w:val="28"/>
          <w:szCs w:val="28"/>
        </w:rPr>
        <w:lastRenderedPageBreak/>
        <w:t>учреждения</w:t>
      </w:r>
      <w:r w:rsidR="0006491B" w:rsidRPr="002547DE">
        <w:rPr>
          <w:kern w:val="2"/>
          <w:sz w:val="28"/>
          <w:szCs w:val="28"/>
        </w:rPr>
        <w:t>,</w:t>
      </w:r>
      <w:r w:rsidRPr="002547DE">
        <w:rPr>
          <w:kern w:val="2"/>
          <w:sz w:val="28"/>
          <w:szCs w:val="28"/>
        </w:rPr>
        <w:t xml:space="preserve"> главный бухгалтер</w:t>
      </w:r>
      <w:r w:rsidR="0006491B" w:rsidRPr="002547DE">
        <w:rPr>
          <w:kern w:val="2"/>
          <w:sz w:val="28"/>
          <w:szCs w:val="28"/>
        </w:rPr>
        <w:t>,</w:t>
      </w:r>
      <w:r w:rsidRPr="002547DE">
        <w:rPr>
          <w:kern w:val="2"/>
          <w:sz w:val="28"/>
          <w:szCs w:val="28"/>
        </w:rPr>
        <w:t xml:space="preserve"> бухгалтер </w:t>
      </w:r>
      <w:r w:rsidRPr="002547DE">
        <w:rPr>
          <w:kern w:val="2"/>
          <w:sz w:val="28"/>
          <w:szCs w:val="28"/>
          <w:lang w:val="en-US"/>
        </w:rPr>
        <w:t>I</w:t>
      </w:r>
      <w:r w:rsidRPr="002547DE">
        <w:rPr>
          <w:kern w:val="2"/>
          <w:sz w:val="28"/>
          <w:szCs w:val="28"/>
        </w:rPr>
        <w:t xml:space="preserve"> категории</w:t>
      </w:r>
      <w:r w:rsidR="0006491B" w:rsidRPr="002547DE">
        <w:rPr>
          <w:kern w:val="2"/>
          <w:sz w:val="28"/>
          <w:szCs w:val="28"/>
        </w:rPr>
        <w:t>,</w:t>
      </w:r>
      <w:r w:rsidRPr="002547DE">
        <w:rPr>
          <w:kern w:val="2"/>
          <w:sz w:val="28"/>
          <w:szCs w:val="28"/>
        </w:rPr>
        <w:t xml:space="preserve"> бухгалтер </w:t>
      </w:r>
      <w:r w:rsidRPr="002547DE">
        <w:rPr>
          <w:kern w:val="2"/>
          <w:sz w:val="28"/>
          <w:szCs w:val="28"/>
          <w:lang w:val="en-US"/>
        </w:rPr>
        <w:t>II</w:t>
      </w:r>
      <w:r w:rsidRPr="002547DE">
        <w:rPr>
          <w:kern w:val="2"/>
          <w:sz w:val="28"/>
          <w:szCs w:val="28"/>
        </w:rPr>
        <w:t xml:space="preserve"> категории</w:t>
      </w:r>
      <w:r w:rsidR="0006491B" w:rsidRPr="002547DE">
        <w:rPr>
          <w:kern w:val="2"/>
          <w:sz w:val="28"/>
          <w:szCs w:val="28"/>
        </w:rPr>
        <w:t>,</w:t>
      </w:r>
      <w:r w:rsidRPr="002547DE">
        <w:rPr>
          <w:kern w:val="2"/>
          <w:sz w:val="28"/>
          <w:szCs w:val="28"/>
        </w:rPr>
        <w:t xml:space="preserve"> кассир</w:t>
      </w:r>
      <w:r w:rsidR="0006491B" w:rsidRPr="002547DE">
        <w:rPr>
          <w:kern w:val="2"/>
          <w:sz w:val="28"/>
          <w:szCs w:val="28"/>
        </w:rPr>
        <w:t>,</w:t>
      </w:r>
      <w:r w:rsidRPr="002547DE">
        <w:rPr>
          <w:kern w:val="2"/>
          <w:sz w:val="28"/>
          <w:szCs w:val="28"/>
        </w:rPr>
        <w:t xml:space="preserve"> экономист</w:t>
      </w:r>
      <w:r w:rsidR="0006491B" w:rsidRPr="002547DE">
        <w:rPr>
          <w:kern w:val="2"/>
          <w:sz w:val="28"/>
          <w:szCs w:val="28"/>
        </w:rPr>
        <w:t>,</w:t>
      </w:r>
      <w:r w:rsidRPr="002547DE">
        <w:rPr>
          <w:kern w:val="2"/>
          <w:sz w:val="28"/>
          <w:szCs w:val="28"/>
        </w:rPr>
        <w:t xml:space="preserve"> специалист по кадрам</w:t>
      </w:r>
      <w:r w:rsidR="0006491B" w:rsidRPr="002547DE">
        <w:rPr>
          <w:kern w:val="2"/>
          <w:sz w:val="28"/>
          <w:szCs w:val="28"/>
        </w:rPr>
        <w:t>,</w:t>
      </w:r>
      <w:r w:rsidRPr="002547DE">
        <w:rPr>
          <w:kern w:val="2"/>
          <w:sz w:val="28"/>
          <w:szCs w:val="28"/>
        </w:rPr>
        <w:t xml:space="preserve"> секретарь-машинистка</w:t>
      </w:r>
      <w:r w:rsidR="0006491B" w:rsidRPr="002547DE">
        <w:rPr>
          <w:kern w:val="2"/>
          <w:sz w:val="28"/>
          <w:szCs w:val="28"/>
        </w:rPr>
        <w:t>,</w:t>
      </w:r>
      <w:r w:rsidRPr="002547DE">
        <w:rPr>
          <w:kern w:val="2"/>
          <w:sz w:val="28"/>
          <w:szCs w:val="28"/>
        </w:rPr>
        <w:t xml:space="preserve"> инженер – программист (программист)</w:t>
      </w:r>
      <w:r w:rsidR="0006491B" w:rsidRPr="002547DE">
        <w:rPr>
          <w:kern w:val="2"/>
          <w:sz w:val="28"/>
          <w:szCs w:val="28"/>
        </w:rPr>
        <w:t>,</w:t>
      </w:r>
      <w:r w:rsidRPr="002547DE">
        <w:rPr>
          <w:kern w:val="2"/>
          <w:sz w:val="28"/>
          <w:szCs w:val="28"/>
        </w:rPr>
        <w:t xml:space="preserve"> инженер по охране труда</w:t>
      </w:r>
      <w:r w:rsidR="0006491B" w:rsidRPr="002547DE">
        <w:rPr>
          <w:kern w:val="2"/>
          <w:sz w:val="28"/>
          <w:szCs w:val="28"/>
        </w:rPr>
        <w:t>,</w:t>
      </w:r>
      <w:r w:rsidRPr="002547DE">
        <w:rPr>
          <w:kern w:val="2"/>
          <w:sz w:val="28"/>
          <w:szCs w:val="28"/>
        </w:rPr>
        <w:t xml:space="preserve"> техник</w:t>
      </w:r>
      <w:r w:rsidR="0006491B" w:rsidRPr="002547DE">
        <w:rPr>
          <w:kern w:val="2"/>
          <w:sz w:val="28"/>
          <w:szCs w:val="28"/>
        </w:rPr>
        <w:t>,</w:t>
      </w:r>
      <w:r w:rsidRPr="002547DE">
        <w:rPr>
          <w:kern w:val="2"/>
          <w:sz w:val="28"/>
          <w:szCs w:val="28"/>
        </w:rPr>
        <w:t xml:space="preserve"> заведующий хозяйством</w:t>
      </w:r>
      <w:r w:rsidR="0006491B" w:rsidRPr="002547DE">
        <w:rPr>
          <w:kern w:val="2"/>
          <w:sz w:val="28"/>
          <w:szCs w:val="28"/>
        </w:rPr>
        <w:t>,</w:t>
      </w:r>
      <w:r w:rsidRPr="002547DE">
        <w:rPr>
          <w:kern w:val="2"/>
          <w:sz w:val="28"/>
          <w:szCs w:val="28"/>
        </w:rPr>
        <w:t xml:space="preserve"> </w:t>
      </w:r>
      <w:r w:rsidR="0006491B" w:rsidRPr="002547DE">
        <w:rPr>
          <w:kern w:val="2"/>
          <w:sz w:val="28"/>
          <w:szCs w:val="28"/>
        </w:rPr>
        <w:t xml:space="preserve">заведующий отделением) </w:t>
      </w:r>
      <w:r w:rsidRPr="002547DE">
        <w:rPr>
          <w:kern w:val="2"/>
          <w:sz w:val="28"/>
          <w:szCs w:val="28"/>
        </w:rPr>
        <w:t xml:space="preserve">и </w:t>
      </w:r>
      <w:r w:rsidRPr="002547DE">
        <w:rPr>
          <w:sz w:val="28"/>
          <w:szCs w:val="28"/>
        </w:rPr>
        <w:t>работников, занимающих общеотраслевые профессии рабочих (водители, сторожа)</w:t>
      </w:r>
      <w:r w:rsidRPr="002547DE">
        <w:rPr>
          <w:kern w:val="2"/>
          <w:sz w:val="28"/>
          <w:szCs w:val="28"/>
        </w:rPr>
        <w:t>, не представлен.</w:t>
      </w:r>
    </w:p>
    <w:p w:rsidR="003906B6" w:rsidRPr="002547DE" w:rsidRDefault="003906B6" w:rsidP="00840F99">
      <w:pPr>
        <w:ind w:firstLine="709"/>
        <w:jc w:val="both"/>
        <w:rPr>
          <w:kern w:val="2"/>
          <w:sz w:val="28"/>
          <w:szCs w:val="28"/>
        </w:rPr>
      </w:pPr>
      <w:r w:rsidRPr="002547DE">
        <w:rPr>
          <w:kern w:val="2"/>
          <w:sz w:val="28"/>
          <w:szCs w:val="28"/>
        </w:rPr>
        <w:t xml:space="preserve">В представленных к </w:t>
      </w:r>
      <w:r w:rsidR="0006491B" w:rsidRPr="002547DE">
        <w:rPr>
          <w:kern w:val="2"/>
          <w:sz w:val="28"/>
          <w:szCs w:val="28"/>
        </w:rPr>
        <w:t>проверке трудовых договорах указанной категории работников отсутствуют показатели эффективности деятельности.</w:t>
      </w:r>
    </w:p>
    <w:p w:rsidR="00B4775C" w:rsidRPr="002547DE" w:rsidRDefault="00B4775C" w:rsidP="00840F99">
      <w:pPr>
        <w:ind w:firstLine="709"/>
        <w:jc w:val="both"/>
        <w:rPr>
          <w:kern w:val="2"/>
          <w:sz w:val="28"/>
          <w:szCs w:val="28"/>
        </w:rPr>
      </w:pPr>
      <w:r w:rsidRPr="002547DE">
        <w:rPr>
          <w:kern w:val="2"/>
          <w:sz w:val="28"/>
          <w:szCs w:val="28"/>
        </w:rPr>
        <w:t xml:space="preserve">Данные о произведенных расходах на выплату за качество выполняемых работ работникам ЦСО </w:t>
      </w:r>
      <w:r w:rsidR="00CC2027" w:rsidRPr="002547DE">
        <w:rPr>
          <w:kern w:val="2"/>
          <w:sz w:val="28"/>
          <w:szCs w:val="28"/>
        </w:rPr>
        <w:t xml:space="preserve">за счет субсидии на финансовое обеспечение муниципального задания </w:t>
      </w:r>
      <w:r w:rsidRPr="002547DE">
        <w:rPr>
          <w:kern w:val="2"/>
          <w:sz w:val="28"/>
          <w:szCs w:val="28"/>
        </w:rPr>
        <w:t>приведены в таблице.</w:t>
      </w:r>
    </w:p>
    <w:p w:rsidR="00B4775C" w:rsidRPr="002547DE" w:rsidRDefault="00B4775C" w:rsidP="00840F99">
      <w:pPr>
        <w:ind w:firstLine="709"/>
        <w:jc w:val="right"/>
        <w:rPr>
          <w:kern w:val="2"/>
          <w:sz w:val="28"/>
          <w:szCs w:val="28"/>
        </w:rPr>
      </w:pPr>
      <w:r w:rsidRPr="002547DE">
        <w:rPr>
          <w:kern w:val="2"/>
          <w:sz w:val="28"/>
          <w:szCs w:val="28"/>
        </w:rPr>
        <w:t xml:space="preserve">                                                                                                            Таблица</w:t>
      </w:r>
    </w:p>
    <w:p w:rsidR="00CC2027" w:rsidRPr="002547DE" w:rsidRDefault="00CC2027" w:rsidP="00840F99">
      <w:pPr>
        <w:ind w:firstLine="709"/>
        <w:jc w:val="right"/>
        <w:rPr>
          <w:kern w:val="2"/>
          <w:sz w:val="24"/>
          <w:szCs w:val="24"/>
        </w:rPr>
      </w:pPr>
      <w:r w:rsidRPr="002547DE">
        <w:rPr>
          <w:kern w:val="2"/>
          <w:sz w:val="24"/>
          <w:szCs w:val="24"/>
        </w:rPr>
        <w:t>рублей</w:t>
      </w:r>
    </w:p>
    <w:tbl>
      <w:tblPr>
        <w:tblW w:w="10639" w:type="dxa"/>
        <w:tblInd w:w="93" w:type="dxa"/>
        <w:tblLook w:val="04A0" w:firstRow="1" w:lastRow="0" w:firstColumn="1" w:lastColumn="0" w:noHBand="0" w:noVBand="1"/>
      </w:tblPr>
      <w:tblGrid>
        <w:gridCol w:w="582"/>
        <w:gridCol w:w="1049"/>
        <w:gridCol w:w="1581"/>
        <w:gridCol w:w="984"/>
        <w:gridCol w:w="1143"/>
        <w:gridCol w:w="1300"/>
        <w:gridCol w:w="1676"/>
        <w:gridCol w:w="1420"/>
        <w:gridCol w:w="960"/>
      </w:tblGrid>
      <w:tr w:rsidR="002547DE" w:rsidRPr="002547DE" w:rsidTr="00E06465">
        <w:trPr>
          <w:trHeight w:val="300"/>
        </w:trPr>
        <w:tc>
          <w:tcPr>
            <w:tcW w:w="582" w:type="dxa"/>
            <w:vMerge w:val="restart"/>
            <w:tcBorders>
              <w:top w:val="single" w:sz="8" w:space="0" w:color="auto"/>
              <w:left w:val="single" w:sz="8" w:space="0" w:color="auto"/>
              <w:right w:val="single" w:sz="8" w:space="0" w:color="auto"/>
            </w:tcBorders>
            <w:shd w:val="clear" w:color="auto" w:fill="auto"/>
            <w:noWrap/>
            <w:vAlign w:val="center"/>
            <w:hideMark/>
          </w:tcPr>
          <w:p w:rsidR="00474C12" w:rsidRPr="002547DE" w:rsidRDefault="00474C12" w:rsidP="00474C12">
            <w:pPr>
              <w:suppressAutoHyphens w:val="0"/>
              <w:autoSpaceDE/>
              <w:jc w:val="center"/>
              <w:rPr>
                <w:sz w:val="22"/>
                <w:szCs w:val="22"/>
                <w:lang w:eastAsia="ru-RU" w:bidi="ar-SA"/>
              </w:rPr>
            </w:pPr>
            <w:r w:rsidRPr="002547DE">
              <w:rPr>
                <w:sz w:val="22"/>
                <w:szCs w:val="22"/>
                <w:lang w:eastAsia="ru-RU" w:bidi="ar-SA"/>
              </w:rPr>
              <w:t>№ п/п</w:t>
            </w:r>
          </w:p>
        </w:tc>
        <w:tc>
          <w:tcPr>
            <w:tcW w:w="993" w:type="dxa"/>
            <w:vMerge w:val="restart"/>
            <w:tcBorders>
              <w:top w:val="single" w:sz="8" w:space="0" w:color="auto"/>
              <w:left w:val="nil"/>
              <w:right w:val="single" w:sz="8" w:space="0" w:color="auto"/>
            </w:tcBorders>
            <w:shd w:val="clear" w:color="auto" w:fill="auto"/>
            <w:noWrap/>
            <w:vAlign w:val="center"/>
            <w:hideMark/>
          </w:tcPr>
          <w:p w:rsidR="00474C12" w:rsidRPr="002547DE" w:rsidRDefault="00474C12" w:rsidP="00474C12">
            <w:pPr>
              <w:suppressAutoHyphens w:val="0"/>
              <w:autoSpaceDE/>
              <w:jc w:val="center"/>
              <w:rPr>
                <w:sz w:val="22"/>
                <w:szCs w:val="22"/>
                <w:lang w:eastAsia="ru-RU" w:bidi="ar-SA"/>
              </w:rPr>
            </w:pPr>
            <w:r w:rsidRPr="002547DE">
              <w:rPr>
                <w:sz w:val="22"/>
                <w:szCs w:val="22"/>
                <w:lang w:eastAsia="ru-RU" w:bidi="ar-SA"/>
              </w:rPr>
              <w:t>Период</w:t>
            </w:r>
          </w:p>
        </w:tc>
        <w:tc>
          <w:tcPr>
            <w:tcW w:w="1581" w:type="dxa"/>
            <w:vMerge w:val="restart"/>
            <w:tcBorders>
              <w:top w:val="single" w:sz="8" w:space="0" w:color="auto"/>
              <w:left w:val="nil"/>
              <w:right w:val="single" w:sz="8" w:space="0" w:color="auto"/>
            </w:tcBorders>
            <w:shd w:val="clear" w:color="auto" w:fill="auto"/>
            <w:noWrap/>
            <w:vAlign w:val="center"/>
            <w:hideMark/>
          </w:tcPr>
          <w:p w:rsidR="00474C12" w:rsidRPr="002547DE" w:rsidRDefault="00474C12" w:rsidP="00840F99">
            <w:pPr>
              <w:suppressAutoHyphens w:val="0"/>
              <w:autoSpaceDE/>
              <w:jc w:val="center"/>
              <w:rPr>
                <w:sz w:val="22"/>
                <w:szCs w:val="22"/>
                <w:lang w:eastAsia="ru-RU" w:bidi="ar-SA"/>
              </w:rPr>
            </w:pPr>
            <w:r w:rsidRPr="002547DE">
              <w:rPr>
                <w:sz w:val="22"/>
                <w:szCs w:val="22"/>
                <w:lang w:eastAsia="ru-RU" w:bidi="ar-SA"/>
              </w:rPr>
              <w:t>номер</w:t>
            </w:r>
          </w:p>
          <w:p w:rsidR="00474C12" w:rsidRPr="002547DE" w:rsidRDefault="00474C12" w:rsidP="00840F99">
            <w:pPr>
              <w:suppressAutoHyphens w:val="0"/>
              <w:autoSpaceDE/>
              <w:jc w:val="center"/>
              <w:rPr>
                <w:sz w:val="22"/>
                <w:szCs w:val="22"/>
                <w:lang w:eastAsia="ru-RU" w:bidi="ar-SA"/>
              </w:rPr>
            </w:pPr>
            <w:r w:rsidRPr="002547DE">
              <w:rPr>
                <w:sz w:val="22"/>
                <w:szCs w:val="22"/>
                <w:lang w:eastAsia="ru-RU" w:bidi="ar-SA"/>
              </w:rPr>
              <w:t>дата</w:t>
            </w:r>
          </w:p>
          <w:p w:rsidR="00474C12" w:rsidRPr="002547DE" w:rsidRDefault="00474C12" w:rsidP="00840F99">
            <w:pPr>
              <w:jc w:val="center"/>
              <w:rPr>
                <w:sz w:val="22"/>
                <w:szCs w:val="22"/>
                <w:lang w:eastAsia="ru-RU" w:bidi="ar-SA"/>
              </w:rPr>
            </w:pPr>
            <w:r w:rsidRPr="002547DE">
              <w:rPr>
                <w:sz w:val="22"/>
                <w:szCs w:val="22"/>
                <w:lang w:eastAsia="ru-RU" w:bidi="ar-SA"/>
              </w:rPr>
              <w:t>приказа</w:t>
            </w:r>
          </w:p>
        </w:tc>
        <w:tc>
          <w:tcPr>
            <w:tcW w:w="2127" w:type="dxa"/>
            <w:gridSpan w:val="2"/>
            <w:vMerge w:val="restart"/>
            <w:tcBorders>
              <w:top w:val="single" w:sz="8" w:space="0" w:color="auto"/>
              <w:left w:val="nil"/>
              <w:right w:val="single" w:sz="8" w:space="0" w:color="000000"/>
            </w:tcBorders>
            <w:shd w:val="clear" w:color="auto" w:fill="auto"/>
            <w:noWrap/>
            <w:vAlign w:val="center"/>
            <w:hideMark/>
          </w:tcPr>
          <w:p w:rsidR="00474C12" w:rsidRPr="002547DE" w:rsidRDefault="00474C12" w:rsidP="00840F99">
            <w:pPr>
              <w:suppressAutoHyphens w:val="0"/>
              <w:autoSpaceDE/>
              <w:jc w:val="center"/>
              <w:rPr>
                <w:sz w:val="22"/>
                <w:szCs w:val="22"/>
                <w:lang w:eastAsia="ru-RU" w:bidi="ar-SA"/>
              </w:rPr>
            </w:pPr>
            <w:r w:rsidRPr="002547DE">
              <w:rPr>
                <w:sz w:val="22"/>
                <w:szCs w:val="22"/>
                <w:lang w:eastAsia="ru-RU" w:bidi="ar-SA"/>
              </w:rPr>
              <w:t>Кол-во</w:t>
            </w:r>
          </w:p>
          <w:p w:rsidR="00474C12" w:rsidRPr="002547DE" w:rsidRDefault="00474C12" w:rsidP="00840F99">
            <w:pPr>
              <w:jc w:val="center"/>
              <w:rPr>
                <w:sz w:val="22"/>
                <w:szCs w:val="22"/>
                <w:lang w:eastAsia="ru-RU" w:bidi="ar-SA"/>
              </w:rPr>
            </w:pPr>
            <w:r w:rsidRPr="002547DE">
              <w:rPr>
                <w:sz w:val="22"/>
                <w:szCs w:val="22"/>
                <w:lang w:eastAsia="ru-RU" w:bidi="ar-SA"/>
              </w:rPr>
              <w:t>работников</w:t>
            </w:r>
          </w:p>
        </w:tc>
        <w:tc>
          <w:tcPr>
            <w:tcW w:w="1300" w:type="dxa"/>
            <w:vMerge w:val="restart"/>
            <w:tcBorders>
              <w:top w:val="single" w:sz="8" w:space="0" w:color="auto"/>
              <w:left w:val="nil"/>
              <w:right w:val="single" w:sz="4" w:space="0" w:color="auto"/>
            </w:tcBorders>
            <w:shd w:val="clear" w:color="auto" w:fill="auto"/>
            <w:noWrap/>
            <w:vAlign w:val="center"/>
            <w:hideMark/>
          </w:tcPr>
          <w:p w:rsidR="00474C12" w:rsidRPr="002547DE" w:rsidRDefault="00474C12" w:rsidP="00840F99">
            <w:pPr>
              <w:suppressAutoHyphens w:val="0"/>
              <w:autoSpaceDE/>
              <w:jc w:val="center"/>
              <w:rPr>
                <w:sz w:val="22"/>
                <w:szCs w:val="22"/>
                <w:lang w:eastAsia="ru-RU" w:bidi="ar-SA"/>
              </w:rPr>
            </w:pPr>
            <w:r w:rsidRPr="002547DE">
              <w:rPr>
                <w:sz w:val="22"/>
                <w:szCs w:val="22"/>
                <w:lang w:eastAsia="ru-RU" w:bidi="ar-SA"/>
              </w:rPr>
              <w:t>сумма</w:t>
            </w:r>
          </w:p>
          <w:p w:rsidR="00474C12" w:rsidRPr="002547DE" w:rsidRDefault="00474C12" w:rsidP="00840F99">
            <w:pPr>
              <w:rPr>
                <w:sz w:val="22"/>
                <w:szCs w:val="22"/>
                <w:lang w:eastAsia="ru-RU" w:bidi="ar-SA"/>
              </w:rPr>
            </w:pPr>
            <w:r w:rsidRPr="002547DE">
              <w:rPr>
                <w:rFonts w:ascii="Calibri" w:hAnsi="Calibri"/>
                <w:sz w:val="22"/>
                <w:szCs w:val="22"/>
                <w:lang w:eastAsia="ru-RU" w:bidi="ar-SA"/>
              </w:rPr>
              <w:t> </w:t>
            </w:r>
          </w:p>
        </w:tc>
        <w:tc>
          <w:tcPr>
            <w:tcW w:w="1676" w:type="dxa"/>
            <w:vMerge w:val="restart"/>
            <w:tcBorders>
              <w:top w:val="single" w:sz="4" w:space="0" w:color="auto"/>
              <w:left w:val="single" w:sz="4" w:space="0" w:color="auto"/>
              <w:right w:val="single" w:sz="4" w:space="0" w:color="auto"/>
            </w:tcBorders>
            <w:shd w:val="clear" w:color="auto" w:fill="auto"/>
            <w:noWrap/>
            <w:vAlign w:val="center"/>
            <w:hideMark/>
          </w:tcPr>
          <w:p w:rsidR="00474C12" w:rsidRPr="002547DE" w:rsidRDefault="00474C12" w:rsidP="00840F99">
            <w:pPr>
              <w:suppressAutoHyphens w:val="0"/>
              <w:autoSpaceDE/>
              <w:jc w:val="center"/>
              <w:rPr>
                <w:sz w:val="22"/>
                <w:szCs w:val="22"/>
                <w:lang w:eastAsia="ru-RU" w:bidi="ar-SA"/>
              </w:rPr>
            </w:pPr>
            <w:r w:rsidRPr="002547DE">
              <w:rPr>
                <w:sz w:val="22"/>
                <w:szCs w:val="22"/>
                <w:lang w:eastAsia="ru-RU" w:bidi="ar-SA"/>
              </w:rPr>
              <w:t>начисления</w:t>
            </w:r>
          </w:p>
          <w:p w:rsidR="00474C12" w:rsidRPr="002547DE" w:rsidRDefault="00474C12" w:rsidP="00840F99">
            <w:pPr>
              <w:jc w:val="center"/>
              <w:rPr>
                <w:sz w:val="22"/>
                <w:szCs w:val="22"/>
                <w:lang w:eastAsia="ru-RU" w:bidi="ar-SA"/>
              </w:rPr>
            </w:pPr>
            <w:r w:rsidRPr="002547DE">
              <w:rPr>
                <w:sz w:val="22"/>
                <w:szCs w:val="22"/>
                <w:lang w:eastAsia="ru-RU" w:bidi="ar-SA"/>
              </w:rPr>
              <w:t>на оплату труда</w:t>
            </w:r>
          </w:p>
        </w:tc>
        <w:tc>
          <w:tcPr>
            <w:tcW w:w="1420" w:type="dxa"/>
            <w:vMerge w:val="restart"/>
            <w:tcBorders>
              <w:top w:val="single" w:sz="8" w:space="0" w:color="auto"/>
              <w:left w:val="single" w:sz="4" w:space="0" w:color="auto"/>
              <w:right w:val="single" w:sz="8" w:space="0" w:color="auto"/>
            </w:tcBorders>
            <w:shd w:val="clear" w:color="auto" w:fill="auto"/>
            <w:noWrap/>
            <w:vAlign w:val="center"/>
            <w:hideMark/>
          </w:tcPr>
          <w:p w:rsidR="00474C12" w:rsidRPr="002547DE" w:rsidRDefault="00474C12" w:rsidP="00474C12">
            <w:pPr>
              <w:suppressAutoHyphens w:val="0"/>
              <w:autoSpaceDE/>
              <w:jc w:val="center"/>
              <w:rPr>
                <w:sz w:val="22"/>
                <w:szCs w:val="22"/>
                <w:lang w:eastAsia="ru-RU" w:bidi="ar-SA"/>
              </w:rPr>
            </w:pPr>
            <w:r w:rsidRPr="002547DE">
              <w:rPr>
                <w:sz w:val="22"/>
                <w:szCs w:val="22"/>
                <w:lang w:eastAsia="ru-RU" w:bidi="ar-SA"/>
              </w:rPr>
              <w:t>Всего</w:t>
            </w:r>
          </w:p>
        </w:tc>
        <w:tc>
          <w:tcPr>
            <w:tcW w:w="960" w:type="dxa"/>
            <w:tcBorders>
              <w:top w:val="nil"/>
              <w:left w:val="nil"/>
              <w:bottom w:val="nil"/>
              <w:right w:val="nil"/>
            </w:tcBorders>
            <w:shd w:val="clear" w:color="auto" w:fill="auto"/>
            <w:noWrap/>
            <w:vAlign w:val="bottom"/>
            <w:hideMark/>
          </w:tcPr>
          <w:p w:rsidR="00474C12" w:rsidRPr="002547DE" w:rsidRDefault="00474C12" w:rsidP="00840F99">
            <w:pPr>
              <w:suppressAutoHyphens w:val="0"/>
              <w:autoSpaceDE/>
              <w:rPr>
                <w:rFonts w:ascii="Calibri" w:hAnsi="Calibri"/>
                <w:sz w:val="22"/>
                <w:szCs w:val="22"/>
                <w:lang w:eastAsia="ru-RU" w:bidi="ar-SA"/>
              </w:rPr>
            </w:pPr>
          </w:p>
        </w:tc>
      </w:tr>
      <w:tr w:rsidR="002547DE" w:rsidRPr="002547DE" w:rsidTr="00E06465">
        <w:trPr>
          <w:trHeight w:val="315"/>
        </w:trPr>
        <w:tc>
          <w:tcPr>
            <w:tcW w:w="582" w:type="dxa"/>
            <w:vMerge/>
            <w:tcBorders>
              <w:left w:val="single" w:sz="8" w:space="0" w:color="auto"/>
              <w:right w:val="single" w:sz="8" w:space="0" w:color="auto"/>
            </w:tcBorders>
            <w:shd w:val="clear" w:color="auto" w:fill="auto"/>
            <w:noWrap/>
            <w:vAlign w:val="center"/>
            <w:hideMark/>
          </w:tcPr>
          <w:p w:rsidR="00474C12" w:rsidRPr="002547DE" w:rsidRDefault="00474C12" w:rsidP="00840F99">
            <w:pPr>
              <w:rPr>
                <w:rFonts w:ascii="Calibri" w:hAnsi="Calibri"/>
                <w:sz w:val="22"/>
                <w:szCs w:val="22"/>
                <w:lang w:eastAsia="ru-RU" w:bidi="ar-SA"/>
              </w:rPr>
            </w:pPr>
          </w:p>
        </w:tc>
        <w:tc>
          <w:tcPr>
            <w:tcW w:w="993" w:type="dxa"/>
            <w:vMerge/>
            <w:tcBorders>
              <w:left w:val="nil"/>
              <w:right w:val="single" w:sz="8" w:space="0" w:color="auto"/>
            </w:tcBorders>
            <w:shd w:val="clear" w:color="auto" w:fill="auto"/>
            <w:noWrap/>
            <w:vAlign w:val="center"/>
            <w:hideMark/>
          </w:tcPr>
          <w:p w:rsidR="00474C12" w:rsidRPr="002547DE" w:rsidRDefault="00474C12" w:rsidP="00840F99">
            <w:pPr>
              <w:rPr>
                <w:rFonts w:ascii="Calibri" w:hAnsi="Calibri"/>
                <w:sz w:val="22"/>
                <w:szCs w:val="22"/>
                <w:lang w:eastAsia="ru-RU" w:bidi="ar-SA"/>
              </w:rPr>
            </w:pPr>
          </w:p>
        </w:tc>
        <w:tc>
          <w:tcPr>
            <w:tcW w:w="1581" w:type="dxa"/>
            <w:vMerge/>
            <w:tcBorders>
              <w:left w:val="nil"/>
              <w:right w:val="single" w:sz="8" w:space="0" w:color="auto"/>
            </w:tcBorders>
            <w:shd w:val="clear" w:color="auto" w:fill="auto"/>
            <w:noWrap/>
            <w:vAlign w:val="center"/>
            <w:hideMark/>
          </w:tcPr>
          <w:p w:rsidR="00474C12" w:rsidRPr="002547DE" w:rsidRDefault="00474C12" w:rsidP="00840F99">
            <w:pPr>
              <w:jc w:val="center"/>
              <w:rPr>
                <w:sz w:val="22"/>
                <w:szCs w:val="22"/>
                <w:lang w:eastAsia="ru-RU" w:bidi="ar-SA"/>
              </w:rPr>
            </w:pPr>
          </w:p>
        </w:tc>
        <w:tc>
          <w:tcPr>
            <w:tcW w:w="2127" w:type="dxa"/>
            <w:gridSpan w:val="2"/>
            <w:vMerge/>
            <w:tcBorders>
              <w:left w:val="nil"/>
              <w:bottom w:val="single" w:sz="8" w:space="0" w:color="auto"/>
              <w:right w:val="single" w:sz="8" w:space="0" w:color="000000"/>
            </w:tcBorders>
            <w:shd w:val="clear" w:color="auto" w:fill="auto"/>
            <w:noWrap/>
            <w:vAlign w:val="center"/>
            <w:hideMark/>
          </w:tcPr>
          <w:p w:rsidR="00474C12" w:rsidRPr="002547DE" w:rsidRDefault="00474C12" w:rsidP="00840F99">
            <w:pPr>
              <w:suppressAutoHyphens w:val="0"/>
              <w:autoSpaceDE/>
              <w:jc w:val="center"/>
              <w:rPr>
                <w:sz w:val="22"/>
                <w:szCs w:val="22"/>
                <w:lang w:eastAsia="ru-RU" w:bidi="ar-SA"/>
              </w:rPr>
            </w:pPr>
          </w:p>
        </w:tc>
        <w:tc>
          <w:tcPr>
            <w:tcW w:w="1300" w:type="dxa"/>
            <w:vMerge/>
            <w:tcBorders>
              <w:left w:val="nil"/>
              <w:bottom w:val="single" w:sz="8" w:space="0" w:color="auto"/>
              <w:right w:val="single" w:sz="4" w:space="0" w:color="auto"/>
            </w:tcBorders>
            <w:shd w:val="clear" w:color="auto" w:fill="auto"/>
            <w:noWrap/>
            <w:vAlign w:val="center"/>
            <w:hideMark/>
          </w:tcPr>
          <w:p w:rsidR="00474C12" w:rsidRPr="002547DE" w:rsidRDefault="00474C12" w:rsidP="00840F99">
            <w:pPr>
              <w:suppressAutoHyphens w:val="0"/>
              <w:autoSpaceDE/>
              <w:rPr>
                <w:rFonts w:ascii="Calibri" w:hAnsi="Calibri"/>
                <w:sz w:val="22"/>
                <w:szCs w:val="22"/>
                <w:lang w:eastAsia="ru-RU" w:bidi="ar-SA"/>
              </w:rPr>
            </w:pPr>
          </w:p>
        </w:tc>
        <w:tc>
          <w:tcPr>
            <w:tcW w:w="1676" w:type="dxa"/>
            <w:vMerge/>
            <w:tcBorders>
              <w:left w:val="single" w:sz="4" w:space="0" w:color="auto"/>
              <w:bottom w:val="single" w:sz="4" w:space="0" w:color="auto"/>
              <w:right w:val="single" w:sz="4" w:space="0" w:color="auto"/>
            </w:tcBorders>
            <w:shd w:val="clear" w:color="auto" w:fill="auto"/>
            <w:noWrap/>
            <w:vAlign w:val="center"/>
            <w:hideMark/>
          </w:tcPr>
          <w:p w:rsidR="00474C12" w:rsidRPr="002547DE" w:rsidRDefault="00474C12" w:rsidP="00840F99">
            <w:pPr>
              <w:suppressAutoHyphens w:val="0"/>
              <w:autoSpaceDE/>
              <w:jc w:val="center"/>
              <w:rPr>
                <w:sz w:val="22"/>
                <w:szCs w:val="22"/>
                <w:lang w:eastAsia="ru-RU" w:bidi="ar-SA"/>
              </w:rPr>
            </w:pPr>
          </w:p>
        </w:tc>
        <w:tc>
          <w:tcPr>
            <w:tcW w:w="1420" w:type="dxa"/>
            <w:vMerge/>
            <w:tcBorders>
              <w:left w:val="single" w:sz="4" w:space="0" w:color="auto"/>
              <w:right w:val="single" w:sz="8" w:space="0" w:color="auto"/>
            </w:tcBorders>
            <w:shd w:val="clear" w:color="auto" w:fill="auto"/>
            <w:noWrap/>
            <w:vAlign w:val="center"/>
            <w:hideMark/>
          </w:tcPr>
          <w:p w:rsidR="00474C12" w:rsidRPr="002547DE" w:rsidRDefault="00474C12" w:rsidP="00840F99">
            <w:pPr>
              <w:rPr>
                <w:rFonts w:ascii="Calibri" w:hAnsi="Calibri"/>
                <w:sz w:val="22"/>
                <w:szCs w:val="22"/>
                <w:lang w:eastAsia="ru-RU" w:bidi="ar-SA"/>
              </w:rPr>
            </w:pPr>
          </w:p>
        </w:tc>
        <w:tc>
          <w:tcPr>
            <w:tcW w:w="960" w:type="dxa"/>
            <w:tcBorders>
              <w:top w:val="nil"/>
              <w:left w:val="nil"/>
              <w:bottom w:val="nil"/>
              <w:right w:val="nil"/>
            </w:tcBorders>
            <w:shd w:val="clear" w:color="auto" w:fill="auto"/>
            <w:noWrap/>
            <w:vAlign w:val="bottom"/>
            <w:hideMark/>
          </w:tcPr>
          <w:p w:rsidR="00474C12" w:rsidRPr="002547DE" w:rsidRDefault="00474C12" w:rsidP="00840F99">
            <w:pPr>
              <w:suppressAutoHyphens w:val="0"/>
              <w:autoSpaceDE/>
              <w:rPr>
                <w:rFonts w:ascii="Calibri" w:hAnsi="Calibri"/>
                <w:sz w:val="22"/>
                <w:szCs w:val="22"/>
                <w:lang w:eastAsia="ru-RU" w:bidi="ar-SA"/>
              </w:rPr>
            </w:pPr>
          </w:p>
        </w:tc>
      </w:tr>
      <w:tr w:rsidR="002547DE" w:rsidRPr="002547DE" w:rsidTr="00E06465">
        <w:trPr>
          <w:trHeight w:val="54"/>
        </w:trPr>
        <w:tc>
          <w:tcPr>
            <w:tcW w:w="582" w:type="dxa"/>
            <w:vMerge/>
            <w:tcBorders>
              <w:left w:val="single" w:sz="8" w:space="0" w:color="auto"/>
              <w:bottom w:val="single" w:sz="8" w:space="0" w:color="auto"/>
              <w:right w:val="single" w:sz="8" w:space="0" w:color="auto"/>
            </w:tcBorders>
            <w:shd w:val="clear" w:color="auto" w:fill="auto"/>
            <w:noWrap/>
            <w:vAlign w:val="center"/>
            <w:hideMark/>
          </w:tcPr>
          <w:p w:rsidR="00474C12" w:rsidRPr="002547DE" w:rsidRDefault="00474C12" w:rsidP="00840F99">
            <w:pPr>
              <w:suppressAutoHyphens w:val="0"/>
              <w:autoSpaceDE/>
              <w:rPr>
                <w:rFonts w:ascii="Calibri" w:hAnsi="Calibri"/>
                <w:sz w:val="22"/>
                <w:szCs w:val="22"/>
                <w:lang w:eastAsia="ru-RU" w:bidi="ar-SA"/>
              </w:rPr>
            </w:pPr>
          </w:p>
        </w:tc>
        <w:tc>
          <w:tcPr>
            <w:tcW w:w="993" w:type="dxa"/>
            <w:vMerge/>
            <w:tcBorders>
              <w:left w:val="nil"/>
              <w:bottom w:val="single" w:sz="8" w:space="0" w:color="auto"/>
              <w:right w:val="single" w:sz="8" w:space="0" w:color="auto"/>
            </w:tcBorders>
            <w:shd w:val="clear" w:color="auto" w:fill="auto"/>
            <w:noWrap/>
            <w:vAlign w:val="center"/>
            <w:hideMark/>
          </w:tcPr>
          <w:p w:rsidR="00474C12" w:rsidRPr="002547DE" w:rsidRDefault="00474C12" w:rsidP="00840F99">
            <w:pPr>
              <w:suppressAutoHyphens w:val="0"/>
              <w:autoSpaceDE/>
              <w:rPr>
                <w:rFonts w:ascii="Calibri" w:hAnsi="Calibri"/>
                <w:sz w:val="22"/>
                <w:szCs w:val="22"/>
                <w:lang w:eastAsia="ru-RU" w:bidi="ar-SA"/>
              </w:rPr>
            </w:pPr>
          </w:p>
        </w:tc>
        <w:tc>
          <w:tcPr>
            <w:tcW w:w="1581" w:type="dxa"/>
            <w:vMerge/>
            <w:tcBorders>
              <w:left w:val="nil"/>
              <w:bottom w:val="single" w:sz="8" w:space="0" w:color="auto"/>
              <w:right w:val="single" w:sz="8" w:space="0" w:color="auto"/>
            </w:tcBorders>
            <w:shd w:val="clear" w:color="auto" w:fill="auto"/>
            <w:noWrap/>
            <w:vAlign w:val="center"/>
            <w:hideMark/>
          </w:tcPr>
          <w:p w:rsidR="00474C12" w:rsidRPr="002547DE" w:rsidRDefault="00474C12" w:rsidP="00840F99">
            <w:pPr>
              <w:suppressAutoHyphens w:val="0"/>
              <w:autoSpaceDE/>
              <w:jc w:val="center"/>
              <w:rPr>
                <w:sz w:val="22"/>
                <w:szCs w:val="22"/>
                <w:lang w:eastAsia="ru-RU" w:bidi="ar-SA"/>
              </w:rPr>
            </w:pPr>
          </w:p>
        </w:tc>
        <w:tc>
          <w:tcPr>
            <w:tcW w:w="984" w:type="dxa"/>
            <w:tcBorders>
              <w:top w:val="nil"/>
              <w:left w:val="nil"/>
              <w:bottom w:val="single" w:sz="8" w:space="0" w:color="auto"/>
              <w:right w:val="single" w:sz="8" w:space="0" w:color="auto"/>
            </w:tcBorders>
            <w:shd w:val="clear" w:color="auto" w:fill="auto"/>
            <w:noWrap/>
            <w:vAlign w:val="center"/>
            <w:hideMark/>
          </w:tcPr>
          <w:p w:rsidR="00474C12" w:rsidRPr="002547DE" w:rsidRDefault="00474C12" w:rsidP="00840F99">
            <w:pPr>
              <w:suppressAutoHyphens w:val="0"/>
              <w:autoSpaceDE/>
              <w:jc w:val="center"/>
              <w:rPr>
                <w:sz w:val="22"/>
                <w:szCs w:val="22"/>
                <w:lang w:eastAsia="ru-RU" w:bidi="ar-SA"/>
              </w:rPr>
            </w:pPr>
            <w:r w:rsidRPr="002547DE">
              <w:rPr>
                <w:sz w:val="22"/>
                <w:szCs w:val="22"/>
                <w:lang w:eastAsia="ru-RU" w:bidi="ar-SA"/>
              </w:rPr>
              <w:t>АУП</w:t>
            </w:r>
          </w:p>
        </w:tc>
        <w:tc>
          <w:tcPr>
            <w:tcW w:w="1143" w:type="dxa"/>
            <w:tcBorders>
              <w:top w:val="nil"/>
              <w:left w:val="nil"/>
              <w:bottom w:val="single" w:sz="8" w:space="0" w:color="auto"/>
              <w:right w:val="single" w:sz="8" w:space="0" w:color="auto"/>
            </w:tcBorders>
            <w:shd w:val="clear" w:color="auto" w:fill="auto"/>
            <w:noWrap/>
            <w:vAlign w:val="center"/>
            <w:hideMark/>
          </w:tcPr>
          <w:p w:rsidR="00474C12" w:rsidRPr="002547DE" w:rsidRDefault="00474C12" w:rsidP="00840F99">
            <w:pPr>
              <w:suppressAutoHyphens w:val="0"/>
              <w:autoSpaceDE/>
              <w:jc w:val="center"/>
              <w:rPr>
                <w:sz w:val="22"/>
                <w:szCs w:val="22"/>
                <w:lang w:eastAsia="ru-RU" w:bidi="ar-SA"/>
              </w:rPr>
            </w:pPr>
            <w:r w:rsidRPr="002547DE">
              <w:rPr>
                <w:sz w:val="22"/>
                <w:szCs w:val="22"/>
                <w:lang w:eastAsia="ru-RU" w:bidi="ar-SA"/>
              </w:rPr>
              <w:t>Рабочие</w:t>
            </w:r>
          </w:p>
        </w:tc>
        <w:tc>
          <w:tcPr>
            <w:tcW w:w="1300" w:type="dxa"/>
            <w:tcBorders>
              <w:top w:val="nil"/>
              <w:left w:val="nil"/>
              <w:bottom w:val="single" w:sz="8" w:space="0" w:color="auto"/>
              <w:right w:val="single" w:sz="8" w:space="0" w:color="auto"/>
            </w:tcBorders>
            <w:shd w:val="clear" w:color="auto" w:fill="auto"/>
            <w:noWrap/>
            <w:vAlign w:val="center"/>
            <w:hideMark/>
          </w:tcPr>
          <w:p w:rsidR="00474C12" w:rsidRPr="002547DE" w:rsidRDefault="00474C12" w:rsidP="00840F99">
            <w:pPr>
              <w:suppressAutoHyphens w:val="0"/>
              <w:autoSpaceDE/>
              <w:jc w:val="center"/>
              <w:rPr>
                <w:sz w:val="22"/>
                <w:szCs w:val="22"/>
                <w:lang w:eastAsia="ru-RU" w:bidi="ar-SA"/>
              </w:rPr>
            </w:pPr>
            <w:r w:rsidRPr="002547DE">
              <w:rPr>
                <w:sz w:val="22"/>
                <w:szCs w:val="22"/>
                <w:lang w:eastAsia="ru-RU" w:bidi="ar-SA"/>
              </w:rPr>
              <w:t>Бюджет</w:t>
            </w:r>
          </w:p>
        </w:tc>
        <w:tc>
          <w:tcPr>
            <w:tcW w:w="1676" w:type="dxa"/>
            <w:tcBorders>
              <w:top w:val="single" w:sz="4" w:space="0" w:color="auto"/>
              <w:left w:val="nil"/>
              <w:bottom w:val="single" w:sz="8" w:space="0" w:color="auto"/>
              <w:right w:val="single" w:sz="4" w:space="0" w:color="auto"/>
            </w:tcBorders>
            <w:shd w:val="clear" w:color="auto" w:fill="auto"/>
            <w:noWrap/>
            <w:vAlign w:val="center"/>
            <w:hideMark/>
          </w:tcPr>
          <w:p w:rsidR="00474C12" w:rsidRPr="002547DE" w:rsidRDefault="00474C12" w:rsidP="00840F99">
            <w:pPr>
              <w:suppressAutoHyphens w:val="0"/>
              <w:autoSpaceDE/>
              <w:jc w:val="center"/>
              <w:rPr>
                <w:sz w:val="22"/>
                <w:szCs w:val="22"/>
                <w:lang w:eastAsia="ru-RU" w:bidi="ar-SA"/>
              </w:rPr>
            </w:pPr>
            <w:r w:rsidRPr="002547DE">
              <w:rPr>
                <w:sz w:val="22"/>
                <w:szCs w:val="22"/>
                <w:lang w:eastAsia="ru-RU" w:bidi="ar-SA"/>
              </w:rPr>
              <w:t>Бюджет</w:t>
            </w:r>
          </w:p>
        </w:tc>
        <w:tc>
          <w:tcPr>
            <w:tcW w:w="1420" w:type="dxa"/>
            <w:vMerge/>
            <w:tcBorders>
              <w:left w:val="single" w:sz="4" w:space="0" w:color="auto"/>
              <w:bottom w:val="single" w:sz="8" w:space="0" w:color="auto"/>
              <w:right w:val="single" w:sz="8" w:space="0" w:color="auto"/>
            </w:tcBorders>
            <w:shd w:val="clear" w:color="auto" w:fill="auto"/>
            <w:noWrap/>
            <w:vAlign w:val="center"/>
            <w:hideMark/>
          </w:tcPr>
          <w:p w:rsidR="00474C12" w:rsidRPr="002547DE" w:rsidRDefault="00474C12" w:rsidP="00840F99">
            <w:pPr>
              <w:suppressAutoHyphens w:val="0"/>
              <w:autoSpaceDE/>
              <w:rPr>
                <w:rFonts w:ascii="Calibri" w:hAnsi="Calibri"/>
                <w:sz w:val="22"/>
                <w:szCs w:val="22"/>
                <w:lang w:eastAsia="ru-RU" w:bidi="ar-SA"/>
              </w:rPr>
            </w:pPr>
          </w:p>
        </w:tc>
        <w:tc>
          <w:tcPr>
            <w:tcW w:w="960" w:type="dxa"/>
            <w:tcBorders>
              <w:top w:val="nil"/>
              <w:left w:val="nil"/>
              <w:bottom w:val="nil"/>
              <w:right w:val="nil"/>
            </w:tcBorders>
            <w:shd w:val="clear" w:color="auto" w:fill="auto"/>
            <w:noWrap/>
            <w:vAlign w:val="bottom"/>
            <w:hideMark/>
          </w:tcPr>
          <w:p w:rsidR="00474C12" w:rsidRPr="002547DE" w:rsidRDefault="00474C12" w:rsidP="00840F99">
            <w:pPr>
              <w:suppressAutoHyphens w:val="0"/>
              <w:autoSpaceDE/>
              <w:rPr>
                <w:rFonts w:ascii="Calibri" w:hAnsi="Calibri"/>
                <w:sz w:val="22"/>
                <w:szCs w:val="22"/>
                <w:lang w:eastAsia="ru-RU" w:bidi="ar-SA"/>
              </w:rPr>
            </w:pPr>
          </w:p>
        </w:tc>
      </w:tr>
      <w:tr w:rsidR="002547DE" w:rsidRPr="002547DE" w:rsidTr="00E06465">
        <w:trPr>
          <w:trHeight w:val="151"/>
        </w:trPr>
        <w:tc>
          <w:tcPr>
            <w:tcW w:w="9679" w:type="dxa"/>
            <w:gridSpan w:val="8"/>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2018 год</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315"/>
        </w:trPr>
        <w:tc>
          <w:tcPr>
            <w:tcW w:w="582" w:type="dxa"/>
            <w:tcBorders>
              <w:top w:val="nil"/>
              <w:left w:val="single" w:sz="8" w:space="0" w:color="auto"/>
              <w:bottom w:val="single" w:sz="4" w:space="0" w:color="auto"/>
              <w:right w:val="nil"/>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январь</w:t>
            </w:r>
          </w:p>
        </w:tc>
        <w:tc>
          <w:tcPr>
            <w:tcW w:w="1581"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17 от 31.01.18</w:t>
            </w:r>
          </w:p>
        </w:tc>
        <w:tc>
          <w:tcPr>
            <w:tcW w:w="984"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w:t>
            </w:r>
          </w:p>
        </w:tc>
        <w:tc>
          <w:tcPr>
            <w:tcW w:w="114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w:t>
            </w:r>
          </w:p>
        </w:tc>
        <w:tc>
          <w:tcPr>
            <w:tcW w:w="130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34 410,00</w:t>
            </w:r>
          </w:p>
        </w:tc>
        <w:tc>
          <w:tcPr>
            <w:tcW w:w="16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10 391,82</w:t>
            </w:r>
          </w:p>
        </w:tc>
        <w:tc>
          <w:tcPr>
            <w:tcW w:w="142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44 801,82</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315"/>
        </w:trPr>
        <w:tc>
          <w:tcPr>
            <w:tcW w:w="582" w:type="dxa"/>
            <w:tcBorders>
              <w:top w:val="nil"/>
              <w:left w:val="single" w:sz="8" w:space="0" w:color="auto"/>
              <w:bottom w:val="single" w:sz="4" w:space="0" w:color="auto"/>
              <w:right w:val="nil"/>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февраль</w:t>
            </w:r>
          </w:p>
        </w:tc>
        <w:tc>
          <w:tcPr>
            <w:tcW w:w="1581"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27 от 28.02.18</w:t>
            </w:r>
          </w:p>
        </w:tc>
        <w:tc>
          <w:tcPr>
            <w:tcW w:w="984"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w:t>
            </w:r>
          </w:p>
        </w:tc>
        <w:tc>
          <w:tcPr>
            <w:tcW w:w="114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w:t>
            </w:r>
          </w:p>
        </w:tc>
        <w:tc>
          <w:tcPr>
            <w:tcW w:w="130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34 410,00</w:t>
            </w:r>
          </w:p>
        </w:tc>
        <w:tc>
          <w:tcPr>
            <w:tcW w:w="16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10 391,82</w:t>
            </w:r>
          </w:p>
        </w:tc>
        <w:tc>
          <w:tcPr>
            <w:tcW w:w="142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44 801,82</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315"/>
        </w:trPr>
        <w:tc>
          <w:tcPr>
            <w:tcW w:w="582" w:type="dxa"/>
            <w:tcBorders>
              <w:top w:val="nil"/>
              <w:left w:val="single" w:sz="8" w:space="0" w:color="auto"/>
              <w:bottom w:val="single" w:sz="4" w:space="0" w:color="auto"/>
              <w:right w:val="nil"/>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март</w:t>
            </w:r>
          </w:p>
        </w:tc>
        <w:tc>
          <w:tcPr>
            <w:tcW w:w="1581"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41 от 27.03.18</w:t>
            </w:r>
          </w:p>
        </w:tc>
        <w:tc>
          <w:tcPr>
            <w:tcW w:w="984"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w:t>
            </w:r>
          </w:p>
        </w:tc>
        <w:tc>
          <w:tcPr>
            <w:tcW w:w="114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w:t>
            </w:r>
          </w:p>
        </w:tc>
        <w:tc>
          <w:tcPr>
            <w:tcW w:w="130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37 934,40</w:t>
            </w:r>
          </w:p>
        </w:tc>
        <w:tc>
          <w:tcPr>
            <w:tcW w:w="16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11 456,19</w:t>
            </w:r>
          </w:p>
        </w:tc>
        <w:tc>
          <w:tcPr>
            <w:tcW w:w="142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49 390,59</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315"/>
        </w:trPr>
        <w:tc>
          <w:tcPr>
            <w:tcW w:w="582" w:type="dxa"/>
            <w:tcBorders>
              <w:top w:val="nil"/>
              <w:left w:val="single" w:sz="8" w:space="0" w:color="auto"/>
              <w:bottom w:val="single" w:sz="4" w:space="0" w:color="auto"/>
              <w:right w:val="nil"/>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апрель</w:t>
            </w:r>
          </w:p>
        </w:tc>
        <w:tc>
          <w:tcPr>
            <w:tcW w:w="1581" w:type="dxa"/>
            <w:tcBorders>
              <w:top w:val="nil"/>
              <w:left w:val="nil"/>
              <w:bottom w:val="nil"/>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54 от 27.04.18</w:t>
            </w:r>
          </w:p>
        </w:tc>
        <w:tc>
          <w:tcPr>
            <w:tcW w:w="984"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13</w:t>
            </w:r>
          </w:p>
        </w:tc>
        <w:tc>
          <w:tcPr>
            <w:tcW w:w="1143" w:type="dxa"/>
            <w:tcBorders>
              <w:top w:val="nil"/>
              <w:left w:val="nil"/>
              <w:bottom w:val="nil"/>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w:t>
            </w:r>
          </w:p>
        </w:tc>
        <w:tc>
          <w:tcPr>
            <w:tcW w:w="130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35 331,20</w:t>
            </w:r>
          </w:p>
        </w:tc>
        <w:tc>
          <w:tcPr>
            <w:tcW w:w="16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10 670,02</w:t>
            </w:r>
          </w:p>
        </w:tc>
        <w:tc>
          <w:tcPr>
            <w:tcW w:w="142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46 001,22</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315"/>
        </w:trPr>
        <w:tc>
          <w:tcPr>
            <w:tcW w:w="582" w:type="dxa"/>
            <w:tcBorders>
              <w:top w:val="nil"/>
              <w:left w:val="single" w:sz="8" w:space="0" w:color="auto"/>
              <w:bottom w:val="single" w:sz="4" w:space="0" w:color="auto"/>
              <w:right w:val="nil"/>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май</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60 от 30.05.18</w:t>
            </w:r>
          </w:p>
        </w:tc>
        <w:tc>
          <w:tcPr>
            <w:tcW w:w="984"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w:t>
            </w:r>
          </w:p>
        </w:tc>
        <w:tc>
          <w:tcPr>
            <w:tcW w:w="1143" w:type="dxa"/>
            <w:tcBorders>
              <w:top w:val="single" w:sz="8" w:space="0" w:color="auto"/>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w:t>
            </w:r>
          </w:p>
        </w:tc>
        <w:tc>
          <w:tcPr>
            <w:tcW w:w="130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23 709,00</w:t>
            </w:r>
          </w:p>
        </w:tc>
        <w:tc>
          <w:tcPr>
            <w:tcW w:w="16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7 160,12</w:t>
            </w:r>
          </w:p>
        </w:tc>
        <w:tc>
          <w:tcPr>
            <w:tcW w:w="142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30 869,12</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315"/>
        </w:trPr>
        <w:tc>
          <w:tcPr>
            <w:tcW w:w="582" w:type="dxa"/>
            <w:tcBorders>
              <w:top w:val="nil"/>
              <w:left w:val="single" w:sz="8" w:space="0" w:color="auto"/>
              <w:bottom w:val="single" w:sz="4" w:space="0" w:color="auto"/>
              <w:right w:val="nil"/>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июнь</w:t>
            </w:r>
          </w:p>
        </w:tc>
        <w:tc>
          <w:tcPr>
            <w:tcW w:w="1581"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68 от 28.06.18</w:t>
            </w:r>
          </w:p>
        </w:tc>
        <w:tc>
          <w:tcPr>
            <w:tcW w:w="984"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13</w:t>
            </w:r>
          </w:p>
        </w:tc>
        <w:tc>
          <w:tcPr>
            <w:tcW w:w="114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w:t>
            </w:r>
          </w:p>
        </w:tc>
        <w:tc>
          <w:tcPr>
            <w:tcW w:w="130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163 471,84</w:t>
            </w:r>
          </w:p>
        </w:tc>
        <w:tc>
          <w:tcPr>
            <w:tcW w:w="16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49 368,50</w:t>
            </w:r>
          </w:p>
        </w:tc>
        <w:tc>
          <w:tcPr>
            <w:tcW w:w="142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212 840,34</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315"/>
        </w:trPr>
        <w:tc>
          <w:tcPr>
            <w:tcW w:w="582" w:type="dxa"/>
            <w:tcBorders>
              <w:top w:val="nil"/>
              <w:left w:val="single" w:sz="8" w:space="0" w:color="auto"/>
              <w:bottom w:val="single" w:sz="4" w:space="0" w:color="auto"/>
              <w:right w:val="nil"/>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август</w:t>
            </w:r>
          </w:p>
        </w:tc>
        <w:tc>
          <w:tcPr>
            <w:tcW w:w="1581"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88 от 31.08.18</w:t>
            </w:r>
          </w:p>
        </w:tc>
        <w:tc>
          <w:tcPr>
            <w:tcW w:w="984"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w:t>
            </w:r>
          </w:p>
        </w:tc>
        <w:tc>
          <w:tcPr>
            <w:tcW w:w="114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w:t>
            </w:r>
          </w:p>
        </w:tc>
        <w:tc>
          <w:tcPr>
            <w:tcW w:w="130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7 081,50</w:t>
            </w:r>
          </w:p>
        </w:tc>
        <w:tc>
          <w:tcPr>
            <w:tcW w:w="16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2 138,61</w:t>
            </w:r>
          </w:p>
        </w:tc>
        <w:tc>
          <w:tcPr>
            <w:tcW w:w="142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9 220,11</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315"/>
        </w:trPr>
        <w:tc>
          <w:tcPr>
            <w:tcW w:w="582" w:type="dxa"/>
            <w:tcBorders>
              <w:top w:val="nil"/>
              <w:left w:val="single" w:sz="8" w:space="0" w:color="auto"/>
              <w:bottom w:val="single" w:sz="4" w:space="0" w:color="auto"/>
              <w:right w:val="nil"/>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сентябрь</w:t>
            </w:r>
          </w:p>
        </w:tc>
        <w:tc>
          <w:tcPr>
            <w:tcW w:w="1581"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88 от 31.08.18</w:t>
            </w:r>
          </w:p>
        </w:tc>
        <w:tc>
          <w:tcPr>
            <w:tcW w:w="984"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w:t>
            </w:r>
          </w:p>
        </w:tc>
        <w:tc>
          <w:tcPr>
            <w:tcW w:w="114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w:t>
            </w:r>
          </w:p>
        </w:tc>
        <w:tc>
          <w:tcPr>
            <w:tcW w:w="130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31 828,75</w:t>
            </w:r>
          </w:p>
        </w:tc>
        <w:tc>
          <w:tcPr>
            <w:tcW w:w="16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9 612,28</w:t>
            </w:r>
          </w:p>
        </w:tc>
        <w:tc>
          <w:tcPr>
            <w:tcW w:w="142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41 441,03</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315"/>
        </w:trPr>
        <w:tc>
          <w:tcPr>
            <w:tcW w:w="582" w:type="dxa"/>
            <w:tcBorders>
              <w:top w:val="nil"/>
              <w:left w:val="single" w:sz="8" w:space="0" w:color="auto"/>
              <w:bottom w:val="single" w:sz="4" w:space="0" w:color="auto"/>
              <w:right w:val="nil"/>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октябрь</w:t>
            </w:r>
          </w:p>
        </w:tc>
        <w:tc>
          <w:tcPr>
            <w:tcW w:w="1581"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110 от 30.10.18</w:t>
            </w:r>
          </w:p>
        </w:tc>
        <w:tc>
          <w:tcPr>
            <w:tcW w:w="984"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11</w:t>
            </w:r>
          </w:p>
        </w:tc>
        <w:tc>
          <w:tcPr>
            <w:tcW w:w="114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w:t>
            </w:r>
          </w:p>
        </w:tc>
        <w:tc>
          <w:tcPr>
            <w:tcW w:w="130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42 127,84</w:t>
            </w:r>
          </w:p>
        </w:tc>
        <w:tc>
          <w:tcPr>
            <w:tcW w:w="16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12 722,61</w:t>
            </w:r>
          </w:p>
        </w:tc>
        <w:tc>
          <w:tcPr>
            <w:tcW w:w="142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54 850,45</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ноябрь</w:t>
            </w:r>
          </w:p>
        </w:tc>
        <w:tc>
          <w:tcPr>
            <w:tcW w:w="1581"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№121/1 от 30.11.18</w:t>
            </w:r>
          </w:p>
        </w:tc>
        <w:tc>
          <w:tcPr>
            <w:tcW w:w="984"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w:t>
            </w:r>
          </w:p>
        </w:tc>
        <w:tc>
          <w:tcPr>
            <w:tcW w:w="114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w:t>
            </w:r>
          </w:p>
        </w:tc>
        <w:tc>
          <w:tcPr>
            <w:tcW w:w="130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44 135,50</w:t>
            </w:r>
          </w:p>
        </w:tc>
        <w:tc>
          <w:tcPr>
            <w:tcW w:w="16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13 328,92</w:t>
            </w:r>
          </w:p>
        </w:tc>
        <w:tc>
          <w:tcPr>
            <w:tcW w:w="142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57 464,42</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67"/>
        </w:trPr>
        <w:tc>
          <w:tcPr>
            <w:tcW w:w="5283" w:type="dxa"/>
            <w:gridSpan w:val="5"/>
            <w:tcBorders>
              <w:top w:val="nil"/>
              <w:left w:val="single" w:sz="8" w:space="0" w:color="auto"/>
              <w:bottom w:val="single" w:sz="8" w:space="0" w:color="auto"/>
              <w:right w:val="single" w:sz="8" w:space="0" w:color="000000"/>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итого</w:t>
            </w:r>
          </w:p>
        </w:tc>
        <w:tc>
          <w:tcPr>
            <w:tcW w:w="130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454 440,03</w:t>
            </w:r>
          </w:p>
        </w:tc>
        <w:tc>
          <w:tcPr>
            <w:tcW w:w="16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137 240,89</w:t>
            </w:r>
          </w:p>
        </w:tc>
        <w:tc>
          <w:tcPr>
            <w:tcW w:w="142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591 680,92</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176"/>
        </w:trPr>
        <w:tc>
          <w:tcPr>
            <w:tcW w:w="9679"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2019 год</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315"/>
        </w:trPr>
        <w:tc>
          <w:tcPr>
            <w:tcW w:w="582" w:type="dxa"/>
            <w:tcBorders>
              <w:top w:val="nil"/>
              <w:left w:val="single" w:sz="8" w:space="0" w:color="auto"/>
              <w:bottom w:val="nil"/>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w:t>
            </w:r>
          </w:p>
        </w:tc>
        <w:tc>
          <w:tcPr>
            <w:tcW w:w="99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сентябрь</w:t>
            </w:r>
          </w:p>
        </w:tc>
        <w:tc>
          <w:tcPr>
            <w:tcW w:w="1581"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114 от 30.09.19</w:t>
            </w:r>
          </w:p>
        </w:tc>
        <w:tc>
          <w:tcPr>
            <w:tcW w:w="984"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10</w:t>
            </w:r>
          </w:p>
        </w:tc>
        <w:tc>
          <w:tcPr>
            <w:tcW w:w="114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w:t>
            </w:r>
          </w:p>
        </w:tc>
        <w:tc>
          <w:tcPr>
            <w:tcW w:w="130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28 246,68</w:t>
            </w:r>
          </w:p>
        </w:tc>
        <w:tc>
          <w:tcPr>
            <w:tcW w:w="16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8 530,50</w:t>
            </w:r>
          </w:p>
        </w:tc>
        <w:tc>
          <w:tcPr>
            <w:tcW w:w="142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36777,18</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315"/>
        </w:trPr>
        <w:tc>
          <w:tcPr>
            <w:tcW w:w="582" w:type="dxa"/>
            <w:tcBorders>
              <w:top w:val="single" w:sz="8" w:space="0" w:color="auto"/>
              <w:left w:val="single" w:sz="8" w:space="0" w:color="auto"/>
              <w:bottom w:val="nil"/>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2</w:t>
            </w:r>
          </w:p>
        </w:tc>
        <w:tc>
          <w:tcPr>
            <w:tcW w:w="99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октябрь</w:t>
            </w:r>
          </w:p>
        </w:tc>
        <w:tc>
          <w:tcPr>
            <w:tcW w:w="1581"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131 от 29.10.19</w:t>
            </w:r>
          </w:p>
        </w:tc>
        <w:tc>
          <w:tcPr>
            <w:tcW w:w="984"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10</w:t>
            </w:r>
          </w:p>
        </w:tc>
        <w:tc>
          <w:tcPr>
            <w:tcW w:w="114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w:t>
            </w:r>
          </w:p>
        </w:tc>
        <w:tc>
          <w:tcPr>
            <w:tcW w:w="130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33 105,20</w:t>
            </w:r>
          </w:p>
        </w:tc>
        <w:tc>
          <w:tcPr>
            <w:tcW w:w="16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9 997,77</w:t>
            </w:r>
          </w:p>
        </w:tc>
        <w:tc>
          <w:tcPr>
            <w:tcW w:w="142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43102,97</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315"/>
        </w:trPr>
        <w:tc>
          <w:tcPr>
            <w:tcW w:w="528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итого</w:t>
            </w:r>
          </w:p>
        </w:tc>
        <w:tc>
          <w:tcPr>
            <w:tcW w:w="130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61 351,88</w:t>
            </w:r>
          </w:p>
        </w:tc>
        <w:tc>
          <w:tcPr>
            <w:tcW w:w="16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18 528,27</w:t>
            </w:r>
          </w:p>
        </w:tc>
        <w:tc>
          <w:tcPr>
            <w:tcW w:w="142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79 880,15</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r w:rsidR="002547DE" w:rsidRPr="002547DE" w:rsidTr="00E06465">
        <w:trPr>
          <w:trHeight w:val="129"/>
        </w:trPr>
        <w:tc>
          <w:tcPr>
            <w:tcW w:w="528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всего</w:t>
            </w:r>
          </w:p>
        </w:tc>
        <w:tc>
          <w:tcPr>
            <w:tcW w:w="130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515 791,91</w:t>
            </w:r>
          </w:p>
        </w:tc>
        <w:tc>
          <w:tcPr>
            <w:tcW w:w="16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155 769,16</w:t>
            </w:r>
          </w:p>
        </w:tc>
        <w:tc>
          <w:tcPr>
            <w:tcW w:w="142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671 561,07</w:t>
            </w:r>
          </w:p>
        </w:tc>
        <w:tc>
          <w:tcPr>
            <w:tcW w:w="960" w:type="dxa"/>
            <w:tcBorders>
              <w:top w:val="nil"/>
              <w:left w:val="nil"/>
              <w:bottom w:val="nil"/>
              <w:right w:val="nil"/>
            </w:tcBorders>
            <w:shd w:val="clear" w:color="auto" w:fill="auto"/>
            <w:noWrap/>
            <w:vAlign w:val="bottom"/>
            <w:hideMark/>
          </w:tcPr>
          <w:p w:rsidR="00B4775C" w:rsidRPr="002547DE" w:rsidRDefault="00B4775C" w:rsidP="00840F99">
            <w:pPr>
              <w:suppressAutoHyphens w:val="0"/>
              <w:autoSpaceDE/>
              <w:rPr>
                <w:rFonts w:ascii="Calibri" w:hAnsi="Calibri"/>
                <w:sz w:val="22"/>
                <w:szCs w:val="22"/>
                <w:lang w:eastAsia="ru-RU" w:bidi="ar-SA"/>
              </w:rPr>
            </w:pPr>
          </w:p>
        </w:tc>
      </w:tr>
    </w:tbl>
    <w:p w:rsidR="00B4775C" w:rsidRPr="002547DE" w:rsidRDefault="00B4775C" w:rsidP="00840F99">
      <w:pPr>
        <w:autoSpaceDN w:val="0"/>
        <w:adjustRightInd w:val="0"/>
        <w:ind w:firstLine="709"/>
        <w:jc w:val="both"/>
        <w:rPr>
          <w:kern w:val="2"/>
          <w:sz w:val="28"/>
          <w:szCs w:val="28"/>
        </w:rPr>
      </w:pPr>
    </w:p>
    <w:p w:rsidR="00B4775C" w:rsidRPr="002547DE" w:rsidRDefault="00B4775C" w:rsidP="00840F99">
      <w:pPr>
        <w:autoSpaceDN w:val="0"/>
        <w:adjustRightInd w:val="0"/>
        <w:ind w:firstLine="709"/>
        <w:jc w:val="both"/>
        <w:rPr>
          <w:kern w:val="2"/>
          <w:sz w:val="28"/>
          <w:szCs w:val="28"/>
        </w:rPr>
      </w:pPr>
      <w:r w:rsidRPr="002547DE">
        <w:rPr>
          <w:kern w:val="2"/>
          <w:sz w:val="28"/>
          <w:szCs w:val="28"/>
        </w:rPr>
        <w:t xml:space="preserve">Пунктом 4.8 Положения об оплате труда установлено, что  работникам </w:t>
      </w:r>
      <w:r w:rsidRPr="002547DE">
        <w:rPr>
          <w:rFonts w:eastAsia="Arial"/>
          <w:kern w:val="2"/>
          <w:sz w:val="28"/>
          <w:szCs w:val="28"/>
        </w:rPr>
        <w:t xml:space="preserve">ЦСО </w:t>
      </w:r>
      <w:r w:rsidRPr="002547DE">
        <w:rPr>
          <w:kern w:val="2"/>
          <w:sz w:val="28"/>
          <w:szCs w:val="28"/>
        </w:rPr>
        <w:t>могут выплачиваться премии по итогам работы.</w:t>
      </w:r>
      <w:r w:rsidRPr="002547DE">
        <w:rPr>
          <w:sz w:val="28"/>
          <w:szCs w:val="28"/>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2547DE">
        <w:rPr>
          <w:kern w:val="2"/>
          <w:sz w:val="28"/>
          <w:szCs w:val="28"/>
        </w:rPr>
        <w:t>При премировании учитывается как индивидуальный, так и коллективный результат труда.</w:t>
      </w:r>
    </w:p>
    <w:p w:rsidR="00B4775C" w:rsidRPr="002547DE" w:rsidRDefault="00B4775C" w:rsidP="00840F99">
      <w:pPr>
        <w:autoSpaceDN w:val="0"/>
        <w:adjustRightInd w:val="0"/>
        <w:ind w:firstLine="709"/>
        <w:jc w:val="both"/>
        <w:rPr>
          <w:spacing w:val="-2"/>
          <w:kern w:val="2"/>
          <w:sz w:val="28"/>
          <w:szCs w:val="28"/>
        </w:rPr>
      </w:pPr>
      <w:r w:rsidRPr="002547DE">
        <w:rPr>
          <w:spacing w:val="-2"/>
          <w:kern w:val="2"/>
          <w:sz w:val="28"/>
          <w:szCs w:val="28"/>
        </w:rPr>
        <w:t xml:space="preserve">Система показателей и условия премирования работников </w:t>
      </w:r>
      <w:r w:rsidRPr="002547DE">
        <w:rPr>
          <w:spacing w:val="-2"/>
          <w:kern w:val="2"/>
          <w:sz w:val="28"/>
          <w:szCs w:val="28"/>
        </w:rPr>
        <w:lastRenderedPageBreak/>
        <w:t xml:space="preserve">разрабатываются учреждением самостоятельно и фиксируются в локальном нормативном акте, утверждаемом руководителем учреждения с учетом мнения представительного органа работников. Премирование работников осуществляется по решению руководителя </w:t>
      </w:r>
      <w:r w:rsidRPr="002547DE">
        <w:rPr>
          <w:rFonts w:eastAsia="Arial"/>
          <w:kern w:val="2"/>
          <w:sz w:val="28"/>
          <w:szCs w:val="28"/>
        </w:rPr>
        <w:t xml:space="preserve">ЦСО </w:t>
      </w:r>
      <w:r w:rsidRPr="002547DE">
        <w:rPr>
          <w:spacing w:val="-2"/>
          <w:kern w:val="2"/>
          <w:sz w:val="28"/>
          <w:szCs w:val="28"/>
        </w:rPr>
        <w:t>в соответствии с Положением о премировании.</w:t>
      </w:r>
    </w:p>
    <w:p w:rsidR="00B4775C" w:rsidRPr="002547DE" w:rsidRDefault="00B4775C" w:rsidP="00840F99">
      <w:pPr>
        <w:autoSpaceDN w:val="0"/>
        <w:adjustRightInd w:val="0"/>
        <w:ind w:firstLine="709"/>
        <w:jc w:val="both"/>
        <w:rPr>
          <w:kern w:val="2"/>
          <w:sz w:val="28"/>
          <w:szCs w:val="28"/>
        </w:rPr>
      </w:pPr>
      <w:r w:rsidRPr="002547DE">
        <w:rPr>
          <w:kern w:val="2"/>
          <w:sz w:val="28"/>
          <w:szCs w:val="28"/>
        </w:rPr>
        <w:t xml:space="preserve">К настоящей проверке локальный  нормативный акт ЦСО, определяющий </w:t>
      </w:r>
      <w:r w:rsidRPr="002547DE">
        <w:rPr>
          <w:spacing w:val="-2"/>
          <w:kern w:val="2"/>
          <w:sz w:val="28"/>
          <w:szCs w:val="28"/>
        </w:rPr>
        <w:t xml:space="preserve">систему показателей и условия премирования работников, а также </w:t>
      </w:r>
      <w:r w:rsidRPr="002547DE">
        <w:rPr>
          <w:sz w:val="28"/>
          <w:szCs w:val="28"/>
        </w:rPr>
        <w:t xml:space="preserve">результаты оценки (критерии) эффективности деятельности </w:t>
      </w:r>
      <w:r w:rsidRPr="002547DE">
        <w:rPr>
          <w:kern w:val="2"/>
          <w:sz w:val="28"/>
          <w:szCs w:val="28"/>
        </w:rPr>
        <w:t xml:space="preserve">административно – управленческого персонала ЦСО и </w:t>
      </w:r>
      <w:r w:rsidRPr="002547DE">
        <w:rPr>
          <w:sz w:val="28"/>
          <w:szCs w:val="28"/>
        </w:rPr>
        <w:t>работников, занимающих общеотраслевые профессии рабочих (водители, сторожа), не представлены.</w:t>
      </w:r>
    </w:p>
    <w:p w:rsidR="00B4775C" w:rsidRPr="002547DE" w:rsidRDefault="00B4775C" w:rsidP="00840F99">
      <w:pPr>
        <w:ind w:firstLine="709"/>
        <w:jc w:val="both"/>
        <w:rPr>
          <w:kern w:val="2"/>
          <w:sz w:val="28"/>
          <w:szCs w:val="28"/>
        </w:rPr>
      </w:pPr>
      <w:r w:rsidRPr="002547DE">
        <w:rPr>
          <w:kern w:val="2"/>
          <w:sz w:val="28"/>
          <w:szCs w:val="28"/>
        </w:rPr>
        <w:t xml:space="preserve">Данные о произведенных расходах на выплату премии по итогам работы работникам ЦСО </w:t>
      </w:r>
      <w:r w:rsidR="00CC2027" w:rsidRPr="002547DE">
        <w:rPr>
          <w:kern w:val="2"/>
          <w:sz w:val="28"/>
          <w:szCs w:val="28"/>
        </w:rPr>
        <w:t xml:space="preserve">за счет субсидии на финансовое обеспечение муниципального задания </w:t>
      </w:r>
      <w:r w:rsidRPr="002547DE">
        <w:rPr>
          <w:kern w:val="2"/>
          <w:sz w:val="28"/>
          <w:szCs w:val="28"/>
        </w:rPr>
        <w:t>приведены в таблице.</w:t>
      </w:r>
    </w:p>
    <w:p w:rsidR="00B4775C" w:rsidRPr="002547DE" w:rsidRDefault="00B4775C" w:rsidP="00840F99">
      <w:pPr>
        <w:ind w:firstLine="709"/>
        <w:jc w:val="right"/>
        <w:rPr>
          <w:kern w:val="2"/>
          <w:sz w:val="28"/>
          <w:szCs w:val="28"/>
        </w:rPr>
      </w:pPr>
      <w:r w:rsidRPr="002547DE">
        <w:rPr>
          <w:kern w:val="2"/>
          <w:sz w:val="28"/>
          <w:szCs w:val="28"/>
        </w:rPr>
        <w:t>Таблица</w:t>
      </w:r>
    </w:p>
    <w:p w:rsidR="00CC2027" w:rsidRPr="002547DE" w:rsidRDefault="00CC2027" w:rsidP="00840F99">
      <w:pPr>
        <w:ind w:firstLine="709"/>
        <w:jc w:val="right"/>
        <w:rPr>
          <w:kern w:val="2"/>
          <w:sz w:val="22"/>
          <w:szCs w:val="22"/>
        </w:rPr>
      </w:pPr>
      <w:r w:rsidRPr="002547DE">
        <w:rPr>
          <w:kern w:val="2"/>
          <w:sz w:val="22"/>
          <w:szCs w:val="22"/>
        </w:rPr>
        <w:t>рублей</w:t>
      </w:r>
    </w:p>
    <w:tbl>
      <w:tblPr>
        <w:tblW w:w="9654" w:type="dxa"/>
        <w:tblInd w:w="93" w:type="dxa"/>
        <w:tblLook w:val="04A0" w:firstRow="1" w:lastRow="0" w:firstColumn="1" w:lastColumn="0" w:noHBand="0" w:noVBand="1"/>
      </w:tblPr>
      <w:tblGrid>
        <w:gridCol w:w="582"/>
        <w:gridCol w:w="953"/>
        <w:gridCol w:w="1276"/>
        <w:gridCol w:w="992"/>
        <w:gridCol w:w="1134"/>
        <w:gridCol w:w="1418"/>
        <w:gridCol w:w="1960"/>
        <w:gridCol w:w="1339"/>
      </w:tblGrid>
      <w:tr w:rsidR="002547DE" w:rsidRPr="002547DE" w:rsidTr="00E06465">
        <w:trPr>
          <w:trHeight w:val="315"/>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xml:space="preserve"> п/п</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Период</w:t>
            </w:r>
          </w:p>
        </w:tc>
        <w:tc>
          <w:tcPr>
            <w:tcW w:w="1276" w:type="dxa"/>
            <w:tcBorders>
              <w:top w:val="single" w:sz="8" w:space="0" w:color="auto"/>
              <w:left w:val="nil"/>
              <w:bottom w:val="nil"/>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номер</w:t>
            </w:r>
          </w:p>
        </w:tc>
        <w:tc>
          <w:tcPr>
            <w:tcW w:w="212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Кол-во</w:t>
            </w:r>
          </w:p>
        </w:tc>
        <w:tc>
          <w:tcPr>
            <w:tcW w:w="1418"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сумма</w:t>
            </w:r>
          </w:p>
        </w:tc>
        <w:tc>
          <w:tcPr>
            <w:tcW w:w="1960" w:type="dxa"/>
            <w:tcBorders>
              <w:top w:val="single" w:sz="8" w:space="0" w:color="auto"/>
              <w:left w:val="single" w:sz="8" w:space="0" w:color="auto"/>
              <w:bottom w:val="nil"/>
              <w:right w:val="nil"/>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начисление</w:t>
            </w:r>
          </w:p>
        </w:tc>
        <w:tc>
          <w:tcPr>
            <w:tcW w:w="133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Всего</w:t>
            </w:r>
          </w:p>
        </w:tc>
      </w:tr>
      <w:tr w:rsidR="002547DE" w:rsidRPr="002547DE" w:rsidTr="00E06465">
        <w:trPr>
          <w:trHeight w:val="31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B4775C" w:rsidRPr="002547DE" w:rsidRDefault="00B4775C" w:rsidP="00840F99">
            <w:pPr>
              <w:suppressAutoHyphens w:val="0"/>
              <w:autoSpaceDE/>
              <w:rPr>
                <w:sz w:val="22"/>
                <w:szCs w:val="22"/>
                <w:lang w:eastAsia="ru-RU" w:bidi="ar-SA"/>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B4775C" w:rsidRPr="002547DE" w:rsidRDefault="00B4775C" w:rsidP="00840F99">
            <w:pPr>
              <w:suppressAutoHyphens w:val="0"/>
              <w:autoSpaceDE/>
              <w:rPr>
                <w:sz w:val="22"/>
                <w:szCs w:val="22"/>
                <w:lang w:eastAsia="ru-RU" w:bidi="ar-SA"/>
              </w:rPr>
            </w:pPr>
          </w:p>
        </w:tc>
        <w:tc>
          <w:tcPr>
            <w:tcW w:w="1276" w:type="dxa"/>
            <w:tcBorders>
              <w:top w:val="nil"/>
              <w:left w:val="nil"/>
              <w:bottom w:val="nil"/>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дата</w:t>
            </w:r>
          </w:p>
        </w:tc>
        <w:tc>
          <w:tcPr>
            <w:tcW w:w="212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работников</w:t>
            </w:r>
          </w:p>
        </w:tc>
        <w:tc>
          <w:tcPr>
            <w:tcW w:w="1418" w:type="dxa"/>
            <w:vMerge/>
            <w:tcBorders>
              <w:top w:val="single" w:sz="8" w:space="0" w:color="auto"/>
              <w:left w:val="single" w:sz="8" w:space="0" w:color="auto"/>
              <w:bottom w:val="single" w:sz="8" w:space="0" w:color="000000"/>
              <w:right w:val="nil"/>
            </w:tcBorders>
            <w:vAlign w:val="center"/>
            <w:hideMark/>
          </w:tcPr>
          <w:p w:rsidR="00B4775C" w:rsidRPr="002547DE" w:rsidRDefault="00B4775C" w:rsidP="00840F99">
            <w:pPr>
              <w:suppressAutoHyphens w:val="0"/>
              <w:autoSpaceDE/>
              <w:rPr>
                <w:sz w:val="22"/>
                <w:szCs w:val="22"/>
                <w:lang w:eastAsia="ru-RU" w:bidi="ar-SA"/>
              </w:rPr>
            </w:pPr>
          </w:p>
        </w:tc>
        <w:tc>
          <w:tcPr>
            <w:tcW w:w="1960" w:type="dxa"/>
            <w:tcBorders>
              <w:top w:val="nil"/>
              <w:left w:val="single" w:sz="8" w:space="0" w:color="auto"/>
              <w:bottom w:val="single" w:sz="8" w:space="0" w:color="auto"/>
              <w:right w:val="nil"/>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на оплату труда</w:t>
            </w:r>
          </w:p>
        </w:tc>
        <w:tc>
          <w:tcPr>
            <w:tcW w:w="1339" w:type="dxa"/>
            <w:vMerge/>
            <w:tcBorders>
              <w:top w:val="single" w:sz="8" w:space="0" w:color="auto"/>
              <w:left w:val="single" w:sz="8" w:space="0" w:color="auto"/>
              <w:bottom w:val="single" w:sz="8" w:space="0" w:color="000000"/>
              <w:right w:val="single" w:sz="8" w:space="0" w:color="auto"/>
            </w:tcBorders>
            <w:vAlign w:val="center"/>
            <w:hideMark/>
          </w:tcPr>
          <w:p w:rsidR="00B4775C" w:rsidRPr="002547DE" w:rsidRDefault="00B4775C" w:rsidP="00840F99">
            <w:pPr>
              <w:suppressAutoHyphens w:val="0"/>
              <w:autoSpaceDE/>
              <w:rPr>
                <w:sz w:val="22"/>
                <w:szCs w:val="22"/>
                <w:lang w:eastAsia="ru-RU" w:bidi="ar-SA"/>
              </w:rPr>
            </w:pPr>
          </w:p>
        </w:tc>
      </w:tr>
      <w:tr w:rsidR="002547DE" w:rsidRPr="002547DE" w:rsidTr="00E06465">
        <w:trPr>
          <w:trHeight w:val="31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B4775C" w:rsidRPr="002547DE" w:rsidRDefault="00B4775C" w:rsidP="00840F99">
            <w:pPr>
              <w:suppressAutoHyphens w:val="0"/>
              <w:autoSpaceDE/>
              <w:rPr>
                <w:sz w:val="22"/>
                <w:szCs w:val="22"/>
                <w:lang w:eastAsia="ru-RU" w:bidi="ar-SA"/>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B4775C" w:rsidRPr="002547DE" w:rsidRDefault="00B4775C" w:rsidP="00840F99">
            <w:pPr>
              <w:suppressAutoHyphens w:val="0"/>
              <w:autoSpaceDE/>
              <w:rPr>
                <w:sz w:val="22"/>
                <w:szCs w:val="22"/>
                <w:lang w:eastAsia="ru-RU" w:bidi="ar-SA"/>
              </w:rPr>
            </w:pPr>
          </w:p>
        </w:tc>
        <w:tc>
          <w:tcPr>
            <w:tcW w:w="12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приказа</w:t>
            </w:r>
          </w:p>
        </w:tc>
        <w:tc>
          <w:tcPr>
            <w:tcW w:w="992"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АУП</w:t>
            </w:r>
          </w:p>
        </w:tc>
        <w:tc>
          <w:tcPr>
            <w:tcW w:w="1134"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Рабочие</w:t>
            </w:r>
          </w:p>
        </w:tc>
        <w:tc>
          <w:tcPr>
            <w:tcW w:w="1418"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Бюджет</w:t>
            </w:r>
          </w:p>
        </w:tc>
        <w:tc>
          <w:tcPr>
            <w:tcW w:w="196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Бюджет</w:t>
            </w:r>
          </w:p>
        </w:tc>
        <w:tc>
          <w:tcPr>
            <w:tcW w:w="1339" w:type="dxa"/>
            <w:vMerge/>
            <w:tcBorders>
              <w:top w:val="single" w:sz="8" w:space="0" w:color="auto"/>
              <w:left w:val="single" w:sz="8" w:space="0" w:color="auto"/>
              <w:bottom w:val="single" w:sz="8" w:space="0" w:color="000000"/>
              <w:right w:val="single" w:sz="8" w:space="0" w:color="auto"/>
            </w:tcBorders>
            <w:vAlign w:val="center"/>
            <w:hideMark/>
          </w:tcPr>
          <w:p w:rsidR="00B4775C" w:rsidRPr="002547DE" w:rsidRDefault="00B4775C" w:rsidP="00840F99">
            <w:pPr>
              <w:suppressAutoHyphens w:val="0"/>
              <w:autoSpaceDE/>
              <w:rPr>
                <w:sz w:val="22"/>
                <w:szCs w:val="22"/>
                <w:lang w:eastAsia="ru-RU" w:bidi="ar-SA"/>
              </w:rPr>
            </w:pPr>
          </w:p>
        </w:tc>
      </w:tr>
      <w:tr w:rsidR="002547DE" w:rsidRPr="002547DE" w:rsidTr="00E06465">
        <w:trPr>
          <w:trHeight w:val="315"/>
        </w:trPr>
        <w:tc>
          <w:tcPr>
            <w:tcW w:w="9654"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2018</w:t>
            </w:r>
          </w:p>
        </w:tc>
      </w:tr>
      <w:tr w:rsidR="002547DE" w:rsidRPr="002547DE" w:rsidTr="00E06465">
        <w:trPr>
          <w:trHeight w:val="315"/>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w:t>
            </w:r>
          </w:p>
        </w:tc>
        <w:tc>
          <w:tcPr>
            <w:tcW w:w="95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май</w:t>
            </w:r>
          </w:p>
        </w:tc>
        <w:tc>
          <w:tcPr>
            <w:tcW w:w="12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59 от 30.05.18</w:t>
            </w:r>
          </w:p>
        </w:tc>
        <w:tc>
          <w:tcPr>
            <w:tcW w:w="992"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13</w:t>
            </w:r>
          </w:p>
        </w:tc>
        <w:tc>
          <w:tcPr>
            <w:tcW w:w="1134"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w:t>
            </w:r>
          </w:p>
        </w:tc>
        <w:tc>
          <w:tcPr>
            <w:tcW w:w="1418"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150 698,25</w:t>
            </w:r>
          </w:p>
        </w:tc>
        <w:tc>
          <w:tcPr>
            <w:tcW w:w="196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45 510,87</w:t>
            </w:r>
          </w:p>
        </w:tc>
        <w:tc>
          <w:tcPr>
            <w:tcW w:w="1339"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196 209,12</w:t>
            </w:r>
          </w:p>
        </w:tc>
      </w:tr>
      <w:tr w:rsidR="002547DE" w:rsidRPr="002547DE" w:rsidTr="00E06465">
        <w:trPr>
          <w:trHeight w:val="315"/>
        </w:trPr>
        <w:tc>
          <w:tcPr>
            <w:tcW w:w="493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Итого</w:t>
            </w:r>
          </w:p>
        </w:tc>
        <w:tc>
          <w:tcPr>
            <w:tcW w:w="1418"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150 698,25</w:t>
            </w:r>
          </w:p>
        </w:tc>
        <w:tc>
          <w:tcPr>
            <w:tcW w:w="196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45 510,87</w:t>
            </w:r>
          </w:p>
        </w:tc>
        <w:tc>
          <w:tcPr>
            <w:tcW w:w="1339"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196 209,12</w:t>
            </w:r>
          </w:p>
        </w:tc>
      </w:tr>
      <w:tr w:rsidR="002547DE" w:rsidRPr="002547DE" w:rsidTr="00E06465">
        <w:trPr>
          <w:trHeight w:val="315"/>
        </w:trPr>
        <w:tc>
          <w:tcPr>
            <w:tcW w:w="9654"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2019</w:t>
            </w:r>
          </w:p>
        </w:tc>
      </w:tr>
      <w:tr w:rsidR="002547DE" w:rsidRPr="002547DE" w:rsidTr="00E06465">
        <w:trPr>
          <w:trHeight w:val="315"/>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w:t>
            </w:r>
          </w:p>
        </w:tc>
        <w:tc>
          <w:tcPr>
            <w:tcW w:w="95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январь</w:t>
            </w:r>
          </w:p>
        </w:tc>
        <w:tc>
          <w:tcPr>
            <w:tcW w:w="12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4  31.01.19</w:t>
            </w:r>
          </w:p>
        </w:tc>
        <w:tc>
          <w:tcPr>
            <w:tcW w:w="992"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w:t>
            </w:r>
          </w:p>
        </w:tc>
        <w:tc>
          <w:tcPr>
            <w:tcW w:w="1134"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w:t>
            </w:r>
          </w:p>
        </w:tc>
        <w:tc>
          <w:tcPr>
            <w:tcW w:w="1418"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12 299,00</w:t>
            </w:r>
          </w:p>
        </w:tc>
        <w:tc>
          <w:tcPr>
            <w:tcW w:w="196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3 689,70</w:t>
            </w:r>
          </w:p>
        </w:tc>
        <w:tc>
          <w:tcPr>
            <w:tcW w:w="1339"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15 988,70</w:t>
            </w:r>
          </w:p>
        </w:tc>
      </w:tr>
      <w:tr w:rsidR="002547DE" w:rsidRPr="002547DE" w:rsidTr="00E06465">
        <w:trPr>
          <w:trHeight w:val="315"/>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2</w:t>
            </w:r>
          </w:p>
        </w:tc>
        <w:tc>
          <w:tcPr>
            <w:tcW w:w="95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май</w:t>
            </w:r>
          </w:p>
        </w:tc>
        <w:tc>
          <w:tcPr>
            <w:tcW w:w="12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69 29.05.19</w:t>
            </w:r>
          </w:p>
        </w:tc>
        <w:tc>
          <w:tcPr>
            <w:tcW w:w="992"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11</w:t>
            </w:r>
          </w:p>
        </w:tc>
        <w:tc>
          <w:tcPr>
            <w:tcW w:w="1134"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w:t>
            </w:r>
          </w:p>
        </w:tc>
        <w:tc>
          <w:tcPr>
            <w:tcW w:w="1418"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10 310,00</w:t>
            </w:r>
          </w:p>
        </w:tc>
        <w:tc>
          <w:tcPr>
            <w:tcW w:w="196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3 093,00</w:t>
            </w:r>
          </w:p>
        </w:tc>
        <w:tc>
          <w:tcPr>
            <w:tcW w:w="1339"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13 403,00</w:t>
            </w:r>
          </w:p>
        </w:tc>
      </w:tr>
      <w:tr w:rsidR="002547DE" w:rsidRPr="002547DE" w:rsidTr="00E06465">
        <w:trPr>
          <w:trHeight w:val="315"/>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3</w:t>
            </w:r>
          </w:p>
        </w:tc>
        <w:tc>
          <w:tcPr>
            <w:tcW w:w="95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июнь</w:t>
            </w:r>
          </w:p>
        </w:tc>
        <w:tc>
          <w:tcPr>
            <w:tcW w:w="12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80 28.06.19</w:t>
            </w:r>
          </w:p>
        </w:tc>
        <w:tc>
          <w:tcPr>
            <w:tcW w:w="992"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11</w:t>
            </w:r>
          </w:p>
        </w:tc>
        <w:tc>
          <w:tcPr>
            <w:tcW w:w="1134"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w:t>
            </w:r>
          </w:p>
        </w:tc>
        <w:tc>
          <w:tcPr>
            <w:tcW w:w="1418"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41 780,00</w:t>
            </w:r>
          </w:p>
        </w:tc>
        <w:tc>
          <w:tcPr>
            <w:tcW w:w="196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12 534,00</w:t>
            </w:r>
          </w:p>
        </w:tc>
        <w:tc>
          <w:tcPr>
            <w:tcW w:w="1339"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54 314,00</w:t>
            </w:r>
          </w:p>
        </w:tc>
      </w:tr>
      <w:tr w:rsidR="002547DE" w:rsidRPr="002547DE" w:rsidTr="00E06465">
        <w:trPr>
          <w:trHeight w:val="315"/>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w:t>
            </w:r>
          </w:p>
        </w:tc>
        <w:tc>
          <w:tcPr>
            <w:tcW w:w="95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июль</w:t>
            </w:r>
          </w:p>
        </w:tc>
        <w:tc>
          <w:tcPr>
            <w:tcW w:w="12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96 30.06.19</w:t>
            </w:r>
          </w:p>
        </w:tc>
        <w:tc>
          <w:tcPr>
            <w:tcW w:w="992"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11</w:t>
            </w:r>
          </w:p>
        </w:tc>
        <w:tc>
          <w:tcPr>
            <w:tcW w:w="1134"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w:t>
            </w:r>
          </w:p>
        </w:tc>
        <w:tc>
          <w:tcPr>
            <w:tcW w:w="1418"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35 709,56</w:t>
            </w:r>
          </w:p>
        </w:tc>
        <w:tc>
          <w:tcPr>
            <w:tcW w:w="196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10 784,29</w:t>
            </w:r>
          </w:p>
        </w:tc>
        <w:tc>
          <w:tcPr>
            <w:tcW w:w="1339"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46 493,85</w:t>
            </w:r>
          </w:p>
        </w:tc>
      </w:tr>
      <w:tr w:rsidR="002547DE" w:rsidRPr="002547DE" w:rsidTr="00E06465">
        <w:trPr>
          <w:trHeight w:val="315"/>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w:t>
            </w:r>
          </w:p>
        </w:tc>
        <w:tc>
          <w:tcPr>
            <w:tcW w:w="95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октябрь</w:t>
            </w:r>
          </w:p>
        </w:tc>
        <w:tc>
          <w:tcPr>
            <w:tcW w:w="12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132 29.10.19</w:t>
            </w:r>
          </w:p>
        </w:tc>
        <w:tc>
          <w:tcPr>
            <w:tcW w:w="992"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w:t>
            </w:r>
          </w:p>
        </w:tc>
        <w:tc>
          <w:tcPr>
            <w:tcW w:w="1134"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w:t>
            </w:r>
          </w:p>
        </w:tc>
        <w:tc>
          <w:tcPr>
            <w:tcW w:w="1418"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7 556,00</w:t>
            </w:r>
          </w:p>
        </w:tc>
        <w:tc>
          <w:tcPr>
            <w:tcW w:w="196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2 266,80</w:t>
            </w:r>
          </w:p>
        </w:tc>
        <w:tc>
          <w:tcPr>
            <w:tcW w:w="1339"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9 822,80</w:t>
            </w:r>
          </w:p>
        </w:tc>
      </w:tr>
      <w:tr w:rsidR="002547DE" w:rsidRPr="002547DE" w:rsidTr="00E06465">
        <w:trPr>
          <w:trHeight w:val="315"/>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6</w:t>
            </w:r>
          </w:p>
        </w:tc>
        <w:tc>
          <w:tcPr>
            <w:tcW w:w="953"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декабрь</w:t>
            </w:r>
          </w:p>
        </w:tc>
        <w:tc>
          <w:tcPr>
            <w:tcW w:w="1276"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 157 27.12.19</w:t>
            </w:r>
          </w:p>
        </w:tc>
        <w:tc>
          <w:tcPr>
            <w:tcW w:w="992"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11</w:t>
            </w:r>
          </w:p>
        </w:tc>
        <w:tc>
          <w:tcPr>
            <w:tcW w:w="1134"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w:t>
            </w:r>
          </w:p>
        </w:tc>
        <w:tc>
          <w:tcPr>
            <w:tcW w:w="1418"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5 421,63</w:t>
            </w:r>
          </w:p>
        </w:tc>
        <w:tc>
          <w:tcPr>
            <w:tcW w:w="196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1 626,49</w:t>
            </w:r>
          </w:p>
        </w:tc>
        <w:tc>
          <w:tcPr>
            <w:tcW w:w="1339"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7 048,12</w:t>
            </w:r>
          </w:p>
        </w:tc>
      </w:tr>
      <w:tr w:rsidR="002547DE" w:rsidRPr="002547DE" w:rsidTr="00E06465">
        <w:trPr>
          <w:trHeight w:val="315"/>
        </w:trPr>
        <w:tc>
          <w:tcPr>
            <w:tcW w:w="493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Итого</w:t>
            </w:r>
          </w:p>
        </w:tc>
        <w:tc>
          <w:tcPr>
            <w:tcW w:w="1418"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113 076,19</w:t>
            </w:r>
          </w:p>
        </w:tc>
        <w:tc>
          <w:tcPr>
            <w:tcW w:w="196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33 994,28</w:t>
            </w:r>
          </w:p>
        </w:tc>
        <w:tc>
          <w:tcPr>
            <w:tcW w:w="1339" w:type="dxa"/>
            <w:tcBorders>
              <w:top w:val="nil"/>
              <w:left w:val="nil"/>
              <w:bottom w:val="single" w:sz="8" w:space="0" w:color="auto"/>
              <w:right w:val="single" w:sz="8" w:space="0" w:color="auto"/>
            </w:tcBorders>
            <w:shd w:val="clear" w:color="000000" w:fill="FFFFFF"/>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147 070,47</w:t>
            </w:r>
          </w:p>
        </w:tc>
      </w:tr>
      <w:tr w:rsidR="002547DE" w:rsidRPr="002547DE" w:rsidTr="00E06465">
        <w:trPr>
          <w:trHeight w:val="315"/>
        </w:trPr>
        <w:tc>
          <w:tcPr>
            <w:tcW w:w="493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Всего</w:t>
            </w:r>
          </w:p>
        </w:tc>
        <w:tc>
          <w:tcPr>
            <w:tcW w:w="1418"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263 774,44</w:t>
            </w:r>
          </w:p>
        </w:tc>
        <w:tc>
          <w:tcPr>
            <w:tcW w:w="1960"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79 505,15</w:t>
            </w:r>
          </w:p>
        </w:tc>
        <w:tc>
          <w:tcPr>
            <w:tcW w:w="1339" w:type="dxa"/>
            <w:tcBorders>
              <w:top w:val="nil"/>
              <w:left w:val="nil"/>
              <w:bottom w:val="single" w:sz="8" w:space="0" w:color="auto"/>
              <w:right w:val="single" w:sz="8" w:space="0" w:color="auto"/>
            </w:tcBorders>
            <w:shd w:val="clear" w:color="auto" w:fill="auto"/>
            <w:noWrap/>
            <w:vAlign w:val="center"/>
            <w:hideMark/>
          </w:tcPr>
          <w:p w:rsidR="00B4775C" w:rsidRPr="002547DE" w:rsidRDefault="00B4775C" w:rsidP="00840F99">
            <w:pPr>
              <w:suppressAutoHyphens w:val="0"/>
              <w:autoSpaceDE/>
              <w:jc w:val="center"/>
              <w:rPr>
                <w:sz w:val="22"/>
                <w:szCs w:val="22"/>
                <w:lang w:eastAsia="ru-RU" w:bidi="ar-SA"/>
              </w:rPr>
            </w:pPr>
            <w:r w:rsidRPr="002547DE">
              <w:rPr>
                <w:sz w:val="22"/>
                <w:szCs w:val="22"/>
                <w:lang w:eastAsia="ru-RU" w:bidi="ar-SA"/>
              </w:rPr>
              <w:t>343 279,59</w:t>
            </w:r>
          </w:p>
        </w:tc>
      </w:tr>
    </w:tbl>
    <w:p w:rsidR="00B4775C" w:rsidRPr="002547DE" w:rsidRDefault="00B4775C" w:rsidP="00840F99">
      <w:pPr>
        <w:autoSpaceDN w:val="0"/>
        <w:adjustRightInd w:val="0"/>
        <w:ind w:firstLine="709"/>
        <w:jc w:val="both"/>
        <w:rPr>
          <w:i/>
          <w:kern w:val="2"/>
          <w:sz w:val="28"/>
          <w:szCs w:val="28"/>
        </w:rPr>
      </w:pPr>
      <w:r w:rsidRPr="002547DE">
        <w:rPr>
          <w:rFonts w:eastAsiaTheme="minorHAnsi"/>
          <w:i/>
          <w:sz w:val="28"/>
          <w:szCs w:val="28"/>
          <w:lang w:eastAsia="en-US"/>
        </w:rPr>
        <w:t>Таким образом, в проверяемом периоде ЦСО допущено нарушение порядка и условий оплаты труда работников ЦСО, а именно в нарушение Примерного п</w:t>
      </w:r>
      <w:r w:rsidRPr="002547DE">
        <w:rPr>
          <w:i/>
          <w:kern w:val="2"/>
          <w:sz w:val="28"/>
          <w:szCs w:val="28"/>
        </w:rPr>
        <w:t xml:space="preserve">оложения об оплате труда работников ЦСО, утвержденного постановлением Администрации Родионово - Несветайского района от 27.10.2016 № 844, </w:t>
      </w:r>
      <w:r w:rsidRPr="002547DE">
        <w:rPr>
          <w:rFonts w:eastAsiaTheme="minorHAnsi"/>
          <w:i/>
          <w:sz w:val="28"/>
          <w:szCs w:val="28"/>
          <w:lang w:eastAsia="en-US"/>
        </w:rPr>
        <w:t>П</w:t>
      </w:r>
      <w:r w:rsidRPr="002547DE">
        <w:rPr>
          <w:i/>
          <w:kern w:val="2"/>
          <w:sz w:val="28"/>
          <w:szCs w:val="28"/>
        </w:rPr>
        <w:t>оложений об оплате труда работников ЦСО, утвержденных директором ЦСО, произведены расходы на выплаты надбавки за качество выполняемых работ и премии по итогам работы</w:t>
      </w:r>
      <w:r w:rsidR="00CC2027" w:rsidRPr="002547DE">
        <w:rPr>
          <w:i/>
          <w:kern w:val="2"/>
          <w:sz w:val="28"/>
          <w:szCs w:val="28"/>
        </w:rPr>
        <w:t xml:space="preserve"> за счет субсидии на финансовое обеспечение муниципального задания</w:t>
      </w:r>
      <w:r w:rsidRPr="002547DE">
        <w:rPr>
          <w:i/>
          <w:kern w:val="2"/>
          <w:sz w:val="28"/>
          <w:szCs w:val="28"/>
        </w:rPr>
        <w:t xml:space="preserve"> в 1</w:t>
      </w:r>
      <w:r w:rsidR="006B520A" w:rsidRPr="002547DE">
        <w:rPr>
          <w:i/>
          <w:kern w:val="2"/>
          <w:sz w:val="28"/>
          <w:szCs w:val="28"/>
        </w:rPr>
        <w:t>9 случаях на общую сумму 1014,8</w:t>
      </w:r>
      <w:r w:rsidRPr="002547DE">
        <w:rPr>
          <w:i/>
          <w:kern w:val="2"/>
          <w:sz w:val="28"/>
          <w:szCs w:val="28"/>
        </w:rPr>
        <w:t xml:space="preserve"> тыс. рублей, в том числе: в 2018 году - 11 случаев на сумму </w:t>
      </w:r>
      <w:r w:rsidR="006B520A" w:rsidRPr="002547DE">
        <w:rPr>
          <w:i/>
          <w:kern w:val="2"/>
          <w:sz w:val="28"/>
          <w:szCs w:val="28"/>
        </w:rPr>
        <w:t>787,</w:t>
      </w:r>
      <w:r w:rsidRPr="002547DE">
        <w:rPr>
          <w:i/>
          <w:kern w:val="2"/>
          <w:sz w:val="28"/>
          <w:szCs w:val="28"/>
        </w:rPr>
        <w:t xml:space="preserve">9 тыс. рублей, в 2019 году – 8 случаев на сумму </w:t>
      </w:r>
      <w:r w:rsidR="006B520A" w:rsidRPr="002547DE">
        <w:rPr>
          <w:i/>
          <w:kern w:val="2"/>
          <w:sz w:val="28"/>
          <w:szCs w:val="28"/>
        </w:rPr>
        <w:t>226,9</w:t>
      </w:r>
      <w:r w:rsidRPr="002547DE">
        <w:rPr>
          <w:i/>
          <w:kern w:val="2"/>
          <w:sz w:val="28"/>
          <w:szCs w:val="28"/>
        </w:rPr>
        <w:t xml:space="preserve"> тыс. рублей.</w:t>
      </w:r>
    </w:p>
    <w:p w:rsidR="003C351E" w:rsidRPr="002547DE" w:rsidRDefault="006D61C3" w:rsidP="00840F99">
      <w:pPr>
        <w:autoSpaceDN w:val="0"/>
        <w:adjustRightInd w:val="0"/>
        <w:ind w:firstLine="709"/>
        <w:jc w:val="both"/>
        <w:rPr>
          <w:sz w:val="28"/>
          <w:szCs w:val="28"/>
        </w:rPr>
      </w:pPr>
      <w:r w:rsidRPr="002547DE">
        <w:rPr>
          <w:i/>
          <w:kern w:val="2"/>
          <w:sz w:val="28"/>
          <w:szCs w:val="28"/>
        </w:rPr>
        <w:t xml:space="preserve"> </w:t>
      </w:r>
      <w:r w:rsidR="00912DB4" w:rsidRPr="002547DE">
        <w:rPr>
          <w:kern w:val="2"/>
          <w:sz w:val="28"/>
          <w:szCs w:val="28"/>
        </w:rPr>
        <w:t>У</w:t>
      </w:r>
      <w:r w:rsidR="003C351E" w:rsidRPr="002547DE">
        <w:rPr>
          <w:kern w:val="2"/>
          <w:sz w:val="28"/>
          <w:szCs w:val="28"/>
        </w:rPr>
        <w:t xml:space="preserve">становление размера </w:t>
      </w:r>
      <w:r w:rsidR="003C351E" w:rsidRPr="002547DE">
        <w:rPr>
          <w:sz w:val="28"/>
          <w:szCs w:val="28"/>
        </w:rPr>
        <w:t xml:space="preserve">выплаты за качество выполняемых работ </w:t>
      </w:r>
      <w:r w:rsidR="0020415F" w:rsidRPr="002547DE">
        <w:rPr>
          <w:sz w:val="28"/>
          <w:szCs w:val="28"/>
        </w:rPr>
        <w:t xml:space="preserve">и выплата премий директору ЦСО </w:t>
      </w:r>
      <w:r w:rsidR="003C351E" w:rsidRPr="002547DE">
        <w:rPr>
          <w:sz w:val="28"/>
          <w:szCs w:val="28"/>
        </w:rPr>
        <w:t>осуществля</w:t>
      </w:r>
      <w:r w:rsidR="00093F3B" w:rsidRPr="002547DE">
        <w:rPr>
          <w:sz w:val="28"/>
          <w:szCs w:val="28"/>
        </w:rPr>
        <w:t>лось</w:t>
      </w:r>
      <w:r w:rsidR="003C351E" w:rsidRPr="002547DE">
        <w:rPr>
          <w:sz w:val="28"/>
          <w:szCs w:val="28"/>
        </w:rPr>
        <w:t xml:space="preserve"> </w:t>
      </w:r>
      <w:r w:rsidR="00912DB4" w:rsidRPr="002547DE">
        <w:rPr>
          <w:sz w:val="28"/>
          <w:szCs w:val="28"/>
        </w:rPr>
        <w:t xml:space="preserve">на основании распоряжений </w:t>
      </w:r>
      <w:r w:rsidR="00246A59" w:rsidRPr="002547DE">
        <w:rPr>
          <w:sz w:val="28"/>
          <w:szCs w:val="28"/>
        </w:rPr>
        <w:t>А</w:t>
      </w:r>
      <w:r w:rsidR="00912DB4" w:rsidRPr="002547DE">
        <w:rPr>
          <w:sz w:val="28"/>
          <w:szCs w:val="28"/>
        </w:rPr>
        <w:t>дминистрации района</w:t>
      </w:r>
      <w:r w:rsidR="00927819" w:rsidRPr="002547DE">
        <w:rPr>
          <w:sz w:val="28"/>
          <w:szCs w:val="28"/>
        </w:rPr>
        <w:t xml:space="preserve">, в соответствии с постановлением Администрации </w:t>
      </w:r>
      <w:r w:rsidR="00927819" w:rsidRPr="002547DE">
        <w:rPr>
          <w:sz w:val="28"/>
          <w:szCs w:val="28"/>
        </w:rPr>
        <w:lastRenderedPageBreak/>
        <w:t>Родионово - Несветайского района от 13.03.2017 № 166 «Об утверждении целевых показателей эффективности деятельности руководителя муниципального бюджетного учреждения «Центр социального обслуживания граждан пожилого возраста и инвалидов» Родионово - Несветайского района и Положения о выплатах стимулирующего характера руководителю».</w:t>
      </w:r>
    </w:p>
    <w:p w:rsidR="0030461C" w:rsidRPr="002547DE" w:rsidRDefault="008A57AF" w:rsidP="00840F99">
      <w:pPr>
        <w:autoSpaceDN w:val="0"/>
        <w:adjustRightInd w:val="0"/>
        <w:ind w:firstLine="450"/>
        <w:jc w:val="both"/>
        <w:rPr>
          <w:kern w:val="2"/>
          <w:sz w:val="28"/>
          <w:szCs w:val="28"/>
          <w:lang w:eastAsia="ru-RU" w:bidi="ar-SA"/>
        </w:rPr>
      </w:pPr>
      <w:r w:rsidRPr="002547DE">
        <w:rPr>
          <w:sz w:val="28"/>
          <w:szCs w:val="28"/>
        </w:rPr>
        <w:t xml:space="preserve">   </w:t>
      </w:r>
      <w:r w:rsidR="00A9573C" w:rsidRPr="002547DE">
        <w:rPr>
          <w:rFonts w:eastAsiaTheme="minorHAnsi"/>
          <w:sz w:val="28"/>
          <w:szCs w:val="28"/>
          <w:lang w:eastAsia="en-US"/>
        </w:rPr>
        <w:t xml:space="preserve">Выборочной </w:t>
      </w:r>
      <w:r w:rsidR="00FC68A5" w:rsidRPr="002547DE">
        <w:rPr>
          <w:rFonts w:eastAsiaTheme="minorHAnsi"/>
          <w:sz w:val="28"/>
          <w:szCs w:val="28"/>
          <w:lang w:eastAsia="en-US"/>
        </w:rPr>
        <w:t xml:space="preserve">проверкой </w:t>
      </w:r>
      <w:r w:rsidR="0030461C" w:rsidRPr="002547DE">
        <w:rPr>
          <w:kern w:val="2"/>
          <w:sz w:val="28"/>
          <w:szCs w:val="28"/>
          <w:lang w:eastAsia="ru-RU" w:bidi="ar-SA"/>
        </w:rPr>
        <w:t xml:space="preserve">условий </w:t>
      </w:r>
      <w:r w:rsidR="0062795F" w:rsidRPr="002547DE">
        <w:rPr>
          <w:kern w:val="2"/>
          <w:sz w:val="28"/>
          <w:szCs w:val="28"/>
          <w:lang w:eastAsia="ru-RU" w:bidi="ar-SA"/>
        </w:rPr>
        <w:t>установления выплат компенсационного характера</w:t>
      </w:r>
      <w:r w:rsidR="0030461C" w:rsidRPr="002547DE">
        <w:rPr>
          <w:kern w:val="2"/>
          <w:sz w:val="28"/>
          <w:szCs w:val="28"/>
          <w:lang w:eastAsia="ru-RU" w:bidi="ar-SA"/>
        </w:rPr>
        <w:t xml:space="preserve"> </w:t>
      </w:r>
      <w:r w:rsidR="00391A89" w:rsidRPr="002547DE">
        <w:rPr>
          <w:kern w:val="2"/>
          <w:sz w:val="28"/>
          <w:szCs w:val="28"/>
          <w:lang w:eastAsia="ru-RU" w:bidi="ar-SA"/>
        </w:rPr>
        <w:t>(</w:t>
      </w:r>
      <w:r w:rsidR="00391A89" w:rsidRPr="002547DE">
        <w:rPr>
          <w:kern w:val="2"/>
          <w:sz w:val="28"/>
          <w:szCs w:val="28"/>
        </w:rPr>
        <w:t xml:space="preserve">при выполнении работ различной квалификации, совмещении профессий (должностей), </w:t>
      </w:r>
      <w:r w:rsidR="00FC68A5" w:rsidRPr="002547DE">
        <w:rPr>
          <w:kern w:val="2"/>
          <w:sz w:val="28"/>
          <w:szCs w:val="28"/>
        </w:rPr>
        <w:t xml:space="preserve">расширения зоны обслуживания, </w:t>
      </w:r>
      <w:r w:rsidR="00391A89" w:rsidRPr="002547DE">
        <w:rPr>
          <w:kern w:val="2"/>
          <w:sz w:val="28"/>
          <w:szCs w:val="28"/>
        </w:rPr>
        <w:t>сверхурочной работе, работе в ночное время и при выполнении работ в других условиях, отклоняющихся от нормальных)</w:t>
      </w:r>
      <w:r w:rsidR="00182779" w:rsidRPr="002547DE">
        <w:rPr>
          <w:kern w:val="2"/>
          <w:sz w:val="28"/>
          <w:szCs w:val="28"/>
        </w:rPr>
        <w:t xml:space="preserve"> </w:t>
      </w:r>
      <w:r w:rsidR="00391A89" w:rsidRPr="002547DE">
        <w:rPr>
          <w:kern w:val="2"/>
          <w:sz w:val="28"/>
          <w:szCs w:val="28"/>
          <w:lang w:eastAsia="ru-RU" w:bidi="ar-SA"/>
        </w:rPr>
        <w:t xml:space="preserve">нарушений не </w:t>
      </w:r>
      <w:r w:rsidR="0030461C" w:rsidRPr="002547DE">
        <w:rPr>
          <w:kern w:val="2"/>
          <w:sz w:val="28"/>
          <w:szCs w:val="28"/>
          <w:lang w:eastAsia="ru-RU" w:bidi="ar-SA"/>
        </w:rPr>
        <w:t>установлено</w:t>
      </w:r>
      <w:r w:rsidR="00391A89" w:rsidRPr="002547DE">
        <w:rPr>
          <w:kern w:val="2"/>
          <w:sz w:val="28"/>
          <w:szCs w:val="28"/>
          <w:lang w:eastAsia="ru-RU" w:bidi="ar-SA"/>
        </w:rPr>
        <w:t>.</w:t>
      </w:r>
    </w:p>
    <w:p w:rsidR="00DC62D4" w:rsidRPr="002547DE" w:rsidRDefault="00A01838" w:rsidP="00840F99">
      <w:pPr>
        <w:ind w:firstLine="709"/>
        <w:jc w:val="both"/>
        <w:rPr>
          <w:sz w:val="28"/>
          <w:szCs w:val="28"/>
        </w:rPr>
      </w:pPr>
      <w:r w:rsidRPr="002547DE">
        <w:rPr>
          <w:sz w:val="28"/>
          <w:szCs w:val="28"/>
        </w:rPr>
        <w:t>Выборочной проверкой установлено, что и</w:t>
      </w:r>
      <w:r w:rsidR="00DC62D4" w:rsidRPr="002547DE">
        <w:rPr>
          <w:sz w:val="28"/>
          <w:szCs w:val="28"/>
        </w:rPr>
        <w:t xml:space="preserve">счисление средней заработной платы для расчета отпускных в </w:t>
      </w:r>
      <w:r w:rsidR="00F441ED" w:rsidRPr="002547DE">
        <w:rPr>
          <w:sz w:val="28"/>
          <w:szCs w:val="28"/>
        </w:rPr>
        <w:t>проверяемом периоде</w:t>
      </w:r>
      <w:r w:rsidR="00DC62D4" w:rsidRPr="002547DE">
        <w:rPr>
          <w:sz w:val="28"/>
          <w:szCs w:val="28"/>
        </w:rPr>
        <w:t xml:space="preserve"> осуществлялось в соответствии с требованиями постановления Правительства Российской Федерации от 24</w:t>
      </w:r>
      <w:r w:rsidR="00DC2D7C" w:rsidRPr="002547DE">
        <w:rPr>
          <w:sz w:val="28"/>
          <w:szCs w:val="28"/>
        </w:rPr>
        <w:t>.12.</w:t>
      </w:r>
      <w:r w:rsidR="00DC62D4" w:rsidRPr="002547DE">
        <w:rPr>
          <w:sz w:val="28"/>
          <w:szCs w:val="28"/>
        </w:rPr>
        <w:t>2007</w:t>
      </w:r>
      <w:r w:rsidR="00287844" w:rsidRPr="002547DE">
        <w:rPr>
          <w:sz w:val="28"/>
          <w:szCs w:val="28"/>
        </w:rPr>
        <w:t xml:space="preserve"> </w:t>
      </w:r>
      <w:r w:rsidR="00DC62D4" w:rsidRPr="002547DE">
        <w:rPr>
          <w:sz w:val="28"/>
          <w:szCs w:val="28"/>
        </w:rPr>
        <w:t>№ 922 «Об особенностях порядка исчисления средней заработной платы».</w:t>
      </w:r>
    </w:p>
    <w:p w:rsidR="00DC62D4" w:rsidRPr="002547DE" w:rsidRDefault="00DC62D4" w:rsidP="00840F99">
      <w:pPr>
        <w:ind w:firstLine="720"/>
        <w:jc w:val="both"/>
        <w:rPr>
          <w:sz w:val="28"/>
          <w:szCs w:val="28"/>
        </w:rPr>
      </w:pPr>
      <w:r w:rsidRPr="002547DE">
        <w:rPr>
          <w:sz w:val="28"/>
          <w:szCs w:val="28"/>
        </w:rPr>
        <w:t>Выборочной проверкой ведения табелей учета использования рабочего времени и расчета заработной платы установлено, что табели учета ведутся в соответствии с Инструкцией по бюджетном</w:t>
      </w:r>
      <w:r w:rsidR="002A18F9" w:rsidRPr="002547DE">
        <w:rPr>
          <w:sz w:val="28"/>
          <w:szCs w:val="28"/>
        </w:rPr>
        <w:t>у учету, утвержденной приказом м</w:t>
      </w:r>
      <w:r w:rsidRPr="002547DE">
        <w:rPr>
          <w:sz w:val="28"/>
          <w:szCs w:val="28"/>
        </w:rPr>
        <w:t>инистерства фи</w:t>
      </w:r>
      <w:r w:rsidR="002A18F9" w:rsidRPr="002547DE">
        <w:rPr>
          <w:sz w:val="28"/>
          <w:szCs w:val="28"/>
        </w:rPr>
        <w:t xml:space="preserve">нансов Российской Федерации от </w:t>
      </w:r>
      <w:r w:rsidR="00551867" w:rsidRPr="002547DE">
        <w:rPr>
          <w:sz w:val="28"/>
          <w:szCs w:val="28"/>
        </w:rPr>
        <w:t>0</w:t>
      </w:r>
      <w:r w:rsidRPr="002547DE">
        <w:rPr>
          <w:sz w:val="28"/>
          <w:szCs w:val="28"/>
        </w:rPr>
        <w:t>1</w:t>
      </w:r>
      <w:r w:rsidR="00DC2D7C" w:rsidRPr="002547DE">
        <w:rPr>
          <w:sz w:val="28"/>
          <w:szCs w:val="28"/>
        </w:rPr>
        <w:t>.12.</w:t>
      </w:r>
      <w:r w:rsidRPr="002547DE">
        <w:rPr>
          <w:sz w:val="28"/>
          <w:szCs w:val="28"/>
        </w:rPr>
        <w:t>2010</w:t>
      </w:r>
      <w:r w:rsidR="00287844" w:rsidRPr="002547DE">
        <w:rPr>
          <w:sz w:val="28"/>
          <w:szCs w:val="28"/>
        </w:rPr>
        <w:t xml:space="preserve"> </w:t>
      </w:r>
      <w:r w:rsidRPr="002547DE">
        <w:rPr>
          <w:sz w:val="28"/>
          <w:szCs w:val="28"/>
        </w:rPr>
        <w:t xml:space="preserve">№ 157н и </w:t>
      </w:r>
      <w:r w:rsidR="002A18F9" w:rsidRPr="002547DE">
        <w:rPr>
          <w:sz w:val="28"/>
          <w:szCs w:val="28"/>
        </w:rPr>
        <w:t>приказом м</w:t>
      </w:r>
      <w:r w:rsidRPr="002547DE">
        <w:rPr>
          <w:sz w:val="28"/>
          <w:szCs w:val="28"/>
        </w:rPr>
        <w:t xml:space="preserve">инистерства финансов Российской Федерации от </w:t>
      </w:r>
      <w:r w:rsidR="005C1D4B" w:rsidRPr="002547DE">
        <w:rPr>
          <w:sz w:val="28"/>
          <w:szCs w:val="28"/>
        </w:rPr>
        <w:t>30</w:t>
      </w:r>
      <w:r w:rsidR="00551867" w:rsidRPr="002547DE">
        <w:rPr>
          <w:sz w:val="28"/>
          <w:szCs w:val="28"/>
        </w:rPr>
        <w:t>.03.</w:t>
      </w:r>
      <w:r w:rsidR="005C1D4B" w:rsidRPr="002547DE">
        <w:rPr>
          <w:sz w:val="28"/>
          <w:szCs w:val="28"/>
        </w:rPr>
        <w:t>2015</w:t>
      </w:r>
      <w:r w:rsidR="00287844" w:rsidRPr="002547DE">
        <w:rPr>
          <w:sz w:val="28"/>
          <w:szCs w:val="28"/>
        </w:rPr>
        <w:t xml:space="preserve"> </w:t>
      </w:r>
      <w:r w:rsidR="005C1D4B" w:rsidRPr="002547DE">
        <w:rPr>
          <w:sz w:val="28"/>
          <w:szCs w:val="28"/>
        </w:rPr>
        <w:t>№ 52</w:t>
      </w:r>
      <w:r w:rsidRPr="002547DE">
        <w:rPr>
          <w:sz w:val="28"/>
          <w:szCs w:val="28"/>
        </w:rPr>
        <w:t xml:space="preserve">н </w:t>
      </w:r>
      <w:r w:rsidR="005C1D4B" w:rsidRPr="002547DE">
        <w:rPr>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2547DE">
        <w:rPr>
          <w:sz w:val="28"/>
          <w:szCs w:val="28"/>
        </w:rPr>
        <w:t>». Первичными учетными документами, являющимися основанием для начисления заработной платы, являлись: табель учета рабочего времени и расчета заработной платы (код формы по ОКУД </w:t>
      </w:r>
      <w:r w:rsidR="00F0348E" w:rsidRPr="002547DE">
        <w:rPr>
          <w:sz w:val="28"/>
          <w:szCs w:val="28"/>
        </w:rPr>
        <w:t>0504421</w:t>
      </w:r>
      <w:r w:rsidRPr="002547DE">
        <w:rPr>
          <w:sz w:val="28"/>
          <w:szCs w:val="28"/>
        </w:rPr>
        <w:t>), расчетно-платежная ведомость (код формы по ОКУД 0504401).</w:t>
      </w:r>
    </w:p>
    <w:p w:rsidR="00781C2E" w:rsidRPr="002547DE" w:rsidRDefault="00781C2E" w:rsidP="00840F99">
      <w:pPr>
        <w:ind w:firstLine="720"/>
        <w:jc w:val="both"/>
        <w:rPr>
          <w:sz w:val="28"/>
          <w:szCs w:val="28"/>
        </w:rPr>
      </w:pPr>
      <w:r w:rsidRPr="002547DE">
        <w:rPr>
          <w:sz w:val="28"/>
          <w:szCs w:val="28"/>
        </w:rPr>
        <w:t>В ходе проверки кратности соотношения среднемесячной заработной платы директора ЦСО и работников учреждения установлено следующее.</w:t>
      </w:r>
    </w:p>
    <w:p w:rsidR="00781C2E" w:rsidRPr="002547DE" w:rsidRDefault="00DA486A" w:rsidP="00840F99">
      <w:pPr>
        <w:autoSpaceDN w:val="0"/>
        <w:adjustRightInd w:val="0"/>
        <w:ind w:firstLine="709"/>
        <w:jc w:val="both"/>
        <w:rPr>
          <w:sz w:val="28"/>
          <w:szCs w:val="28"/>
        </w:rPr>
      </w:pPr>
      <w:r w:rsidRPr="002547DE">
        <w:rPr>
          <w:kern w:val="2"/>
          <w:sz w:val="28"/>
          <w:szCs w:val="28"/>
        </w:rPr>
        <w:t xml:space="preserve">Положением об оплате труда работников </w:t>
      </w:r>
      <w:r w:rsidR="00581592" w:rsidRPr="002547DE">
        <w:rPr>
          <w:kern w:val="2"/>
          <w:sz w:val="28"/>
          <w:szCs w:val="28"/>
        </w:rPr>
        <w:t xml:space="preserve">ЦСО </w:t>
      </w:r>
      <w:r w:rsidR="00781C2E" w:rsidRPr="002547DE">
        <w:rPr>
          <w:sz w:val="28"/>
          <w:szCs w:val="28"/>
        </w:rPr>
        <w:t xml:space="preserve">установлена предельная кратность дохода руководителя до </w:t>
      </w:r>
      <w:r w:rsidR="00CB05B0" w:rsidRPr="002547DE">
        <w:rPr>
          <w:sz w:val="28"/>
          <w:szCs w:val="28"/>
        </w:rPr>
        <w:t>5</w:t>
      </w:r>
      <w:r w:rsidR="00982A5D" w:rsidRPr="002547DE">
        <w:rPr>
          <w:sz w:val="28"/>
          <w:szCs w:val="28"/>
        </w:rPr>
        <w:t>,</w:t>
      </w:r>
      <w:r w:rsidR="00912DB4" w:rsidRPr="002547DE">
        <w:rPr>
          <w:sz w:val="28"/>
          <w:szCs w:val="28"/>
        </w:rPr>
        <w:t>5</w:t>
      </w:r>
      <w:r w:rsidR="00781C2E" w:rsidRPr="002547DE">
        <w:rPr>
          <w:sz w:val="28"/>
          <w:szCs w:val="28"/>
        </w:rPr>
        <w:t xml:space="preserve"> к величине среднемесячной заработной платы работников в зависимости от среднесписочной численности работников. </w:t>
      </w:r>
    </w:p>
    <w:p w:rsidR="00781C2E" w:rsidRPr="002547DE" w:rsidRDefault="00740650" w:rsidP="00840F99">
      <w:pPr>
        <w:ind w:firstLine="720"/>
        <w:jc w:val="both"/>
        <w:rPr>
          <w:sz w:val="28"/>
          <w:szCs w:val="28"/>
        </w:rPr>
      </w:pPr>
      <w:r w:rsidRPr="002547DE">
        <w:rPr>
          <w:sz w:val="28"/>
          <w:szCs w:val="28"/>
        </w:rPr>
        <w:t xml:space="preserve">Проверкой установлено, что </w:t>
      </w:r>
      <w:r w:rsidR="00781C2E" w:rsidRPr="002547DE">
        <w:rPr>
          <w:sz w:val="28"/>
          <w:szCs w:val="28"/>
        </w:rPr>
        <w:t>фактическая кратность дохода директора ЦСО по всем источникам составила: в 201</w:t>
      </w:r>
      <w:r w:rsidRPr="002547DE">
        <w:rPr>
          <w:sz w:val="28"/>
          <w:szCs w:val="28"/>
        </w:rPr>
        <w:t>8</w:t>
      </w:r>
      <w:r w:rsidR="00781C2E" w:rsidRPr="002547DE">
        <w:rPr>
          <w:sz w:val="28"/>
          <w:szCs w:val="28"/>
        </w:rPr>
        <w:t xml:space="preserve"> </w:t>
      </w:r>
      <w:r w:rsidR="00982A5D" w:rsidRPr="002547DE">
        <w:rPr>
          <w:sz w:val="28"/>
          <w:szCs w:val="28"/>
        </w:rPr>
        <w:t xml:space="preserve">году </w:t>
      </w:r>
      <w:r w:rsidR="00781C2E" w:rsidRPr="002547DE">
        <w:rPr>
          <w:sz w:val="28"/>
          <w:szCs w:val="28"/>
        </w:rPr>
        <w:t xml:space="preserve">– </w:t>
      </w:r>
      <w:r w:rsidR="004415F4" w:rsidRPr="002547DE">
        <w:rPr>
          <w:sz w:val="28"/>
          <w:szCs w:val="28"/>
        </w:rPr>
        <w:t>3</w:t>
      </w:r>
      <w:r w:rsidR="0072323D" w:rsidRPr="002547DE">
        <w:rPr>
          <w:sz w:val="28"/>
          <w:szCs w:val="28"/>
        </w:rPr>
        <w:t>,0</w:t>
      </w:r>
      <w:r w:rsidR="00391A89" w:rsidRPr="002547DE">
        <w:rPr>
          <w:sz w:val="28"/>
          <w:szCs w:val="28"/>
        </w:rPr>
        <w:t xml:space="preserve">, </w:t>
      </w:r>
      <w:r w:rsidR="0072323D" w:rsidRPr="002547DE">
        <w:rPr>
          <w:sz w:val="28"/>
          <w:szCs w:val="28"/>
        </w:rPr>
        <w:t xml:space="preserve">за </w:t>
      </w:r>
      <w:r w:rsidRPr="002547DE">
        <w:rPr>
          <w:sz w:val="28"/>
          <w:szCs w:val="28"/>
        </w:rPr>
        <w:t>2019</w:t>
      </w:r>
      <w:r w:rsidR="00982A5D" w:rsidRPr="002547DE">
        <w:rPr>
          <w:sz w:val="28"/>
          <w:szCs w:val="28"/>
        </w:rPr>
        <w:t xml:space="preserve"> год</w:t>
      </w:r>
      <w:r w:rsidR="00287844" w:rsidRPr="002547DE">
        <w:rPr>
          <w:sz w:val="28"/>
          <w:szCs w:val="28"/>
        </w:rPr>
        <w:t xml:space="preserve"> </w:t>
      </w:r>
      <w:r w:rsidR="00391A89" w:rsidRPr="002547DE">
        <w:rPr>
          <w:sz w:val="28"/>
          <w:szCs w:val="28"/>
        </w:rPr>
        <w:t>–</w:t>
      </w:r>
      <w:r w:rsidR="00601A83" w:rsidRPr="002547DE">
        <w:rPr>
          <w:sz w:val="28"/>
          <w:szCs w:val="28"/>
        </w:rPr>
        <w:t xml:space="preserve"> </w:t>
      </w:r>
      <w:r w:rsidRPr="002547DE">
        <w:rPr>
          <w:sz w:val="28"/>
          <w:szCs w:val="28"/>
        </w:rPr>
        <w:t>2,</w:t>
      </w:r>
      <w:r w:rsidR="0072323D" w:rsidRPr="002547DE">
        <w:rPr>
          <w:sz w:val="28"/>
          <w:szCs w:val="28"/>
        </w:rPr>
        <w:t>7</w:t>
      </w:r>
      <w:r w:rsidR="00781C2E" w:rsidRPr="002547DE">
        <w:rPr>
          <w:sz w:val="28"/>
          <w:szCs w:val="28"/>
        </w:rPr>
        <w:t>. В ходе проверки фактов превыше</w:t>
      </w:r>
      <w:r w:rsidR="00B7249F" w:rsidRPr="002547DE">
        <w:rPr>
          <w:sz w:val="28"/>
          <w:szCs w:val="28"/>
        </w:rPr>
        <w:t xml:space="preserve">ния кратности дохода директора к величине среднемесячной заработной платы работников  ЦСО </w:t>
      </w:r>
      <w:r w:rsidR="00781C2E" w:rsidRPr="002547DE">
        <w:rPr>
          <w:sz w:val="28"/>
          <w:szCs w:val="28"/>
        </w:rPr>
        <w:t>не установлено.</w:t>
      </w:r>
    </w:p>
    <w:p w:rsidR="00F3647C" w:rsidRPr="002547DE" w:rsidRDefault="00F3647C" w:rsidP="00840F99">
      <w:pPr>
        <w:ind w:firstLine="720"/>
        <w:jc w:val="both"/>
        <w:rPr>
          <w:sz w:val="16"/>
          <w:szCs w:val="16"/>
        </w:rPr>
      </w:pPr>
    </w:p>
    <w:p w:rsidR="00F3647C" w:rsidRPr="002547DE" w:rsidRDefault="00F3647C" w:rsidP="00840F99">
      <w:pPr>
        <w:ind w:firstLine="708"/>
        <w:jc w:val="both"/>
        <w:rPr>
          <w:sz w:val="28"/>
          <w:lang w:eastAsia="ru-RU" w:bidi="ar-SA"/>
        </w:rPr>
      </w:pPr>
      <w:r w:rsidRPr="002547DE">
        <w:rPr>
          <w:b/>
          <w:sz w:val="28"/>
          <w:szCs w:val="28"/>
        </w:rPr>
        <w:t>Проверкой расходования средств</w:t>
      </w:r>
      <w:r w:rsidR="009F0167" w:rsidRPr="002547DE">
        <w:rPr>
          <w:b/>
          <w:sz w:val="28"/>
          <w:szCs w:val="28"/>
        </w:rPr>
        <w:t>,</w:t>
      </w:r>
      <w:r w:rsidRPr="002547DE">
        <w:rPr>
          <w:b/>
          <w:sz w:val="28"/>
          <w:szCs w:val="28"/>
        </w:rPr>
        <w:t xml:space="preserve"> выделенных на приобретение продуктов питания, медикаментов и мягкого инвентаря в социально – реабилитационном отделении</w:t>
      </w:r>
      <w:r w:rsidRPr="002547DE">
        <w:rPr>
          <w:b/>
          <w:sz w:val="28"/>
          <w:lang w:eastAsia="ru-RU" w:bidi="ar-SA"/>
        </w:rPr>
        <w:t xml:space="preserve"> </w:t>
      </w:r>
      <w:r w:rsidRPr="002547DE">
        <w:rPr>
          <w:sz w:val="28"/>
          <w:lang w:eastAsia="ru-RU" w:bidi="ar-SA"/>
        </w:rPr>
        <w:t>установлено следующее.</w:t>
      </w:r>
    </w:p>
    <w:p w:rsidR="00C8100E" w:rsidRPr="002547DE" w:rsidRDefault="00C8100E" w:rsidP="00840F99">
      <w:pPr>
        <w:suppressAutoHyphens w:val="0"/>
        <w:autoSpaceDN w:val="0"/>
        <w:adjustRightInd w:val="0"/>
        <w:ind w:firstLine="709"/>
        <w:jc w:val="both"/>
        <w:rPr>
          <w:sz w:val="28"/>
          <w:lang w:eastAsia="ru-RU" w:bidi="ar-SA"/>
        </w:rPr>
      </w:pPr>
      <w:r w:rsidRPr="002547DE">
        <w:rPr>
          <w:sz w:val="28"/>
          <w:lang w:eastAsia="ru-RU" w:bidi="ar-SA"/>
        </w:rPr>
        <w:t>Пунктом 3 Постановления Правительства Ростовской области от 10.12.2014</w:t>
      </w:r>
      <w:r w:rsidR="00474C12" w:rsidRPr="002547DE">
        <w:rPr>
          <w:sz w:val="28"/>
          <w:lang w:eastAsia="ru-RU" w:bidi="ar-SA"/>
        </w:rPr>
        <w:t xml:space="preserve"> </w:t>
      </w:r>
      <w:r w:rsidRPr="002547DE">
        <w:rPr>
          <w:sz w:val="28"/>
          <w:lang w:eastAsia="ru-RU" w:bidi="ar-SA"/>
        </w:rPr>
        <w:t xml:space="preserve"> № 833 «</w:t>
      </w:r>
      <w:r w:rsidRPr="002547DE">
        <w:rPr>
          <w:spacing w:val="-6"/>
          <w:sz w:val="28"/>
          <w:lang w:eastAsia="ru-RU" w:bidi="ar-SA"/>
        </w:rPr>
        <w:t>Об утверждении отдельных нормативов и норм для организаций социального обслуживания</w:t>
      </w:r>
      <w:r w:rsidRPr="002547DE">
        <w:rPr>
          <w:sz w:val="28"/>
          <w:lang w:eastAsia="ru-RU" w:bidi="ar-SA"/>
        </w:rPr>
        <w:t xml:space="preserve"> Ростовской области» рекомендовано органам местного самоуправления муниципальных районов и городских округов принять аналогичные муниципальные правовые акты, утверждающие нормативы и нормы в муниципальных организациях социального </w:t>
      </w:r>
      <w:r w:rsidRPr="002547DE">
        <w:rPr>
          <w:sz w:val="28"/>
          <w:lang w:eastAsia="ru-RU" w:bidi="ar-SA"/>
        </w:rPr>
        <w:lastRenderedPageBreak/>
        <w:t>обслуживания.</w:t>
      </w:r>
    </w:p>
    <w:p w:rsidR="00E57B1B" w:rsidRPr="002547DE" w:rsidRDefault="00E57B1B" w:rsidP="00840F99">
      <w:pPr>
        <w:suppressAutoHyphens w:val="0"/>
        <w:autoSpaceDN w:val="0"/>
        <w:adjustRightInd w:val="0"/>
        <w:ind w:firstLine="709"/>
        <w:jc w:val="both"/>
        <w:rPr>
          <w:sz w:val="28"/>
          <w:lang w:eastAsia="ru-RU" w:bidi="ar-SA"/>
        </w:rPr>
      </w:pPr>
      <w:r w:rsidRPr="002547DE">
        <w:rPr>
          <w:sz w:val="28"/>
          <w:lang w:eastAsia="ru-RU" w:bidi="ar-SA"/>
        </w:rPr>
        <w:t xml:space="preserve">Постановлением Администрации </w:t>
      </w:r>
      <w:r w:rsidR="00095336" w:rsidRPr="002547DE">
        <w:rPr>
          <w:sz w:val="28"/>
          <w:lang w:eastAsia="ru-RU" w:bidi="ar-SA"/>
        </w:rPr>
        <w:t>Родионово - Несветайского района</w:t>
      </w:r>
      <w:r w:rsidRPr="002547DE">
        <w:rPr>
          <w:sz w:val="28"/>
          <w:lang w:eastAsia="ru-RU" w:bidi="ar-SA"/>
        </w:rPr>
        <w:t xml:space="preserve"> от </w:t>
      </w:r>
      <w:r w:rsidR="003C3F9B" w:rsidRPr="002547DE">
        <w:rPr>
          <w:sz w:val="28"/>
          <w:lang w:eastAsia="ru-RU" w:bidi="ar-SA"/>
        </w:rPr>
        <w:t>30.01.2015</w:t>
      </w:r>
      <w:r w:rsidR="007B784E" w:rsidRPr="002547DE">
        <w:rPr>
          <w:sz w:val="28"/>
          <w:lang w:eastAsia="ru-RU" w:bidi="ar-SA"/>
        </w:rPr>
        <w:t xml:space="preserve"> № </w:t>
      </w:r>
      <w:r w:rsidR="003C3F9B" w:rsidRPr="002547DE">
        <w:rPr>
          <w:sz w:val="28"/>
          <w:lang w:eastAsia="ru-RU" w:bidi="ar-SA"/>
        </w:rPr>
        <w:t>51</w:t>
      </w:r>
      <w:r w:rsidRPr="002547DE">
        <w:rPr>
          <w:sz w:val="28"/>
          <w:lang w:eastAsia="ru-RU" w:bidi="ar-SA"/>
        </w:rPr>
        <w:t xml:space="preserve"> «</w:t>
      </w:r>
      <w:r w:rsidRPr="002547DE">
        <w:rPr>
          <w:spacing w:val="-6"/>
          <w:sz w:val="28"/>
          <w:lang w:eastAsia="ru-RU" w:bidi="ar-SA"/>
        </w:rPr>
        <w:t xml:space="preserve">Об утверждении отдельных нормативов и норм для </w:t>
      </w:r>
      <w:r w:rsidR="003C3F9B" w:rsidRPr="002547DE">
        <w:rPr>
          <w:spacing w:val="-6"/>
          <w:sz w:val="28"/>
          <w:lang w:eastAsia="ru-RU" w:bidi="ar-SA"/>
        </w:rPr>
        <w:t>м</w:t>
      </w:r>
      <w:r w:rsidRPr="002547DE">
        <w:rPr>
          <w:spacing w:val="-6"/>
          <w:sz w:val="28"/>
          <w:lang w:eastAsia="ru-RU" w:bidi="ar-SA"/>
        </w:rPr>
        <w:t>униципального бюджетного учреждения «Центр социального обслуживания граждан пожилого возраста и инвалидов</w:t>
      </w:r>
      <w:r w:rsidR="003C3F9B" w:rsidRPr="002547DE">
        <w:rPr>
          <w:spacing w:val="-6"/>
          <w:sz w:val="28"/>
          <w:lang w:eastAsia="ru-RU" w:bidi="ar-SA"/>
        </w:rPr>
        <w:t>»</w:t>
      </w:r>
      <w:r w:rsidRPr="002547DE">
        <w:rPr>
          <w:spacing w:val="-6"/>
          <w:sz w:val="28"/>
          <w:lang w:eastAsia="ru-RU" w:bidi="ar-SA"/>
        </w:rPr>
        <w:t xml:space="preserve"> </w:t>
      </w:r>
      <w:r w:rsidR="00095336" w:rsidRPr="002547DE">
        <w:rPr>
          <w:spacing w:val="-6"/>
          <w:sz w:val="28"/>
          <w:lang w:eastAsia="ru-RU" w:bidi="ar-SA"/>
        </w:rPr>
        <w:t>Родионово - Несветайского района</w:t>
      </w:r>
      <w:r w:rsidR="00E06465" w:rsidRPr="002547DE">
        <w:rPr>
          <w:spacing w:val="-6"/>
          <w:sz w:val="28"/>
          <w:lang w:eastAsia="ru-RU" w:bidi="ar-SA"/>
        </w:rPr>
        <w:t>»</w:t>
      </w:r>
      <w:r w:rsidRPr="002547DE">
        <w:rPr>
          <w:spacing w:val="-6"/>
          <w:sz w:val="28"/>
          <w:lang w:eastAsia="ru-RU" w:bidi="ar-SA"/>
        </w:rPr>
        <w:t xml:space="preserve"> утверждены</w:t>
      </w:r>
      <w:r w:rsidR="00E85117" w:rsidRPr="002547DE">
        <w:rPr>
          <w:spacing w:val="-6"/>
          <w:sz w:val="28"/>
          <w:lang w:eastAsia="ru-RU" w:bidi="ar-SA"/>
        </w:rPr>
        <w:t xml:space="preserve">: </w:t>
      </w:r>
      <w:r w:rsidRPr="002547DE">
        <w:rPr>
          <w:spacing w:val="-6"/>
          <w:sz w:val="28"/>
          <w:lang w:eastAsia="ru-RU" w:bidi="ar-SA"/>
        </w:rPr>
        <w:t xml:space="preserve"> нормативы обеспечения мягким инвентарем при предоставлении социальных услуг; нормативы обеспечения площадью жилых </w:t>
      </w:r>
      <w:r w:rsidR="007719F8" w:rsidRPr="002547DE">
        <w:rPr>
          <w:spacing w:val="-6"/>
          <w:sz w:val="28"/>
          <w:lang w:eastAsia="ru-RU" w:bidi="ar-SA"/>
        </w:rPr>
        <w:t xml:space="preserve">(спальных) помещений  при </w:t>
      </w:r>
      <w:r w:rsidR="00E85117" w:rsidRPr="002547DE">
        <w:rPr>
          <w:spacing w:val="-6"/>
          <w:sz w:val="28"/>
          <w:lang w:eastAsia="ru-RU" w:bidi="ar-SA"/>
        </w:rPr>
        <w:t>предоставлении социальных услуг; нормативы питания при предоставлении социальных услуг в социально-реабилитационном отделении.</w:t>
      </w:r>
    </w:p>
    <w:p w:rsidR="008500EA" w:rsidRPr="002547DE" w:rsidRDefault="008500EA" w:rsidP="00840F99">
      <w:pPr>
        <w:ind w:firstLine="708"/>
        <w:jc w:val="both"/>
        <w:rPr>
          <w:sz w:val="28"/>
          <w:szCs w:val="28"/>
        </w:rPr>
      </w:pPr>
      <w:r w:rsidRPr="002547DE">
        <w:rPr>
          <w:sz w:val="28"/>
          <w:szCs w:val="28"/>
        </w:rPr>
        <w:t>В расчетах к планам финансово-хозяйственной деятельности МБУ ЦСО на 2018 год на питание проживающих в социально-реабилитационном отделении МБУ ЦСО предусмотрены расходы на продукты питания:</w:t>
      </w:r>
    </w:p>
    <w:p w:rsidR="008500EA" w:rsidRPr="002547DE" w:rsidRDefault="008500EA" w:rsidP="00840F99">
      <w:pPr>
        <w:ind w:firstLine="708"/>
        <w:jc w:val="both"/>
        <w:rPr>
          <w:sz w:val="28"/>
          <w:szCs w:val="28"/>
        </w:rPr>
      </w:pPr>
      <w:r w:rsidRPr="002547DE">
        <w:rPr>
          <w:sz w:val="28"/>
          <w:szCs w:val="28"/>
        </w:rPr>
        <w:t xml:space="preserve"> - за счет субсидии – </w:t>
      </w:r>
      <w:r w:rsidR="00F874D5" w:rsidRPr="002547DE">
        <w:rPr>
          <w:sz w:val="28"/>
          <w:szCs w:val="28"/>
        </w:rPr>
        <w:t>1652,3</w:t>
      </w:r>
      <w:r w:rsidRPr="002547DE">
        <w:rPr>
          <w:sz w:val="28"/>
          <w:szCs w:val="28"/>
        </w:rPr>
        <w:t xml:space="preserve"> тыс. рублей, из расчета: на одного довольствующегося в размере 226,34 рублей в сутки, количество койко-дней – </w:t>
      </w:r>
      <w:r w:rsidR="00F874D5" w:rsidRPr="002547DE">
        <w:rPr>
          <w:sz w:val="28"/>
          <w:szCs w:val="28"/>
        </w:rPr>
        <w:t>7300</w:t>
      </w:r>
      <w:r w:rsidR="00C42FE6" w:rsidRPr="002547DE">
        <w:rPr>
          <w:sz w:val="28"/>
          <w:szCs w:val="28"/>
        </w:rPr>
        <w:t>.</w:t>
      </w:r>
    </w:p>
    <w:p w:rsidR="00F874D5" w:rsidRPr="002547DE" w:rsidRDefault="00F874D5" w:rsidP="00840F99">
      <w:pPr>
        <w:ind w:firstLine="709"/>
        <w:jc w:val="both"/>
        <w:rPr>
          <w:sz w:val="28"/>
          <w:szCs w:val="28"/>
        </w:rPr>
      </w:pPr>
      <w:r w:rsidRPr="002547DE">
        <w:rPr>
          <w:sz w:val="28"/>
          <w:szCs w:val="28"/>
        </w:rPr>
        <w:t xml:space="preserve">Расходы на питание в социально-реабилитационном отделении  ЦСО в 2018 году </w:t>
      </w:r>
      <w:r w:rsidR="00E06465" w:rsidRPr="002547DE">
        <w:rPr>
          <w:sz w:val="28"/>
          <w:szCs w:val="28"/>
        </w:rPr>
        <w:t xml:space="preserve">за счет субсидии </w:t>
      </w:r>
      <w:r w:rsidRPr="002547DE">
        <w:rPr>
          <w:sz w:val="28"/>
          <w:szCs w:val="28"/>
        </w:rPr>
        <w:t>составили 1221,7</w:t>
      </w:r>
      <w:r w:rsidR="00E06465" w:rsidRPr="002547DE">
        <w:rPr>
          <w:sz w:val="28"/>
          <w:szCs w:val="28"/>
        </w:rPr>
        <w:t xml:space="preserve"> тыс. рублей.</w:t>
      </w:r>
    </w:p>
    <w:p w:rsidR="00F874D5" w:rsidRPr="002547DE" w:rsidRDefault="00F874D5" w:rsidP="00840F99">
      <w:pPr>
        <w:ind w:firstLine="709"/>
        <w:jc w:val="right"/>
        <w:rPr>
          <w:sz w:val="28"/>
          <w:szCs w:val="24"/>
        </w:rPr>
      </w:pPr>
      <w:r w:rsidRPr="002547DE">
        <w:rPr>
          <w:sz w:val="28"/>
          <w:szCs w:val="28"/>
        </w:rPr>
        <w:t>Таблица</w:t>
      </w:r>
    </w:p>
    <w:tbl>
      <w:tblPr>
        <w:tblW w:w="9923" w:type="dxa"/>
        <w:tblInd w:w="108" w:type="dxa"/>
        <w:tblLayout w:type="fixed"/>
        <w:tblLook w:val="0000" w:firstRow="0" w:lastRow="0" w:firstColumn="0" w:lastColumn="0" w:noHBand="0" w:noVBand="0"/>
      </w:tblPr>
      <w:tblGrid>
        <w:gridCol w:w="1560"/>
        <w:gridCol w:w="1843"/>
        <w:gridCol w:w="2410"/>
        <w:gridCol w:w="4110"/>
      </w:tblGrid>
      <w:tr w:rsidR="002547DE" w:rsidRPr="002547DE" w:rsidTr="00014BD7">
        <w:trPr>
          <w:trHeight w:val="303"/>
        </w:trPr>
        <w:tc>
          <w:tcPr>
            <w:tcW w:w="1560" w:type="dxa"/>
            <w:tcBorders>
              <w:top w:val="single" w:sz="4" w:space="0" w:color="auto"/>
              <w:left w:val="single" w:sz="4" w:space="0" w:color="auto"/>
              <w:bottom w:val="single" w:sz="4" w:space="0" w:color="auto"/>
              <w:right w:val="single" w:sz="4" w:space="0" w:color="auto"/>
            </w:tcBorders>
            <w:vAlign w:val="center"/>
          </w:tcPr>
          <w:p w:rsidR="00F874D5" w:rsidRPr="002547DE" w:rsidRDefault="00F874D5" w:rsidP="00840F99">
            <w:pPr>
              <w:jc w:val="center"/>
              <w:rPr>
                <w:bCs/>
                <w:sz w:val="24"/>
                <w:szCs w:val="24"/>
              </w:rPr>
            </w:pPr>
            <w:r w:rsidRPr="002547DE">
              <w:rPr>
                <w:bCs/>
                <w:sz w:val="24"/>
                <w:szCs w:val="24"/>
              </w:rPr>
              <w:t>2018 год</w:t>
            </w:r>
          </w:p>
        </w:tc>
        <w:tc>
          <w:tcPr>
            <w:tcW w:w="1843" w:type="dxa"/>
            <w:tcBorders>
              <w:top w:val="single" w:sz="4" w:space="0" w:color="auto"/>
              <w:left w:val="nil"/>
              <w:bottom w:val="single" w:sz="4" w:space="0" w:color="auto"/>
              <w:right w:val="single" w:sz="4" w:space="0" w:color="auto"/>
            </w:tcBorders>
            <w:vAlign w:val="center"/>
          </w:tcPr>
          <w:p w:rsidR="00F874D5" w:rsidRPr="002547DE" w:rsidRDefault="00F874D5" w:rsidP="00840F99">
            <w:pPr>
              <w:jc w:val="center"/>
              <w:rPr>
                <w:sz w:val="24"/>
                <w:szCs w:val="24"/>
              </w:rPr>
            </w:pPr>
            <w:r w:rsidRPr="002547DE">
              <w:rPr>
                <w:sz w:val="24"/>
                <w:szCs w:val="24"/>
              </w:rPr>
              <w:t>койко-дней</w:t>
            </w:r>
          </w:p>
        </w:tc>
        <w:tc>
          <w:tcPr>
            <w:tcW w:w="2410" w:type="dxa"/>
            <w:tcBorders>
              <w:top w:val="single" w:sz="4" w:space="0" w:color="auto"/>
              <w:left w:val="nil"/>
              <w:bottom w:val="single" w:sz="4" w:space="0" w:color="auto"/>
              <w:right w:val="single" w:sz="4" w:space="0" w:color="auto"/>
            </w:tcBorders>
            <w:vAlign w:val="center"/>
          </w:tcPr>
          <w:p w:rsidR="00F874D5" w:rsidRPr="002547DE" w:rsidRDefault="00F874D5" w:rsidP="00840F99">
            <w:pPr>
              <w:jc w:val="center"/>
              <w:rPr>
                <w:sz w:val="24"/>
                <w:szCs w:val="24"/>
              </w:rPr>
            </w:pPr>
            <w:r w:rsidRPr="002547DE">
              <w:rPr>
                <w:sz w:val="24"/>
                <w:szCs w:val="24"/>
              </w:rPr>
              <w:t>норматив, руб. /сут.</w:t>
            </w:r>
          </w:p>
        </w:tc>
        <w:tc>
          <w:tcPr>
            <w:tcW w:w="4110" w:type="dxa"/>
            <w:tcBorders>
              <w:top w:val="single" w:sz="4" w:space="0" w:color="auto"/>
              <w:left w:val="nil"/>
              <w:bottom w:val="single" w:sz="4" w:space="0" w:color="auto"/>
              <w:right w:val="single" w:sz="4" w:space="0" w:color="auto"/>
            </w:tcBorders>
            <w:vAlign w:val="center"/>
          </w:tcPr>
          <w:p w:rsidR="00F874D5" w:rsidRPr="002547DE" w:rsidRDefault="00F874D5" w:rsidP="00840F99">
            <w:pPr>
              <w:jc w:val="center"/>
              <w:rPr>
                <w:sz w:val="24"/>
                <w:szCs w:val="24"/>
              </w:rPr>
            </w:pPr>
            <w:r w:rsidRPr="002547DE">
              <w:rPr>
                <w:sz w:val="24"/>
                <w:szCs w:val="24"/>
              </w:rPr>
              <w:t>фактический расход, тыс. руб.</w:t>
            </w:r>
          </w:p>
        </w:tc>
      </w:tr>
      <w:tr w:rsidR="002547DE" w:rsidRPr="002547DE" w:rsidTr="00014BD7">
        <w:trPr>
          <w:trHeight w:val="169"/>
        </w:trPr>
        <w:tc>
          <w:tcPr>
            <w:tcW w:w="1560" w:type="dxa"/>
            <w:tcBorders>
              <w:top w:val="nil"/>
              <w:left w:val="single" w:sz="4" w:space="0" w:color="auto"/>
              <w:bottom w:val="single" w:sz="4" w:space="0" w:color="auto"/>
              <w:right w:val="single" w:sz="4" w:space="0" w:color="auto"/>
            </w:tcBorders>
            <w:vAlign w:val="center"/>
          </w:tcPr>
          <w:p w:rsidR="00F874D5" w:rsidRPr="002547DE" w:rsidRDefault="00F874D5" w:rsidP="00840F99">
            <w:pPr>
              <w:jc w:val="center"/>
              <w:rPr>
                <w:sz w:val="24"/>
                <w:szCs w:val="24"/>
              </w:rPr>
            </w:pPr>
            <w:r w:rsidRPr="002547DE">
              <w:rPr>
                <w:sz w:val="24"/>
                <w:szCs w:val="24"/>
              </w:rPr>
              <w:t>СРО</w:t>
            </w:r>
          </w:p>
        </w:tc>
        <w:tc>
          <w:tcPr>
            <w:tcW w:w="1843" w:type="dxa"/>
            <w:tcBorders>
              <w:top w:val="nil"/>
              <w:left w:val="nil"/>
              <w:bottom w:val="single" w:sz="4" w:space="0" w:color="auto"/>
              <w:right w:val="single" w:sz="4" w:space="0" w:color="auto"/>
            </w:tcBorders>
            <w:vAlign w:val="center"/>
          </w:tcPr>
          <w:p w:rsidR="00F874D5" w:rsidRPr="002547DE" w:rsidRDefault="00F874D5" w:rsidP="00840F99">
            <w:pPr>
              <w:jc w:val="center"/>
              <w:rPr>
                <w:sz w:val="24"/>
                <w:szCs w:val="24"/>
              </w:rPr>
            </w:pPr>
            <w:r w:rsidRPr="002547DE">
              <w:rPr>
                <w:sz w:val="24"/>
                <w:szCs w:val="24"/>
              </w:rPr>
              <w:t>6901</w:t>
            </w:r>
          </w:p>
        </w:tc>
        <w:tc>
          <w:tcPr>
            <w:tcW w:w="2410" w:type="dxa"/>
            <w:tcBorders>
              <w:top w:val="nil"/>
              <w:left w:val="nil"/>
              <w:bottom w:val="single" w:sz="4" w:space="0" w:color="auto"/>
              <w:right w:val="single" w:sz="4" w:space="0" w:color="auto"/>
            </w:tcBorders>
            <w:vAlign w:val="center"/>
          </w:tcPr>
          <w:p w:rsidR="00F874D5" w:rsidRPr="002547DE" w:rsidRDefault="00392C47" w:rsidP="00840F99">
            <w:pPr>
              <w:jc w:val="center"/>
              <w:rPr>
                <w:sz w:val="24"/>
                <w:szCs w:val="24"/>
              </w:rPr>
            </w:pPr>
            <w:r w:rsidRPr="002547DE">
              <w:rPr>
                <w:sz w:val="24"/>
                <w:szCs w:val="24"/>
              </w:rPr>
              <w:t>226,34</w:t>
            </w:r>
          </w:p>
        </w:tc>
        <w:tc>
          <w:tcPr>
            <w:tcW w:w="4110" w:type="dxa"/>
            <w:tcBorders>
              <w:top w:val="single" w:sz="4" w:space="0" w:color="auto"/>
              <w:left w:val="nil"/>
              <w:bottom w:val="single" w:sz="4" w:space="0" w:color="auto"/>
              <w:right w:val="single" w:sz="4" w:space="0" w:color="auto"/>
            </w:tcBorders>
            <w:vAlign w:val="center"/>
          </w:tcPr>
          <w:p w:rsidR="00F874D5" w:rsidRPr="002547DE" w:rsidRDefault="00F874D5" w:rsidP="00840F99">
            <w:pPr>
              <w:jc w:val="center"/>
              <w:rPr>
                <w:sz w:val="24"/>
                <w:szCs w:val="24"/>
              </w:rPr>
            </w:pPr>
            <w:r w:rsidRPr="002547DE">
              <w:rPr>
                <w:sz w:val="24"/>
                <w:szCs w:val="24"/>
              </w:rPr>
              <w:t>1221,7 (бюджет)</w:t>
            </w:r>
          </w:p>
        </w:tc>
      </w:tr>
    </w:tbl>
    <w:p w:rsidR="00F874D5" w:rsidRPr="002547DE" w:rsidRDefault="00F874D5" w:rsidP="00840F99">
      <w:pPr>
        <w:ind w:firstLine="720"/>
        <w:jc w:val="both"/>
        <w:rPr>
          <w:sz w:val="28"/>
          <w:szCs w:val="28"/>
        </w:rPr>
      </w:pPr>
      <w:r w:rsidRPr="002547DE">
        <w:rPr>
          <w:sz w:val="28"/>
          <w:szCs w:val="28"/>
        </w:rPr>
        <w:t>Фактические расходы на продукты питания по состоянию за 2018 год составили 162,45 рублей.</w:t>
      </w:r>
    </w:p>
    <w:p w:rsidR="00F3647C" w:rsidRPr="002547DE" w:rsidRDefault="00F3647C" w:rsidP="00840F99">
      <w:pPr>
        <w:tabs>
          <w:tab w:val="left" w:pos="720"/>
        </w:tabs>
        <w:autoSpaceDN w:val="0"/>
        <w:adjustRightInd w:val="0"/>
        <w:ind w:firstLine="709"/>
        <w:jc w:val="both"/>
        <w:outlineLvl w:val="1"/>
        <w:rPr>
          <w:sz w:val="28"/>
          <w:szCs w:val="28"/>
        </w:rPr>
      </w:pPr>
      <w:r w:rsidRPr="002547DE">
        <w:rPr>
          <w:sz w:val="28"/>
          <w:szCs w:val="28"/>
        </w:rPr>
        <w:t>Информация о соблюдении в 2018 году норм питания и фактическом расходе продуктов питания проживающих в социально-реабилитационном отделении приведена в таблице.</w:t>
      </w:r>
    </w:p>
    <w:p w:rsidR="00197E95" w:rsidRPr="002547DE" w:rsidRDefault="00D75885" w:rsidP="00840F99">
      <w:pPr>
        <w:tabs>
          <w:tab w:val="left" w:pos="720"/>
        </w:tabs>
        <w:autoSpaceDN w:val="0"/>
        <w:adjustRightInd w:val="0"/>
        <w:ind w:firstLine="709"/>
        <w:jc w:val="right"/>
        <w:outlineLvl w:val="1"/>
        <w:rPr>
          <w:sz w:val="28"/>
          <w:szCs w:val="28"/>
        </w:rPr>
      </w:pPr>
      <w:r w:rsidRPr="002547DE">
        <w:rPr>
          <w:sz w:val="28"/>
          <w:szCs w:val="28"/>
        </w:rPr>
        <w:t>Таблица</w:t>
      </w:r>
    </w:p>
    <w:tbl>
      <w:tblPr>
        <w:tblW w:w="9796" w:type="dxa"/>
        <w:tblInd w:w="93" w:type="dxa"/>
        <w:tblLayout w:type="fixed"/>
        <w:tblLook w:val="04A0" w:firstRow="1" w:lastRow="0" w:firstColumn="1" w:lastColumn="0" w:noHBand="0" w:noVBand="1"/>
      </w:tblPr>
      <w:tblGrid>
        <w:gridCol w:w="650"/>
        <w:gridCol w:w="3051"/>
        <w:gridCol w:w="1134"/>
        <w:gridCol w:w="1134"/>
        <w:gridCol w:w="992"/>
        <w:gridCol w:w="1701"/>
        <w:gridCol w:w="1134"/>
      </w:tblGrid>
      <w:tr w:rsidR="002547DE" w:rsidRPr="002547DE" w:rsidTr="00E06465">
        <w:trPr>
          <w:trHeight w:val="787"/>
        </w:trPr>
        <w:tc>
          <w:tcPr>
            <w:tcW w:w="650" w:type="dxa"/>
            <w:tcBorders>
              <w:top w:val="single" w:sz="4" w:space="0" w:color="auto"/>
              <w:left w:val="single" w:sz="4" w:space="0" w:color="auto"/>
              <w:bottom w:val="nil"/>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 п/п</w:t>
            </w:r>
          </w:p>
        </w:tc>
        <w:tc>
          <w:tcPr>
            <w:tcW w:w="3051" w:type="dxa"/>
            <w:tcBorders>
              <w:top w:val="single" w:sz="4" w:space="0" w:color="auto"/>
              <w:left w:val="nil"/>
              <w:bottom w:val="nil"/>
              <w:right w:val="single" w:sz="4" w:space="0" w:color="auto"/>
            </w:tcBorders>
            <w:shd w:val="clear" w:color="000000" w:fill="FFFFFF"/>
            <w:vAlign w:val="center"/>
            <w:hideMark/>
          </w:tcPr>
          <w:p w:rsidR="00197E95" w:rsidRPr="002547DE" w:rsidRDefault="00197E95" w:rsidP="00840F99">
            <w:pPr>
              <w:suppressAutoHyphens w:val="0"/>
              <w:autoSpaceDE/>
              <w:jc w:val="center"/>
              <w:rPr>
                <w:bCs/>
                <w:sz w:val="22"/>
                <w:szCs w:val="22"/>
                <w:lang w:eastAsia="ru-RU" w:bidi="ar-SA"/>
              </w:rPr>
            </w:pPr>
            <w:r w:rsidRPr="002547DE">
              <w:rPr>
                <w:bCs/>
                <w:sz w:val="22"/>
                <w:szCs w:val="22"/>
                <w:lang w:eastAsia="ru-RU" w:bidi="ar-SA"/>
              </w:rPr>
              <w:t>Наименование</w:t>
            </w:r>
          </w:p>
        </w:tc>
        <w:tc>
          <w:tcPr>
            <w:tcW w:w="1134" w:type="dxa"/>
            <w:tcBorders>
              <w:top w:val="single" w:sz="4" w:space="0" w:color="auto"/>
              <w:left w:val="nil"/>
              <w:bottom w:val="nil"/>
              <w:right w:val="single" w:sz="4" w:space="0" w:color="auto"/>
            </w:tcBorders>
            <w:shd w:val="clear" w:color="000000" w:fill="FFFFFF"/>
            <w:vAlign w:val="center"/>
            <w:hideMark/>
          </w:tcPr>
          <w:p w:rsidR="00197E95" w:rsidRPr="002547DE" w:rsidRDefault="00E06465" w:rsidP="00840F99">
            <w:pPr>
              <w:suppressAutoHyphens w:val="0"/>
              <w:autoSpaceDE/>
              <w:jc w:val="center"/>
              <w:rPr>
                <w:bCs/>
                <w:sz w:val="22"/>
                <w:szCs w:val="22"/>
                <w:lang w:eastAsia="ru-RU" w:bidi="ar-SA"/>
              </w:rPr>
            </w:pPr>
            <w:r w:rsidRPr="002547DE">
              <w:rPr>
                <w:bCs/>
                <w:sz w:val="22"/>
                <w:szCs w:val="22"/>
                <w:lang w:eastAsia="ru-RU" w:bidi="ar-SA"/>
              </w:rPr>
              <w:t>К</w:t>
            </w:r>
            <w:r w:rsidR="00197E95" w:rsidRPr="002547DE">
              <w:rPr>
                <w:bCs/>
                <w:sz w:val="22"/>
                <w:szCs w:val="22"/>
                <w:lang w:eastAsia="ru-RU" w:bidi="ar-SA"/>
              </w:rPr>
              <w:t>ол</w:t>
            </w:r>
            <w:r w:rsidRPr="002547DE">
              <w:rPr>
                <w:bCs/>
                <w:sz w:val="22"/>
                <w:szCs w:val="22"/>
                <w:lang w:eastAsia="ru-RU" w:bidi="ar-SA"/>
              </w:rPr>
              <w:t>-</w:t>
            </w:r>
            <w:r w:rsidR="00197E95" w:rsidRPr="002547DE">
              <w:rPr>
                <w:bCs/>
                <w:sz w:val="22"/>
                <w:szCs w:val="22"/>
                <w:lang w:eastAsia="ru-RU" w:bidi="ar-SA"/>
              </w:rPr>
              <w:t>во человекодней</w:t>
            </w:r>
          </w:p>
        </w:tc>
        <w:tc>
          <w:tcPr>
            <w:tcW w:w="1134" w:type="dxa"/>
            <w:tcBorders>
              <w:top w:val="single" w:sz="4" w:space="0" w:color="auto"/>
              <w:left w:val="nil"/>
              <w:bottom w:val="nil"/>
              <w:right w:val="single" w:sz="4" w:space="0" w:color="auto"/>
            </w:tcBorders>
            <w:shd w:val="clear" w:color="000000" w:fill="FFFFFF"/>
            <w:vAlign w:val="center"/>
            <w:hideMark/>
          </w:tcPr>
          <w:p w:rsidR="00197E95" w:rsidRPr="002547DE" w:rsidRDefault="00197E95" w:rsidP="00840F99">
            <w:pPr>
              <w:suppressAutoHyphens w:val="0"/>
              <w:autoSpaceDE/>
              <w:jc w:val="center"/>
              <w:rPr>
                <w:bCs/>
                <w:sz w:val="22"/>
                <w:szCs w:val="22"/>
                <w:lang w:eastAsia="ru-RU" w:bidi="ar-SA"/>
              </w:rPr>
            </w:pPr>
            <w:r w:rsidRPr="002547DE">
              <w:rPr>
                <w:bCs/>
                <w:sz w:val="22"/>
                <w:szCs w:val="22"/>
                <w:lang w:eastAsia="ru-RU" w:bidi="ar-SA"/>
              </w:rPr>
              <w:t>норма в год, кг.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bCs/>
                <w:sz w:val="22"/>
                <w:szCs w:val="22"/>
                <w:lang w:eastAsia="ru-RU" w:bidi="ar-SA"/>
              </w:rPr>
            </w:pPr>
            <w:r w:rsidRPr="002547DE">
              <w:rPr>
                <w:bCs/>
                <w:sz w:val="22"/>
                <w:szCs w:val="22"/>
                <w:lang w:eastAsia="ru-RU" w:bidi="ar-SA"/>
              </w:rPr>
              <w:t>списано в 2018, кг</w:t>
            </w:r>
          </w:p>
        </w:tc>
        <w:tc>
          <w:tcPr>
            <w:tcW w:w="1701" w:type="dxa"/>
            <w:tcBorders>
              <w:top w:val="single" w:sz="4" w:space="0" w:color="auto"/>
              <w:left w:val="nil"/>
              <w:bottom w:val="nil"/>
              <w:right w:val="single" w:sz="4" w:space="0" w:color="auto"/>
            </w:tcBorders>
            <w:shd w:val="clear" w:color="000000" w:fill="FFFFFF"/>
            <w:vAlign w:val="center"/>
            <w:hideMark/>
          </w:tcPr>
          <w:p w:rsidR="00197E95" w:rsidRPr="002547DE" w:rsidRDefault="00197E95" w:rsidP="00840F99">
            <w:pPr>
              <w:suppressAutoHyphens w:val="0"/>
              <w:autoSpaceDE/>
              <w:jc w:val="center"/>
              <w:rPr>
                <w:bCs/>
                <w:sz w:val="22"/>
                <w:szCs w:val="22"/>
                <w:lang w:eastAsia="ru-RU" w:bidi="ar-SA"/>
              </w:rPr>
            </w:pPr>
            <w:r w:rsidRPr="002547DE">
              <w:rPr>
                <w:bCs/>
                <w:sz w:val="22"/>
                <w:szCs w:val="22"/>
                <w:lang w:eastAsia="ru-RU" w:bidi="ar-SA"/>
              </w:rPr>
              <w:t>отклонение в кг.</w:t>
            </w:r>
          </w:p>
        </w:tc>
        <w:tc>
          <w:tcPr>
            <w:tcW w:w="1134" w:type="dxa"/>
            <w:tcBorders>
              <w:top w:val="single" w:sz="4" w:space="0" w:color="auto"/>
              <w:left w:val="nil"/>
              <w:bottom w:val="nil"/>
              <w:right w:val="single" w:sz="4" w:space="0" w:color="auto"/>
            </w:tcBorders>
            <w:shd w:val="clear" w:color="000000" w:fill="FFFFFF"/>
            <w:vAlign w:val="center"/>
            <w:hideMark/>
          </w:tcPr>
          <w:p w:rsidR="00197E95" w:rsidRPr="002547DE" w:rsidRDefault="00197E95" w:rsidP="00840F99">
            <w:pPr>
              <w:suppressAutoHyphens w:val="0"/>
              <w:autoSpaceDE/>
              <w:jc w:val="center"/>
              <w:rPr>
                <w:bCs/>
                <w:sz w:val="22"/>
                <w:szCs w:val="22"/>
                <w:lang w:eastAsia="ru-RU" w:bidi="ar-SA"/>
              </w:rPr>
            </w:pPr>
            <w:r w:rsidRPr="002547DE">
              <w:rPr>
                <w:bCs/>
                <w:sz w:val="22"/>
                <w:szCs w:val="22"/>
                <w:lang w:eastAsia="ru-RU" w:bidi="ar-SA"/>
              </w:rPr>
              <w:t>% от нормы</w:t>
            </w:r>
          </w:p>
        </w:tc>
      </w:tr>
      <w:tr w:rsidR="002547DE" w:rsidRPr="002547DE" w:rsidTr="00E06465">
        <w:trPr>
          <w:trHeight w:val="197"/>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w:t>
            </w:r>
          </w:p>
        </w:tc>
        <w:tc>
          <w:tcPr>
            <w:tcW w:w="3051" w:type="dxa"/>
            <w:tcBorders>
              <w:top w:val="single" w:sz="4" w:space="0" w:color="auto"/>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Хлеб пшеничный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690,10</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1 229,55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539,45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178,2</w:t>
            </w:r>
          </w:p>
        </w:tc>
      </w:tr>
      <w:tr w:rsidR="002547DE" w:rsidRPr="002547DE" w:rsidTr="00E06465">
        <w:trPr>
          <w:trHeight w:val="216"/>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2</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Хлеб ржано-пшеничный</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690,10</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1 229,55</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539,45</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178,2</w:t>
            </w:r>
          </w:p>
        </w:tc>
      </w:tr>
      <w:tr w:rsidR="002547DE" w:rsidRPr="002547DE" w:rsidTr="00E06465">
        <w:trPr>
          <w:trHeight w:val="91"/>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Крупы и бобовые</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362,37</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526,93</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164,56</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145,4</w:t>
            </w:r>
          </w:p>
        </w:tc>
      </w:tr>
      <w:tr w:rsidR="002547DE" w:rsidRPr="002547DE" w:rsidTr="00E06465">
        <w:trPr>
          <w:trHeight w:val="56"/>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4</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Макароны</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138,02</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95,87</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  42,15</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69,5</w:t>
            </w:r>
          </w:p>
        </w:tc>
      </w:tr>
      <w:tr w:rsidR="002547DE" w:rsidRPr="002547DE" w:rsidTr="00E06465">
        <w:trPr>
          <w:trHeight w:val="127"/>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5</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Мука пшеничная</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310,55</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401,41</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90,87</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129,3</w:t>
            </w:r>
          </w:p>
        </w:tc>
      </w:tr>
      <w:tr w:rsidR="002547DE" w:rsidRPr="002547DE" w:rsidTr="00E06465">
        <w:trPr>
          <w:trHeight w:val="178"/>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Сухари панировочные</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27,60</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38,28</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10,68</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138,7</w:t>
            </w:r>
          </w:p>
        </w:tc>
      </w:tr>
      <w:tr w:rsidR="002547DE" w:rsidRPr="002547DE" w:rsidTr="00E06465">
        <w:trPr>
          <w:trHeight w:val="315"/>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7</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Капуста белокочанная свежая</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793,62</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696,60</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   97,02</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87,8</w:t>
            </w:r>
          </w:p>
        </w:tc>
      </w:tr>
      <w:tr w:rsidR="002547DE" w:rsidRPr="002547DE" w:rsidTr="00E06465">
        <w:trPr>
          <w:trHeight w:val="86"/>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8</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Картофель</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1 725,25</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1 927,47</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202,22</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111,7</w:t>
            </w:r>
          </w:p>
        </w:tc>
      </w:tr>
      <w:tr w:rsidR="002547DE" w:rsidRPr="002547DE" w:rsidTr="00E06465">
        <w:trPr>
          <w:trHeight w:val="954"/>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9</w:t>
            </w:r>
          </w:p>
        </w:tc>
        <w:tc>
          <w:tcPr>
            <w:tcW w:w="3051" w:type="dxa"/>
            <w:tcBorders>
              <w:top w:val="nil"/>
              <w:left w:val="nil"/>
              <w:bottom w:val="single" w:sz="4" w:space="0" w:color="auto"/>
              <w:right w:val="nil"/>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Прочие овощи (лук, морковь, свекла, огурцы, помидоры, зелень, зеленый горошек и другие) свежие</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1 725,25</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1 238,86</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  486,39</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71,8</w:t>
            </w:r>
          </w:p>
        </w:tc>
      </w:tr>
      <w:tr w:rsidR="002547DE" w:rsidRPr="002547DE" w:rsidTr="00E06465">
        <w:trPr>
          <w:trHeight w:val="217"/>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10</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Томатное пюре и паста</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27,60</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33,58</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5,98</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121,6</w:t>
            </w:r>
          </w:p>
        </w:tc>
      </w:tr>
      <w:tr w:rsidR="002547DE" w:rsidRPr="002547DE" w:rsidTr="00E06465">
        <w:trPr>
          <w:trHeight w:val="391"/>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11</w:t>
            </w:r>
          </w:p>
        </w:tc>
        <w:tc>
          <w:tcPr>
            <w:tcW w:w="3051" w:type="dxa"/>
            <w:tcBorders>
              <w:top w:val="nil"/>
              <w:left w:val="nil"/>
              <w:bottom w:val="single" w:sz="4" w:space="0" w:color="auto"/>
              <w:right w:val="nil"/>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Фрукты и ягоды, цитрусовые свежие</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1 380,20</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1 161,30</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  218,90</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84,1</w:t>
            </w:r>
          </w:p>
        </w:tc>
      </w:tr>
      <w:tr w:rsidR="002547DE" w:rsidRPr="002547DE" w:rsidTr="00E06465">
        <w:trPr>
          <w:trHeight w:val="157"/>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12</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Соки плодово-ягодные</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414,06</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523,60</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109,54</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126,5</w:t>
            </w:r>
          </w:p>
        </w:tc>
      </w:tr>
      <w:tr w:rsidR="002547DE" w:rsidRPr="002547DE" w:rsidTr="00E06465">
        <w:trPr>
          <w:trHeight w:val="176"/>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13</w:t>
            </w:r>
          </w:p>
        </w:tc>
        <w:tc>
          <w:tcPr>
            <w:tcW w:w="3051" w:type="dxa"/>
            <w:tcBorders>
              <w:top w:val="nil"/>
              <w:left w:val="nil"/>
              <w:bottom w:val="single" w:sz="4" w:space="0" w:color="auto"/>
              <w:right w:val="nil"/>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Сухофрукты</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80,66</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11,65</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116,9</w:t>
            </w:r>
          </w:p>
        </w:tc>
      </w:tr>
      <w:tr w:rsidR="002547DE" w:rsidRPr="002547DE" w:rsidTr="00E06465">
        <w:trPr>
          <w:trHeight w:val="193"/>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14</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Кисломолочные продукты</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1 380,20</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1 473,40</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93,20</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106,8</w:t>
            </w:r>
          </w:p>
        </w:tc>
      </w:tr>
      <w:tr w:rsidR="002547DE" w:rsidRPr="002547DE" w:rsidTr="00E06465">
        <w:trPr>
          <w:trHeight w:val="70"/>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15</w:t>
            </w:r>
          </w:p>
        </w:tc>
        <w:tc>
          <w:tcPr>
            <w:tcW w:w="3051" w:type="dxa"/>
            <w:tcBorders>
              <w:top w:val="nil"/>
              <w:left w:val="nil"/>
              <w:bottom w:val="single" w:sz="4" w:space="0" w:color="auto"/>
              <w:right w:val="nil"/>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Молоко СРО</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1 380,20</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1 504,20</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124,00</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109,0</w:t>
            </w:r>
          </w:p>
        </w:tc>
      </w:tr>
      <w:tr w:rsidR="002547DE" w:rsidRPr="002547DE" w:rsidTr="00E06465">
        <w:trPr>
          <w:trHeight w:val="161"/>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16</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Творог</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276,04</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313,36</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37,32</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113,5</w:t>
            </w:r>
          </w:p>
        </w:tc>
      </w:tr>
      <w:tr w:rsidR="002547DE" w:rsidRPr="002547DE" w:rsidTr="00E06465">
        <w:trPr>
          <w:trHeight w:val="120"/>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17</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Сметана</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77,61</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8,60</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112,5</w:t>
            </w:r>
          </w:p>
        </w:tc>
      </w:tr>
      <w:tr w:rsidR="002547DE" w:rsidRPr="002547DE" w:rsidTr="00E06465">
        <w:trPr>
          <w:trHeight w:val="141"/>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18</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Сыры твердые</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103,52</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109,81</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6,30</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106,1</w:t>
            </w:r>
          </w:p>
        </w:tc>
      </w:tr>
      <w:tr w:rsidR="002547DE" w:rsidRPr="002547DE" w:rsidTr="003620C9">
        <w:trPr>
          <w:trHeight w:val="159"/>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19</w:t>
            </w:r>
          </w:p>
        </w:tc>
        <w:tc>
          <w:tcPr>
            <w:tcW w:w="3051" w:type="dxa"/>
            <w:tcBorders>
              <w:top w:val="nil"/>
              <w:left w:val="nil"/>
              <w:bottom w:val="single" w:sz="4" w:space="0" w:color="auto"/>
              <w:right w:val="single" w:sz="4" w:space="0" w:color="auto"/>
            </w:tcBorders>
            <w:shd w:val="clear" w:color="auto" w:fill="auto"/>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Говядина I категории</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552,08</w:t>
            </w:r>
          </w:p>
        </w:tc>
        <w:tc>
          <w:tcPr>
            <w:tcW w:w="992" w:type="dxa"/>
            <w:tcBorders>
              <w:top w:val="nil"/>
              <w:left w:val="nil"/>
              <w:bottom w:val="single" w:sz="4" w:space="0" w:color="auto"/>
              <w:right w:val="single" w:sz="4" w:space="0" w:color="auto"/>
            </w:tcBorders>
            <w:shd w:val="clear" w:color="auto" w:fill="auto"/>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388,99</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   163,10</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70,5</w:t>
            </w:r>
          </w:p>
        </w:tc>
      </w:tr>
      <w:tr w:rsidR="002547DE" w:rsidRPr="002547DE" w:rsidTr="003620C9">
        <w:trPr>
          <w:trHeight w:val="177"/>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lastRenderedPageBreak/>
              <w:t>20</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Колбасные изделия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172,53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  102,60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40,5</w:t>
            </w:r>
          </w:p>
        </w:tc>
      </w:tr>
      <w:tr w:rsidR="002547DE" w:rsidRPr="002547DE" w:rsidTr="003620C9">
        <w:trPr>
          <w:trHeight w:val="527"/>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21</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Куры I категории (потрошеные)</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310,55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351,17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40,63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113,1</w:t>
            </w:r>
          </w:p>
        </w:tc>
      </w:tr>
      <w:tr w:rsidR="002547DE" w:rsidRPr="002547DE" w:rsidTr="00E06465">
        <w:trPr>
          <w:trHeight w:val="228"/>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22</w:t>
            </w:r>
          </w:p>
        </w:tc>
        <w:tc>
          <w:tcPr>
            <w:tcW w:w="3051" w:type="dxa"/>
            <w:tcBorders>
              <w:top w:val="nil"/>
              <w:left w:val="nil"/>
              <w:bottom w:val="single" w:sz="4" w:space="0" w:color="auto"/>
              <w:right w:val="single" w:sz="4" w:space="0" w:color="auto"/>
            </w:tcBorders>
            <w:shd w:val="clear" w:color="auto" w:fill="auto"/>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Рыба (неразделанная)</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524,48</w:t>
            </w:r>
          </w:p>
        </w:tc>
        <w:tc>
          <w:tcPr>
            <w:tcW w:w="992" w:type="dxa"/>
            <w:tcBorders>
              <w:top w:val="nil"/>
              <w:left w:val="nil"/>
              <w:bottom w:val="single" w:sz="4" w:space="0" w:color="auto"/>
              <w:right w:val="single" w:sz="4" w:space="0" w:color="auto"/>
            </w:tcBorders>
            <w:shd w:val="clear" w:color="auto" w:fill="auto"/>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331,49</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- 192,99</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63,2</w:t>
            </w:r>
          </w:p>
        </w:tc>
      </w:tr>
      <w:tr w:rsidR="002547DE" w:rsidRPr="002547DE" w:rsidTr="00E06465">
        <w:trPr>
          <w:trHeight w:val="227"/>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23</w:t>
            </w:r>
          </w:p>
        </w:tc>
        <w:tc>
          <w:tcPr>
            <w:tcW w:w="3051" w:type="dxa"/>
            <w:tcBorders>
              <w:top w:val="nil"/>
              <w:left w:val="nil"/>
              <w:bottom w:val="single" w:sz="4" w:space="0" w:color="auto"/>
              <w:right w:val="single" w:sz="4" w:space="0" w:color="auto"/>
            </w:tcBorders>
            <w:shd w:val="clear" w:color="auto" w:fill="auto"/>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Яйцо (шт.)</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3 952,00</w:t>
            </w:r>
          </w:p>
        </w:tc>
        <w:tc>
          <w:tcPr>
            <w:tcW w:w="992" w:type="dxa"/>
            <w:tcBorders>
              <w:top w:val="nil"/>
              <w:left w:val="nil"/>
              <w:bottom w:val="single" w:sz="4" w:space="0" w:color="auto"/>
              <w:right w:val="single" w:sz="4" w:space="0" w:color="auto"/>
            </w:tcBorders>
            <w:shd w:val="clear" w:color="auto" w:fill="auto"/>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4 751,00</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799,00</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120,2</w:t>
            </w:r>
          </w:p>
        </w:tc>
      </w:tr>
      <w:tr w:rsidR="002547DE" w:rsidRPr="002547DE" w:rsidTr="00E06465">
        <w:trPr>
          <w:trHeight w:val="120"/>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25</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Масло сливочное</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138,02</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148,87</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10,85</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107,9</w:t>
            </w:r>
          </w:p>
        </w:tc>
      </w:tr>
      <w:tr w:rsidR="002547DE" w:rsidRPr="002547DE" w:rsidTr="00E06465">
        <w:trPr>
          <w:trHeight w:val="67"/>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26</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Маргарин</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61,92</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  7,09</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89,7</w:t>
            </w:r>
          </w:p>
        </w:tc>
      </w:tr>
      <w:tr w:rsidR="002547DE" w:rsidRPr="002547DE" w:rsidTr="00E06465">
        <w:trPr>
          <w:trHeight w:val="1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27</w:t>
            </w:r>
          </w:p>
        </w:tc>
        <w:tc>
          <w:tcPr>
            <w:tcW w:w="30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Масло растительное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138,02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154,87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16,85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112,2</w:t>
            </w:r>
          </w:p>
        </w:tc>
      </w:tr>
      <w:tr w:rsidR="002547DE" w:rsidRPr="002547DE" w:rsidTr="00E06465">
        <w:trPr>
          <w:trHeight w:val="190"/>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28</w:t>
            </w:r>
          </w:p>
        </w:tc>
        <w:tc>
          <w:tcPr>
            <w:tcW w:w="3051" w:type="dxa"/>
            <w:tcBorders>
              <w:top w:val="single" w:sz="4" w:space="0" w:color="auto"/>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Сахар</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393,36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481,98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88,62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122,5</w:t>
            </w:r>
          </w:p>
        </w:tc>
      </w:tr>
      <w:tr w:rsidR="002547DE" w:rsidRPr="002547DE" w:rsidTr="00E06465">
        <w:trPr>
          <w:trHeight w:val="152"/>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29</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Повидло, джем</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93,89</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24,88</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136,1</w:t>
            </w:r>
          </w:p>
        </w:tc>
      </w:tr>
      <w:tr w:rsidR="002547DE" w:rsidRPr="002547DE" w:rsidTr="00E06465">
        <w:trPr>
          <w:trHeight w:val="453"/>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30</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Кондитерские изделия (печенье, пряники и другие)</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34,51</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49,40</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14,90</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143,2</w:t>
            </w:r>
          </w:p>
        </w:tc>
      </w:tr>
      <w:tr w:rsidR="002547DE" w:rsidRPr="002547DE" w:rsidTr="00E06465">
        <w:trPr>
          <w:trHeight w:val="179"/>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31</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Дрожжи сухие</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3,64</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- 3,27</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52,7</w:t>
            </w:r>
          </w:p>
        </w:tc>
      </w:tr>
      <w:tr w:rsidR="002547DE" w:rsidRPr="002547DE" w:rsidTr="00E06465">
        <w:trPr>
          <w:trHeight w:val="425"/>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32</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Какао-порошок, кофейный напиток</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10,35</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6,98</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  3,37</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67,4</w:t>
            </w:r>
          </w:p>
        </w:tc>
      </w:tr>
      <w:tr w:rsidR="002547DE" w:rsidRPr="002547DE" w:rsidTr="00E06465">
        <w:trPr>
          <w:trHeight w:val="65"/>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33</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Крахмал картофельный</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17,25</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8,80</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   8,45</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51,0</w:t>
            </w:r>
          </w:p>
        </w:tc>
      </w:tr>
      <w:tr w:rsidR="002547DE" w:rsidRPr="002547DE" w:rsidTr="00E06465">
        <w:trPr>
          <w:trHeight w:val="92"/>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34</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Уксус 3%</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17,25</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28,18</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10,93</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163,3</w:t>
            </w:r>
          </w:p>
        </w:tc>
      </w:tr>
      <w:tr w:rsidR="002547DE" w:rsidRPr="002547DE" w:rsidTr="00E06465">
        <w:trPr>
          <w:trHeight w:val="117"/>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35</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Чай черный</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13,80</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8,52</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  5,28</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61,7</w:t>
            </w:r>
          </w:p>
        </w:tc>
      </w:tr>
      <w:tr w:rsidR="002547DE" w:rsidRPr="002547DE" w:rsidTr="00E06465">
        <w:trPr>
          <w:trHeight w:val="128"/>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36</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Специи</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5,33</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  1,57</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77,2</w:t>
            </w:r>
          </w:p>
        </w:tc>
      </w:tr>
      <w:tr w:rsidR="002547DE" w:rsidRPr="002547DE" w:rsidTr="00E06465">
        <w:trPr>
          <w:trHeight w:val="192"/>
        </w:trPr>
        <w:tc>
          <w:tcPr>
            <w:tcW w:w="650" w:type="dxa"/>
            <w:tcBorders>
              <w:top w:val="nil"/>
              <w:left w:val="single" w:sz="4" w:space="0" w:color="auto"/>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37</w:t>
            </w:r>
          </w:p>
        </w:tc>
        <w:tc>
          <w:tcPr>
            <w:tcW w:w="305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rPr>
                <w:sz w:val="22"/>
                <w:szCs w:val="22"/>
                <w:lang w:eastAsia="ru-RU" w:bidi="ar-SA"/>
              </w:rPr>
            </w:pPr>
            <w:r w:rsidRPr="002547DE">
              <w:rPr>
                <w:sz w:val="22"/>
                <w:szCs w:val="22"/>
                <w:lang w:eastAsia="ru-RU" w:bidi="ar-SA"/>
              </w:rPr>
              <w:t>Соль</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69,01</w:t>
            </w:r>
          </w:p>
        </w:tc>
        <w:tc>
          <w:tcPr>
            <w:tcW w:w="992" w:type="dxa"/>
            <w:tcBorders>
              <w:top w:val="nil"/>
              <w:left w:val="nil"/>
              <w:bottom w:val="single" w:sz="4" w:space="0" w:color="auto"/>
              <w:right w:val="single" w:sz="4" w:space="0" w:color="auto"/>
            </w:tcBorders>
            <w:shd w:val="clear" w:color="000000" w:fill="FFFFFF"/>
            <w:noWrap/>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88,07</w:t>
            </w:r>
          </w:p>
        </w:tc>
        <w:tc>
          <w:tcPr>
            <w:tcW w:w="1701"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19,06</w:t>
            </w:r>
          </w:p>
        </w:tc>
        <w:tc>
          <w:tcPr>
            <w:tcW w:w="1134" w:type="dxa"/>
            <w:tcBorders>
              <w:top w:val="nil"/>
              <w:left w:val="nil"/>
              <w:bottom w:val="single" w:sz="4" w:space="0" w:color="auto"/>
              <w:right w:val="single" w:sz="4" w:space="0" w:color="auto"/>
            </w:tcBorders>
            <w:shd w:val="clear" w:color="000000" w:fill="FFFFFF"/>
            <w:vAlign w:val="center"/>
            <w:hideMark/>
          </w:tcPr>
          <w:p w:rsidR="00197E95" w:rsidRPr="002547DE" w:rsidRDefault="00197E95" w:rsidP="00840F99">
            <w:pPr>
              <w:suppressAutoHyphens w:val="0"/>
              <w:autoSpaceDE/>
              <w:jc w:val="center"/>
              <w:rPr>
                <w:sz w:val="22"/>
                <w:szCs w:val="22"/>
                <w:lang w:eastAsia="ru-RU" w:bidi="ar-SA"/>
              </w:rPr>
            </w:pPr>
            <w:r w:rsidRPr="002547DE">
              <w:rPr>
                <w:sz w:val="22"/>
                <w:szCs w:val="22"/>
                <w:lang w:eastAsia="ru-RU" w:bidi="ar-SA"/>
              </w:rPr>
              <w:t>127,6</w:t>
            </w:r>
          </w:p>
        </w:tc>
      </w:tr>
    </w:tbl>
    <w:p w:rsidR="00D75885" w:rsidRPr="002547DE" w:rsidRDefault="00D75885" w:rsidP="00840F99">
      <w:pPr>
        <w:tabs>
          <w:tab w:val="left" w:pos="720"/>
        </w:tabs>
        <w:autoSpaceDN w:val="0"/>
        <w:adjustRightInd w:val="0"/>
        <w:ind w:firstLine="709"/>
        <w:jc w:val="right"/>
        <w:outlineLvl w:val="1"/>
        <w:rPr>
          <w:sz w:val="28"/>
          <w:szCs w:val="28"/>
        </w:rPr>
      </w:pPr>
    </w:p>
    <w:p w:rsidR="00853165" w:rsidRPr="002547DE" w:rsidRDefault="00853165" w:rsidP="00840F99">
      <w:pPr>
        <w:suppressAutoHyphens w:val="0"/>
        <w:ind w:firstLine="539"/>
        <w:jc w:val="both"/>
        <w:rPr>
          <w:sz w:val="28"/>
          <w:szCs w:val="28"/>
          <w:shd w:val="clear" w:color="auto" w:fill="FFFFFF"/>
          <w:lang w:eastAsia="ru-RU"/>
        </w:rPr>
      </w:pPr>
      <w:r w:rsidRPr="002547DE">
        <w:rPr>
          <w:sz w:val="28"/>
          <w:szCs w:val="28"/>
          <w:shd w:val="clear" w:color="auto" w:fill="FFFFFF"/>
          <w:lang w:eastAsia="ru-RU"/>
        </w:rPr>
        <w:t>Анализ соблюдения натуральных норм потребления продуктов питания, показал, что при осуществлении питания обслуживаемых в СРО</w:t>
      </w:r>
      <w:r w:rsidRPr="002547DE">
        <w:rPr>
          <w:sz w:val="28"/>
          <w:szCs w:val="28"/>
          <w:shd w:val="clear" w:color="auto" w:fill="FFFFFF"/>
        </w:rPr>
        <w:t xml:space="preserve"> </w:t>
      </w:r>
      <w:r w:rsidRPr="002547DE">
        <w:rPr>
          <w:sz w:val="28"/>
          <w:szCs w:val="28"/>
          <w:shd w:val="clear" w:color="auto" w:fill="FFFFFF"/>
          <w:lang w:eastAsia="ru-RU"/>
        </w:rPr>
        <w:t xml:space="preserve">рекомендованные нормы питания </w:t>
      </w:r>
      <w:r w:rsidR="00DD3256" w:rsidRPr="002547DE">
        <w:rPr>
          <w:sz w:val="28"/>
          <w:szCs w:val="28"/>
          <w:shd w:val="clear" w:color="auto" w:fill="FFFFFF"/>
          <w:lang w:eastAsia="ru-RU"/>
        </w:rPr>
        <w:t xml:space="preserve">по отдельным продуктам </w:t>
      </w:r>
      <w:r w:rsidRPr="002547DE">
        <w:rPr>
          <w:sz w:val="28"/>
          <w:szCs w:val="28"/>
          <w:shd w:val="clear" w:color="auto" w:fill="FFFFFF"/>
          <w:lang w:eastAsia="ru-RU"/>
        </w:rPr>
        <w:t>не соблюд</w:t>
      </w:r>
      <w:r w:rsidR="00E06465" w:rsidRPr="002547DE">
        <w:rPr>
          <w:sz w:val="28"/>
          <w:szCs w:val="28"/>
          <w:shd w:val="clear" w:color="auto" w:fill="FFFFFF"/>
          <w:lang w:eastAsia="ru-RU"/>
        </w:rPr>
        <w:t>ались</w:t>
      </w:r>
      <w:r w:rsidRPr="002547DE">
        <w:rPr>
          <w:sz w:val="28"/>
          <w:szCs w:val="28"/>
          <w:shd w:val="clear" w:color="auto" w:fill="FFFFFF"/>
          <w:lang w:eastAsia="ru-RU"/>
        </w:rPr>
        <w:t>.</w:t>
      </w:r>
    </w:p>
    <w:p w:rsidR="00853165" w:rsidRPr="002547DE" w:rsidRDefault="00853165" w:rsidP="00840F99">
      <w:pPr>
        <w:suppressAutoHyphens w:val="0"/>
        <w:ind w:firstLine="539"/>
        <w:jc w:val="both"/>
        <w:rPr>
          <w:sz w:val="28"/>
          <w:szCs w:val="28"/>
          <w:shd w:val="clear" w:color="auto" w:fill="FFFFFF"/>
          <w:lang w:eastAsia="ru-RU"/>
        </w:rPr>
      </w:pPr>
      <w:r w:rsidRPr="002547DE">
        <w:rPr>
          <w:sz w:val="28"/>
          <w:szCs w:val="28"/>
          <w:shd w:val="clear" w:color="auto" w:fill="FFFFFF"/>
          <w:lang w:eastAsia="ru-RU"/>
        </w:rPr>
        <w:t xml:space="preserve">В целом имеет место несоблюдение норм питания на одного проживающего, так по отдельным позициям установлено выполнение 95,0 % </w:t>
      </w:r>
      <w:r w:rsidR="001B644B" w:rsidRPr="002547DE">
        <w:rPr>
          <w:sz w:val="28"/>
          <w:szCs w:val="28"/>
          <w:shd w:val="clear" w:color="auto" w:fill="FFFFFF"/>
          <w:lang w:eastAsia="ru-RU"/>
        </w:rPr>
        <w:t xml:space="preserve">и </w:t>
      </w:r>
      <w:r w:rsidR="00660385" w:rsidRPr="002547DE">
        <w:rPr>
          <w:sz w:val="28"/>
          <w:szCs w:val="28"/>
          <w:shd w:val="clear" w:color="auto" w:fill="FFFFFF"/>
          <w:lang w:eastAsia="ru-RU"/>
        </w:rPr>
        <w:t xml:space="preserve">менее </w:t>
      </w:r>
      <w:r w:rsidRPr="002547DE">
        <w:rPr>
          <w:sz w:val="28"/>
          <w:szCs w:val="28"/>
          <w:shd w:val="clear" w:color="auto" w:fill="FFFFFF"/>
          <w:lang w:eastAsia="ru-RU"/>
        </w:rPr>
        <w:t>от установленных норм:</w:t>
      </w:r>
    </w:p>
    <w:p w:rsidR="00D776CD" w:rsidRPr="002547DE" w:rsidRDefault="00D776CD" w:rsidP="00840F99">
      <w:pPr>
        <w:suppressAutoHyphens w:val="0"/>
        <w:ind w:firstLine="539"/>
        <w:jc w:val="right"/>
        <w:rPr>
          <w:sz w:val="28"/>
          <w:szCs w:val="28"/>
          <w:shd w:val="clear" w:color="auto" w:fill="FFFFFF"/>
          <w:lang w:eastAsia="ru-RU"/>
        </w:rPr>
      </w:pPr>
      <w:r w:rsidRPr="002547DE">
        <w:rPr>
          <w:sz w:val="28"/>
          <w:szCs w:val="28"/>
          <w:shd w:val="clear" w:color="auto" w:fill="FFFFFF"/>
          <w:lang w:eastAsia="ru-RU"/>
        </w:rPr>
        <w:t>Таблица</w:t>
      </w:r>
    </w:p>
    <w:tbl>
      <w:tblPr>
        <w:tblW w:w="9938" w:type="dxa"/>
        <w:tblInd w:w="93" w:type="dxa"/>
        <w:tblLook w:val="04A0" w:firstRow="1" w:lastRow="0" w:firstColumn="1" w:lastColumn="0" w:noHBand="0" w:noVBand="1"/>
      </w:tblPr>
      <w:tblGrid>
        <w:gridCol w:w="680"/>
        <w:gridCol w:w="3320"/>
        <w:gridCol w:w="1440"/>
        <w:gridCol w:w="1560"/>
        <w:gridCol w:w="1580"/>
        <w:gridCol w:w="1358"/>
      </w:tblGrid>
      <w:tr w:rsidR="002547DE" w:rsidRPr="002547DE" w:rsidTr="00E06465">
        <w:trPr>
          <w:trHeight w:val="524"/>
        </w:trPr>
        <w:tc>
          <w:tcPr>
            <w:tcW w:w="680" w:type="dxa"/>
            <w:tcBorders>
              <w:top w:val="single" w:sz="4" w:space="0" w:color="auto"/>
              <w:left w:val="single" w:sz="4" w:space="0" w:color="auto"/>
              <w:bottom w:val="nil"/>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 п/п</w:t>
            </w:r>
          </w:p>
        </w:tc>
        <w:tc>
          <w:tcPr>
            <w:tcW w:w="3320" w:type="dxa"/>
            <w:tcBorders>
              <w:top w:val="single" w:sz="4" w:space="0" w:color="auto"/>
              <w:left w:val="nil"/>
              <w:bottom w:val="nil"/>
              <w:right w:val="single" w:sz="4" w:space="0" w:color="auto"/>
            </w:tcBorders>
            <w:shd w:val="clear" w:color="000000" w:fill="FFFFFF"/>
            <w:vAlign w:val="center"/>
            <w:hideMark/>
          </w:tcPr>
          <w:p w:rsidR="00660385" w:rsidRPr="002547DE" w:rsidRDefault="00660385" w:rsidP="00840F99">
            <w:pPr>
              <w:suppressAutoHyphens w:val="0"/>
              <w:autoSpaceDE/>
              <w:jc w:val="center"/>
              <w:rPr>
                <w:bCs/>
                <w:sz w:val="24"/>
                <w:szCs w:val="24"/>
                <w:lang w:eastAsia="ru-RU" w:bidi="ar-SA"/>
              </w:rPr>
            </w:pPr>
            <w:r w:rsidRPr="002547DE">
              <w:rPr>
                <w:bCs/>
                <w:sz w:val="24"/>
                <w:szCs w:val="24"/>
                <w:lang w:eastAsia="ru-RU" w:bidi="ar-SA"/>
              </w:rPr>
              <w:t>Наименование</w:t>
            </w:r>
          </w:p>
        </w:tc>
        <w:tc>
          <w:tcPr>
            <w:tcW w:w="1440" w:type="dxa"/>
            <w:tcBorders>
              <w:top w:val="single" w:sz="4" w:space="0" w:color="auto"/>
              <w:left w:val="nil"/>
              <w:bottom w:val="nil"/>
              <w:right w:val="single" w:sz="4" w:space="0" w:color="auto"/>
            </w:tcBorders>
            <w:shd w:val="clear" w:color="000000" w:fill="FFFFFF"/>
            <w:vAlign w:val="center"/>
            <w:hideMark/>
          </w:tcPr>
          <w:p w:rsidR="00660385" w:rsidRPr="002547DE" w:rsidRDefault="00660385" w:rsidP="00840F99">
            <w:pPr>
              <w:suppressAutoHyphens w:val="0"/>
              <w:autoSpaceDE/>
              <w:jc w:val="center"/>
              <w:rPr>
                <w:bCs/>
                <w:sz w:val="24"/>
                <w:szCs w:val="24"/>
                <w:lang w:eastAsia="ru-RU" w:bidi="ar-SA"/>
              </w:rPr>
            </w:pPr>
            <w:r w:rsidRPr="002547DE">
              <w:rPr>
                <w:bCs/>
                <w:sz w:val="24"/>
                <w:szCs w:val="24"/>
                <w:lang w:eastAsia="ru-RU" w:bidi="ar-SA"/>
              </w:rPr>
              <w:t>норма в год, кг.</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bCs/>
                <w:sz w:val="24"/>
                <w:szCs w:val="24"/>
                <w:lang w:eastAsia="ru-RU" w:bidi="ar-SA"/>
              </w:rPr>
            </w:pPr>
            <w:r w:rsidRPr="002547DE">
              <w:rPr>
                <w:bCs/>
                <w:sz w:val="24"/>
                <w:szCs w:val="24"/>
                <w:lang w:eastAsia="ru-RU" w:bidi="ar-SA"/>
              </w:rPr>
              <w:t>списано в 2018, кг.</w:t>
            </w:r>
          </w:p>
        </w:tc>
        <w:tc>
          <w:tcPr>
            <w:tcW w:w="1580" w:type="dxa"/>
            <w:tcBorders>
              <w:top w:val="single" w:sz="4" w:space="0" w:color="auto"/>
              <w:left w:val="nil"/>
              <w:bottom w:val="nil"/>
              <w:right w:val="single" w:sz="4" w:space="0" w:color="auto"/>
            </w:tcBorders>
            <w:shd w:val="clear" w:color="000000" w:fill="FFFFFF"/>
            <w:vAlign w:val="center"/>
            <w:hideMark/>
          </w:tcPr>
          <w:p w:rsidR="00660385" w:rsidRPr="002547DE" w:rsidRDefault="00660385" w:rsidP="00840F99">
            <w:pPr>
              <w:suppressAutoHyphens w:val="0"/>
              <w:autoSpaceDE/>
              <w:jc w:val="center"/>
              <w:rPr>
                <w:bCs/>
                <w:sz w:val="24"/>
                <w:szCs w:val="24"/>
                <w:lang w:eastAsia="ru-RU" w:bidi="ar-SA"/>
              </w:rPr>
            </w:pPr>
            <w:r w:rsidRPr="002547DE">
              <w:rPr>
                <w:bCs/>
                <w:sz w:val="24"/>
                <w:szCs w:val="24"/>
                <w:lang w:eastAsia="ru-RU" w:bidi="ar-SA"/>
              </w:rPr>
              <w:t>отклонение в кг.</w:t>
            </w:r>
          </w:p>
        </w:tc>
        <w:tc>
          <w:tcPr>
            <w:tcW w:w="1358" w:type="dxa"/>
            <w:tcBorders>
              <w:top w:val="single" w:sz="4" w:space="0" w:color="auto"/>
              <w:left w:val="nil"/>
              <w:bottom w:val="nil"/>
              <w:right w:val="single" w:sz="4" w:space="0" w:color="auto"/>
            </w:tcBorders>
            <w:shd w:val="clear" w:color="000000" w:fill="FFFFFF"/>
            <w:vAlign w:val="center"/>
            <w:hideMark/>
          </w:tcPr>
          <w:p w:rsidR="00660385" w:rsidRPr="002547DE" w:rsidRDefault="00660385" w:rsidP="00840F99">
            <w:pPr>
              <w:suppressAutoHyphens w:val="0"/>
              <w:autoSpaceDE/>
              <w:jc w:val="center"/>
              <w:rPr>
                <w:bCs/>
                <w:sz w:val="24"/>
                <w:szCs w:val="24"/>
                <w:lang w:eastAsia="ru-RU" w:bidi="ar-SA"/>
              </w:rPr>
            </w:pPr>
            <w:r w:rsidRPr="002547DE">
              <w:rPr>
                <w:bCs/>
                <w:sz w:val="24"/>
                <w:szCs w:val="24"/>
                <w:lang w:eastAsia="ru-RU" w:bidi="ar-SA"/>
              </w:rPr>
              <w:t>% от нормы</w:t>
            </w:r>
          </w:p>
        </w:tc>
      </w:tr>
      <w:tr w:rsidR="002547DE" w:rsidRPr="002547DE" w:rsidTr="00E06465">
        <w:trPr>
          <w:trHeight w:val="248"/>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rPr>
                <w:sz w:val="24"/>
                <w:szCs w:val="24"/>
                <w:lang w:eastAsia="ru-RU" w:bidi="ar-SA"/>
              </w:rPr>
            </w:pPr>
            <w:r w:rsidRPr="002547DE">
              <w:rPr>
                <w:sz w:val="24"/>
                <w:szCs w:val="24"/>
                <w:lang w:eastAsia="ru-RU" w:bidi="ar-SA"/>
              </w:rPr>
              <w:t>Макароны</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138,02</w:t>
            </w:r>
          </w:p>
        </w:tc>
        <w:tc>
          <w:tcPr>
            <w:tcW w:w="1560" w:type="dxa"/>
            <w:tcBorders>
              <w:top w:val="nil"/>
              <w:left w:val="nil"/>
              <w:bottom w:val="single" w:sz="4" w:space="0" w:color="auto"/>
              <w:right w:val="single" w:sz="4" w:space="0" w:color="auto"/>
            </w:tcBorders>
            <w:shd w:val="clear" w:color="000000" w:fill="FFFFFF"/>
            <w:noWrap/>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95,87</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           42,15</w:t>
            </w:r>
          </w:p>
        </w:tc>
        <w:tc>
          <w:tcPr>
            <w:tcW w:w="1358" w:type="dxa"/>
            <w:tcBorders>
              <w:top w:val="single" w:sz="4" w:space="0" w:color="auto"/>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69,5</w:t>
            </w:r>
          </w:p>
        </w:tc>
      </w:tr>
      <w:tr w:rsidR="002547DE" w:rsidRPr="002547DE" w:rsidTr="00E06465">
        <w:trPr>
          <w:trHeight w:val="23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2</w:t>
            </w:r>
          </w:p>
        </w:tc>
        <w:tc>
          <w:tcPr>
            <w:tcW w:w="332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rPr>
                <w:sz w:val="24"/>
                <w:szCs w:val="24"/>
                <w:lang w:eastAsia="ru-RU" w:bidi="ar-SA"/>
              </w:rPr>
            </w:pPr>
            <w:r w:rsidRPr="002547DE">
              <w:rPr>
                <w:sz w:val="24"/>
                <w:szCs w:val="24"/>
                <w:lang w:eastAsia="ru-RU" w:bidi="ar-SA"/>
              </w:rPr>
              <w:t>Капуста белокочанная свежая</w:t>
            </w:r>
          </w:p>
        </w:tc>
        <w:tc>
          <w:tcPr>
            <w:tcW w:w="144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793,62</w:t>
            </w:r>
          </w:p>
        </w:tc>
        <w:tc>
          <w:tcPr>
            <w:tcW w:w="1560" w:type="dxa"/>
            <w:tcBorders>
              <w:top w:val="nil"/>
              <w:left w:val="nil"/>
              <w:bottom w:val="single" w:sz="4" w:space="0" w:color="auto"/>
              <w:right w:val="single" w:sz="4" w:space="0" w:color="auto"/>
            </w:tcBorders>
            <w:shd w:val="clear" w:color="000000" w:fill="FFFFFF"/>
            <w:noWrap/>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696,60</w:t>
            </w:r>
          </w:p>
        </w:tc>
        <w:tc>
          <w:tcPr>
            <w:tcW w:w="158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           97,02</w:t>
            </w:r>
          </w:p>
        </w:tc>
        <w:tc>
          <w:tcPr>
            <w:tcW w:w="1358"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87,8</w:t>
            </w:r>
          </w:p>
        </w:tc>
      </w:tr>
      <w:tr w:rsidR="002547DE" w:rsidRPr="002547DE" w:rsidTr="00E06465">
        <w:trPr>
          <w:trHeight w:val="104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3</w:t>
            </w:r>
          </w:p>
        </w:tc>
        <w:tc>
          <w:tcPr>
            <w:tcW w:w="3320" w:type="dxa"/>
            <w:tcBorders>
              <w:top w:val="nil"/>
              <w:left w:val="nil"/>
              <w:bottom w:val="single" w:sz="4" w:space="0" w:color="auto"/>
              <w:right w:val="nil"/>
            </w:tcBorders>
            <w:shd w:val="clear" w:color="000000" w:fill="FFFFFF"/>
            <w:vAlign w:val="center"/>
            <w:hideMark/>
          </w:tcPr>
          <w:p w:rsidR="00660385" w:rsidRPr="002547DE" w:rsidRDefault="00660385" w:rsidP="00840F99">
            <w:pPr>
              <w:suppressAutoHyphens w:val="0"/>
              <w:autoSpaceDE/>
              <w:rPr>
                <w:sz w:val="24"/>
                <w:szCs w:val="24"/>
                <w:lang w:eastAsia="ru-RU" w:bidi="ar-SA"/>
              </w:rPr>
            </w:pPr>
            <w:r w:rsidRPr="002547DE">
              <w:rPr>
                <w:sz w:val="24"/>
                <w:szCs w:val="24"/>
                <w:lang w:eastAsia="ru-RU" w:bidi="ar-SA"/>
              </w:rPr>
              <w:t>Прочие овощи (лук, морковь, свекла, огурцы, помидоры, зелень, зеленый горошек и другие) свежие</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1 725,25</w:t>
            </w:r>
          </w:p>
        </w:tc>
        <w:tc>
          <w:tcPr>
            <w:tcW w:w="1560" w:type="dxa"/>
            <w:tcBorders>
              <w:top w:val="nil"/>
              <w:left w:val="nil"/>
              <w:bottom w:val="single" w:sz="4" w:space="0" w:color="auto"/>
              <w:right w:val="single" w:sz="4" w:space="0" w:color="auto"/>
            </w:tcBorders>
            <w:shd w:val="clear" w:color="000000" w:fill="FFFFFF"/>
            <w:noWrap/>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1 238,86</w:t>
            </w:r>
          </w:p>
        </w:tc>
        <w:tc>
          <w:tcPr>
            <w:tcW w:w="158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         486,39</w:t>
            </w:r>
          </w:p>
        </w:tc>
        <w:tc>
          <w:tcPr>
            <w:tcW w:w="1358"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71,8</w:t>
            </w:r>
          </w:p>
        </w:tc>
      </w:tr>
      <w:tr w:rsidR="002547DE" w:rsidRPr="002547DE" w:rsidTr="00E06465">
        <w:trPr>
          <w:trHeight w:val="399"/>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4</w:t>
            </w:r>
          </w:p>
        </w:tc>
        <w:tc>
          <w:tcPr>
            <w:tcW w:w="3320" w:type="dxa"/>
            <w:tcBorders>
              <w:top w:val="nil"/>
              <w:left w:val="nil"/>
              <w:bottom w:val="single" w:sz="4" w:space="0" w:color="auto"/>
              <w:right w:val="nil"/>
            </w:tcBorders>
            <w:shd w:val="clear" w:color="000000" w:fill="FFFFFF"/>
            <w:vAlign w:val="center"/>
            <w:hideMark/>
          </w:tcPr>
          <w:p w:rsidR="00660385" w:rsidRPr="002547DE" w:rsidRDefault="00660385" w:rsidP="00840F99">
            <w:pPr>
              <w:suppressAutoHyphens w:val="0"/>
              <w:autoSpaceDE/>
              <w:rPr>
                <w:sz w:val="24"/>
                <w:szCs w:val="24"/>
                <w:lang w:eastAsia="ru-RU" w:bidi="ar-SA"/>
              </w:rPr>
            </w:pPr>
            <w:r w:rsidRPr="002547DE">
              <w:rPr>
                <w:sz w:val="24"/>
                <w:szCs w:val="24"/>
                <w:lang w:eastAsia="ru-RU" w:bidi="ar-SA"/>
              </w:rPr>
              <w:t>Фрукты и ягоды, цитрусовые свежие</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1 380,20</w:t>
            </w:r>
          </w:p>
        </w:tc>
        <w:tc>
          <w:tcPr>
            <w:tcW w:w="1560" w:type="dxa"/>
            <w:tcBorders>
              <w:top w:val="nil"/>
              <w:left w:val="nil"/>
              <w:bottom w:val="single" w:sz="4" w:space="0" w:color="auto"/>
              <w:right w:val="single" w:sz="4" w:space="0" w:color="auto"/>
            </w:tcBorders>
            <w:shd w:val="clear" w:color="000000" w:fill="FFFFFF"/>
            <w:noWrap/>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1 161,30</w:t>
            </w:r>
          </w:p>
        </w:tc>
        <w:tc>
          <w:tcPr>
            <w:tcW w:w="158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         218,90</w:t>
            </w:r>
          </w:p>
        </w:tc>
        <w:tc>
          <w:tcPr>
            <w:tcW w:w="1358"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84,1</w:t>
            </w:r>
          </w:p>
        </w:tc>
      </w:tr>
      <w:tr w:rsidR="002547DE" w:rsidRPr="002547DE" w:rsidTr="00E06465">
        <w:trPr>
          <w:trHeight w:val="239"/>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5</w:t>
            </w:r>
          </w:p>
        </w:tc>
        <w:tc>
          <w:tcPr>
            <w:tcW w:w="3320" w:type="dxa"/>
            <w:tcBorders>
              <w:top w:val="nil"/>
              <w:left w:val="nil"/>
              <w:bottom w:val="single" w:sz="4" w:space="0" w:color="auto"/>
              <w:right w:val="single" w:sz="4" w:space="0" w:color="auto"/>
            </w:tcBorders>
            <w:shd w:val="clear" w:color="auto" w:fill="auto"/>
            <w:vAlign w:val="center"/>
            <w:hideMark/>
          </w:tcPr>
          <w:p w:rsidR="00660385" w:rsidRPr="002547DE" w:rsidRDefault="00660385" w:rsidP="00840F99">
            <w:pPr>
              <w:suppressAutoHyphens w:val="0"/>
              <w:autoSpaceDE/>
              <w:rPr>
                <w:sz w:val="24"/>
                <w:szCs w:val="24"/>
                <w:lang w:eastAsia="ru-RU" w:bidi="ar-SA"/>
              </w:rPr>
            </w:pPr>
            <w:r w:rsidRPr="002547DE">
              <w:rPr>
                <w:sz w:val="24"/>
                <w:szCs w:val="24"/>
                <w:lang w:eastAsia="ru-RU" w:bidi="ar-SA"/>
              </w:rPr>
              <w:t>Говядина I категории</w:t>
            </w:r>
          </w:p>
        </w:tc>
        <w:tc>
          <w:tcPr>
            <w:tcW w:w="144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552,08</w:t>
            </w:r>
          </w:p>
        </w:tc>
        <w:tc>
          <w:tcPr>
            <w:tcW w:w="1560" w:type="dxa"/>
            <w:tcBorders>
              <w:top w:val="nil"/>
              <w:left w:val="nil"/>
              <w:bottom w:val="single" w:sz="4" w:space="0" w:color="auto"/>
              <w:right w:val="single" w:sz="4" w:space="0" w:color="auto"/>
            </w:tcBorders>
            <w:shd w:val="clear" w:color="auto" w:fill="auto"/>
            <w:noWrap/>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388,99</w:t>
            </w:r>
          </w:p>
        </w:tc>
        <w:tc>
          <w:tcPr>
            <w:tcW w:w="158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         163,10</w:t>
            </w:r>
          </w:p>
        </w:tc>
        <w:tc>
          <w:tcPr>
            <w:tcW w:w="1358"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70,5</w:t>
            </w:r>
          </w:p>
        </w:tc>
      </w:tr>
      <w:tr w:rsidR="002547DE" w:rsidRPr="002547DE" w:rsidTr="00E06465">
        <w:trPr>
          <w:trHeight w:val="11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6</w:t>
            </w:r>
          </w:p>
        </w:tc>
        <w:tc>
          <w:tcPr>
            <w:tcW w:w="3320" w:type="dxa"/>
            <w:tcBorders>
              <w:top w:val="nil"/>
              <w:left w:val="nil"/>
              <w:bottom w:val="single" w:sz="4" w:space="0" w:color="auto"/>
              <w:right w:val="single" w:sz="4" w:space="0" w:color="auto"/>
            </w:tcBorders>
            <w:shd w:val="clear" w:color="auto" w:fill="auto"/>
            <w:vAlign w:val="center"/>
            <w:hideMark/>
          </w:tcPr>
          <w:p w:rsidR="00660385" w:rsidRPr="002547DE" w:rsidRDefault="00660385" w:rsidP="00840F99">
            <w:pPr>
              <w:suppressAutoHyphens w:val="0"/>
              <w:autoSpaceDE/>
              <w:rPr>
                <w:sz w:val="24"/>
                <w:szCs w:val="24"/>
                <w:lang w:eastAsia="ru-RU" w:bidi="ar-SA"/>
              </w:rPr>
            </w:pPr>
            <w:r w:rsidRPr="002547DE">
              <w:rPr>
                <w:sz w:val="24"/>
                <w:szCs w:val="24"/>
                <w:lang w:eastAsia="ru-RU" w:bidi="ar-SA"/>
              </w:rPr>
              <w:t>Колбасные изделия</w:t>
            </w:r>
          </w:p>
        </w:tc>
        <w:tc>
          <w:tcPr>
            <w:tcW w:w="144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172,53</w:t>
            </w:r>
          </w:p>
        </w:tc>
        <w:tc>
          <w:tcPr>
            <w:tcW w:w="1560" w:type="dxa"/>
            <w:tcBorders>
              <w:top w:val="nil"/>
              <w:left w:val="nil"/>
              <w:bottom w:val="single" w:sz="4" w:space="0" w:color="auto"/>
              <w:right w:val="single" w:sz="4" w:space="0" w:color="auto"/>
            </w:tcBorders>
            <w:shd w:val="clear" w:color="auto" w:fill="auto"/>
            <w:noWrap/>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69,93</w:t>
            </w:r>
          </w:p>
        </w:tc>
        <w:tc>
          <w:tcPr>
            <w:tcW w:w="158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         102,60</w:t>
            </w:r>
          </w:p>
        </w:tc>
        <w:tc>
          <w:tcPr>
            <w:tcW w:w="1358"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40,5</w:t>
            </w:r>
          </w:p>
        </w:tc>
      </w:tr>
      <w:tr w:rsidR="002547DE" w:rsidRPr="002547DE" w:rsidTr="00E06465">
        <w:trPr>
          <w:trHeight w:val="26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7</w:t>
            </w:r>
          </w:p>
        </w:tc>
        <w:tc>
          <w:tcPr>
            <w:tcW w:w="3320" w:type="dxa"/>
            <w:tcBorders>
              <w:top w:val="nil"/>
              <w:left w:val="nil"/>
              <w:bottom w:val="single" w:sz="4" w:space="0" w:color="auto"/>
              <w:right w:val="single" w:sz="4" w:space="0" w:color="auto"/>
            </w:tcBorders>
            <w:shd w:val="clear" w:color="auto" w:fill="auto"/>
            <w:vAlign w:val="center"/>
            <w:hideMark/>
          </w:tcPr>
          <w:p w:rsidR="00660385" w:rsidRPr="002547DE" w:rsidRDefault="00660385" w:rsidP="00840F99">
            <w:pPr>
              <w:suppressAutoHyphens w:val="0"/>
              <w:autoSpaceDE/>
              <w:rPr>
                <w:sz w:val="24"/>
                <w:szCs w:val="24"/>
                <w:lang w:eastAsia="ru-RU" w:bidi="ar-SA"/>
              </w:rPr>
            </w:pPr>
            <w:r w:rsidRPr="002547DE">
              <w:rPr>
                <w:sz w:val="24"/>
                <w:szCs w:val="24"/>
                <w:lang w:eastAsia="ru-RU" w:bidi="ar-SA"/>
              </w:rPr>
              <w:t>Рыба (неразделанная)</w:t>
            </w:r>
          </w:p>
        </w:tc>
        <w:tc>
          <w:tcPr>
            <w:tcW w:w="144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524,48</w:t>
            </w:r>
          </w:p>
        </w:tc>
        <w:tc>
          <w:tcPr>
            <w:tcW w:w="1560" w:type="dxa"/>
            <w:tcBorders>
              <w:top w:val="nil"/>
              <w:left w:val="nil"/>
              <w:bottom w:val="single" w:sz="4" w:space="0" w:color="auto"/>
              <w:right w:val="single" w:sz="4" w:space="0" w:color="auto"/>
            </w:tcBorders>
            <w:shd w:val="clear" w:color="auto" w:fill="auto"/>
            <w:noWrap/>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331,49</w:t>
            </w:r>
          </w:p>
        </w:tc>
        <w:tc>
          <w:tcPr>
            <w:tcW w:w="158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         192,99</w:t>
            </w:r>
          </w:p>
        </w:tc>
        <w:tc>
          <w:tcPr>
            <w:tcW w:w="1358"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63,2</w:t>
            </w:r>
          </w:p>
        </w:tc>
      </w:tr>
      <w:tr w:rsidR="002547DE" w:rsidRPr="002547DE" w:rsidTr="00E06465">
        <w:trPr>
          <w:trHeight w:val="249"/>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8</w:t>
            </w:r>
          </w:p>
        </w:tc>
        <w:tc>
          <w:tcPr>
            <w:tcW w:w="332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rPr>
                <w:sz w:val="24"/>
                <w:szCs w:val="24"/>
                <w:lang w:eastAsia="ru-RU" w:bidi="ar-SA"/>
              </w:rPr>
            </w:pPr>
            <w:r w:rsidRPr="002547DE">
              <w:rPr>
                <w:sz w:val="24"/>
                <w:szCs w:val="24"/>
                <w:lang w:eastAsia="ru-RU" w:bidi="ar-SA"/>
              </w:rPr>
              <w:t>Маргарин</w:t>
            </w:r>
          </w:p>
        </w:tc>
        <w:tc>
          <w:tcPr>
            <w:tcW w:w="144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69,01</w:t>
            </w:r>
          </w:p>
        </w:tc>
        <w:tc>
          <w:tcPr>
            <w:tcW w:w="1560" w:type="dxa"/>
            <w:tcBorders>
              <w:top w:val="nil"/>
              <w:left w:val="nil"/>
              <w:bottom w:val="single" w:sz="4" w:space="0" w:color="auto"/>
              <w:right w:val="single" w:sz="4" w:space="0" w:color="auto"/>
            </w:tcBorders>
            <w:shd w:val="clear" w:color="000000" w:fill="FFFFFF"/>
            <w:noWrap/>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61,92</w:t>
            </w:r>
          </w:p>
        </w:tc>
        <w:tc>
          <w:tcPr>
            <w:tcW w:w="158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             7,09</w:t>
            </w:r>
          </w:p>
        </w:tc>
        <w:tc>
          <w:tcPr>
            <w:tcW w:w="1358"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89,7</w:t>
            </w:r>
          </w:p>
        </w:tc>
      </w:tr>
      <w:tr w:rsidR="002547DE" w:rsidRPr="002547DE" w:rsidTr="00E06465">
        <w:trPr>
          <w:trHeight w:val="11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9</w:t>
            </w:r>
          </w:p>
        </w:tc>
        <w:tc>
          <w:tcPr>
            <w:tcW w:w="332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rPr>
                <w:sz w:val="24"/>
                <w:szCs w:val="24"/>
                <w:lang w:eastAsia="ru-RU" w:bidi="ar-SA"/>
              </w:rPr>
            </w:pPr>
            <w:r w:rsidRPr="002547DE">
              <w:rPr>
                <w:sz w:val="24"/>
                <w:szCs w:val="24"/>
                <w:lang w:eastAsia="ru-RU" w:bidi="ar-SA"/>
              </w:rPr>
              <w:t>Дрожжи сухие</w:t>
            </w:r>
          </w:p>
        </w:tc>
        <w:tc>
          <w:tcPr>
            <w:tcW w:w="144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6,90</w:t>
            </w:r>
          </w:p>
        </w:tc>
        <w:tc>
          <w:tcPr>
            <w:tcW w:w="1560" w:type="dxa"/>
            <w:tcBorders>
              <w:top w:val="nil"/>
              <w:left w:val="nil"/>
              <w:bottom w:val="single" w:sz="4" w:space="0" w:color="auto"/>
              <w:right w:val="single" w:sz="4" w:space="0" w:color="auto"/>
            </w:tcBorders>
            <w:shd w:val="clear" w:color="000000" w:fill="FFFFFF"/>
            <w:noWrap/>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3,64</w:t>
            </w:r>
          </w:p>
        </w:tc>
        <w:tc>
          <w:tcPr>
            <w:tcW w:w="158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             3,27</w:t>
            </w:r>
          </w:p>
        </w:tc>
        <w:tc>
          <w:tcPr>
            <w:tcW w:w="1358"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52,7</w:t>
            </w:r>
          </w:p>
        </w:tc>
      </w:tr>
      <w:tr w:rsidR="002547DE" w:rsidRPr="002547DE" w:rsidTr="00E06465">
        <w:trPr>
          <w:trHeight w:val="3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10</w:t>
            </w:r>
          </w:p>
        </w:tc>
        <w:tc>
          <w:tcPr>
            <w:tcW w:w="332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rPr>
                <w:sz w:val="24"/>
                <w:szCs w:val="24"/>
                <w:lang w:eastAsia="ru-RU" w:bidi="ar-SA"/>
              </w:rPr>
            </w:pPr>
            <w:r w:rsidRPr="002547DE">
              <w:rPr>
                <w:sz w:val="24"/>
                <w:szCs w:val="24"/>
                <w:lang w:eastAsia="ru-RU" w:bidi="ar-SA"/>
              </w:rPr>
              <w:t>Какао-порошок, кофейный напиток</w:t>
            </w:r>
          </w:p>
        </w:tc>
        <w:tc>
          <w:tcPr>
            <w:tcW w:w="144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10,35</w:t>
            </w:r>
          </w:p>
        </w:tc>
        <w:tc>
          <w:tcPr>
            <w:tcW w:w="1560" w:type="dxa"/>
            <w:tcBorders>
              <w:top w:val="nil"/>
              <w:left w:val="nil"/>
              <w:bottom w:val="single" w:sz="4" w:space="0" w:color="auto"/>
              <w:right w:val="single" w:sz="4" w:space="0" w:color="auto"/>
            </w:tcBorders>
            <w:shd w:val="clear" w:color="000000" w:fill="FFFFFF"/>
            <w:noWrap/>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6,98</w:t>
            </w:r>
          </w:p>
        </w:tc>
        <w:tc>
          <w:tcPr>
            <w:tcW w:w="158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             3,37</w:t>
            </w:r>
          </w:p>
        </w:tc>
        <w:tc>
          <w:tcPr>
            <w:tcW w:w="1358"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67,4</w:t>
            </w:r>
          </w:p>
        </w:tc>
      </w:tr>
      <w:tr w:rsidR="002547DE" w:rsidRPr="002547DE" w:rsidTr="00E06465">
        <w:trPr>
          <w:trHeight w:val="281"/>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11</w:t>
            </w:r>
          </w:p>
        </w:tc>
        <w:tc>
          <w:tcPr>
            <w:tcW w:w="332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rPr>
                <w:sz w:val="24"/>
                <w:szCs w:val="24"/>
                <w:lang w:eastAsia="ru-RU" w:bidi="ar-SA"/>
              </w:rPr>
            </w:pPr>
            <w:r w:rsidRPr="002547DE">
              <w:rPr>
                <w:sz w:val="24"/>
                <w:szCs w:val="24"/>
                <w:lang w:eastAsia="ru-RU" w:bidi="ar-SA"/>
              </w:rPr>
              <w:t>Крахмал картофельный</w:t>
            </w:r>
          </w:p>
        </w:tc>
        <w:tc>
          <w:tcPr>
            <w:tcW w:w="144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17,25</w:t>
            </w:r>
          </w:p>
        </w:tc>
        <w:tc>
          <w:tcPr>
            <w:tcW w:w="1560" w:type="dxa"/>
            <w:tcBorders>
              <w:top w:val="nil"/>
              <w:left w:val="nil"/>
              <w:bottom w:val="single" w:sz="4" w:space="0" w:color="auto"/>
              <w:right w:val="single" w:sz="4" w:space="0" w:color="auto"/>
            </w:tcBorders>
            <w:shd w:val="clear" w:color="000000" w:fill="FFFFFF"/>
            <w:noWrap/>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8,80</w:t>
            </w:r>
          </w:p>
        </w:tc>
        <w:tc>
          <w:tcPr>
            <w:tcW w:w="158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             8,45</w:t>
            </w:r>
          </w:p>
        </w:tc>
        <w:tc>
          <w:tcPr>
            <w:tcW w:w="1358"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51,0</w:t>
            </w:r>
          </w:p>
        </w:tc>
      </w:tr>
      <w:tr w:rsidR="002547DE" w:rsidRPr="002547DE" w:rsidTr="00E06465">
        <w:trPr>
          <w:trHeight w:val="2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12</w:t>
            </w:r>
          </w:p>
        </w:tc>
        <w:tc>
          <w:tcPr>
            <w:tcW w:w="332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rPr>
                <w:sz w:val="24"/>
                <w:szCs w:val="24"/>
                <w:lang w:eastAsia="ru-RU" w:bidi="ar-SA"/>
              </w:rPr>
            </w:pPr>
            <w:r w:rsidRPr="002547DE">
              <w:rPr>
                <w:sz w:val="24"/>
                <w:szCs w:val="24"/>
                <w:lang w:eastAsia="ru-RU" w:bidi="ar-SA"/>
              </w:rPr>
              <w:t>Чай черный</w:t>
            </w:r>
          </w:p>
        </w:tc>
        <w:tc>
          <w:tcPr>
            <w:tcW w:w="144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13,80</w:t>
            </w:r>
          </w:p>
        </w:tc>
        <w:tc>
          <w:tcPr>
            <w:tcW w:w="1560" w:type="dxa"/>
            <w:tcBorders>
              <w:top w:val="nil"/>
              <w:left w:val="nil"/>
              <w:bottom w:val="single" w:sz="4" w:space="0" w:color="auto"/>
              <w:right w:val="single" w:sz="4" w:space="0" w:color="auto"/>
            </w:tcBorders>
            <w:shd w:val="clear" w:color="000000" w:fill="FFFFFF"/>
            <w:noWrap/>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8,52</w:t>
            </w:r>
          </w:p>
        </w:tc>
        <w:tc>
          <w:tcPr>
            <w:tcW w:w="158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             5,28</w:t>
            </w:r>
          </w:p>
        </w:tc>
        <w:tc>
          <w:tcPr>
            <w:tcW w:w="1358"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61,7</w:t>
            </w:r>
          </w:p>
        </w:tc>
      </w:tr>
      <w:tr w:rsidR="002547DE" w:rsidRPr="002547DE" w:rsidTr="00E06465">
        <w:trPr>
          <w:trHeight w:val="10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13</w:t>
            </w:r>
          </w:p>
        </w:tc>
        <w:tc>
          <w:tcPr>
            <w:tcW w:w="332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rPr>
                <w:sz w:val="24"/>
                <w:szCs w:val="24"/>
                <w:lang w:eastAsia="ru-RU" w:bidi="ar-SA"/>
              </w:rPr>
            </w:pPr>
            <w:r w:rsidRPr="002547DE">
              <w:rPr>
                <w:sz w:val="24"/>
                <w:szCs w:val="24"/>
                <w:lang w:eastAsia="ru-RU" w:bidi="ar-SA"/>
              </w:rPr>
              <w:t>Специи</w:t>
            </w:r>
          </w:p>
        </w:tc>
        <w:tc>
          <w:tcPr>
            <w:tcW w:w="144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6,90</w:t>
            </w:r>
          </w:p>
        </w:tc>
        <w:tc>
          <w:tcPr>
            <w:tcW w:w="1560" w:type="dxa"/>
            <w:tcBorders>
              <w:top w:val="nil"/>
              <w:left w:val="nil"/>
              <w:bottom w:val="single" w:sz="4" w:space="0" w:color="auto"/>
              <w:right w:val="single" w:sz="4" w:space="0" w:color="auto"/>
            </w:tcBorders>
            <w:shd w:val="clear" w:color="000000" w:fill="FFFFFF"/>
            <w:noWrap/>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5,33</w:t>
            </w:r>
          </w:p>
        </w:tc>
        <w:tc>
          <w:tcPr>
            <w:tcW w:w="1580"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             1,57</w:t>
            </w:r>
          </w:p>
        </w:tc>
        <w:tc>
          <w:tcPr>
            <w:tcW w:w="1358" w:type="dxa"/>
            <w:tcBorders>
              <w:top w:val="nil"/>
              <w:left w:val="nil"/>
              <w:bottom w:val="single" w:sz="4" w:space="0" w:color="auto"/>
              <w:right w:val="single" w:sz="4" w:space="0" w:color="auto"/>
            </w:tcBorders>
            <w:shd w:val="clear" w:color="000000" w:fill="FFFFFF"/>
            <w:vAlign w:val="center"/>
            <w:hideMark/>
          </w:tcPr>
          <w:p w:rsidR="00660385" w:rsidRPr="002547DE" w:rsidRDefault="00660385" w:rsidP="00840F99">
            <w:pPr>
              <w:suppressAutoHyphens w:val="0"/>
              <w:autoSpaceDE/>
              <w:jc w:val="center"/>
              <w:rPr>
                <w:sz w:val="24"/>
                <w:szCs w:val="24"/>
                <w:lang w:eastAsia="ru-RU" w:bidi="ar-SA"/>
              </w:rPr>
            </w:pPr>
            <w:r w:rsidRPr="002547DE">
              <w:rPr>
                <w:sz w:val="24"/>
                <w:szCs w:val="24"/>
                <w:lang w:eastAsia="ru-RU" w:bidi="ar-SA"/>
              </w:rPr>
              <w:t>77,2</w:t>
            </w:r>
          </w:p>
        </w:tc>
      </w:tr>
    </w:tbl>
    <w:p w:rsidR="00D776CD" w:rsidRPr="002547DE" w:rsidRDefault="00D776CD" w:rsidP="00840F99">
      <w:pPr>
        <w:suppressAutoHyphens w:val="0"/>
        <w:ind w:firstLine="539"/>
        <w:jc w:val="both"/>
        <w:rPr>
          <w:sz w:val="28"/>
          <w:szCs w:val="28"/>
          <w:shd w:val="clear" w:color="auto" w:fill="FFFFFF"/>
          <w:lang w:eastAsia="ru-RU"/>
        </w:rPr>
      </w:pPr>
      <w:r w:rsidRPr="002547DE">
        <w:rPr>
          <w:sz w:val="28"/>
          <w:szCs w:val="28"/>
          <w:shd w:val="clear" w:color="auto" w:fill="FFFFFF"/>
          <w:lang w:eastAsia="ru-RU"/>
        </w:rPr>
        <w:t xml:space="preserve">Согласно вышеуказанным данным не исполнены нормы по отдельным продуктам питания в 2018 году по </w:t>
      </w:r>
      <w:r w:rsidR="00660385" w:rsidRPr="002547DE">
        <w:rPr>
          <w:sz w:val="28"/>
          <w:szCs w:val="28"/>
          <w:shd w:val="clear" w:color="auto" w:fill="FFFFFF"/>
          <w:lang w:eastAsia="ru-RU"/>
        </w:rPr>
        <w:t>13</w:t>
      </w:r>
      <w:r w:rsidR="001B644B" w:rsidRPr="002547DE">
        <w:rPr>
          <w:sz w:val="28"/>
          <w:szCs w:val="28"/>
          <w:shd w:val="clear" w:color="auto" w:fill="FFFFFF"/>
          <w:lang w:eastAsia="ru-RU"/>
        </w:rPr>
        <w:t xml:space="preserve"> наименованиям</w:t>
      </w:r>
      <w:r w:rsidRPr="002547DE">
        <w:rPr>
          <w:sz w:val="28"/>
          <w:szCs w:val="28"/>
          <w:shd w:val="clear" w:color="auto" w:fill="FFFFFF"/>
          <w:lang w:eastAsia="ru-RU"/>
        </w:rPr>
        <w:t>.</w:t>
      </w:r>
    </w:p>
    <w:p w:rsidR="00205284" w:rsidRPr="002547DE" w:rsidRDefault="00205284" w:rsidP="00840F99">
      <w:pPr>
        <w:suppressAutoHyphens w:val="0"/>
        <w:ind w:firstLine="539"/>
        <w:jc w:val="both"/>
        <w:rPr>
          <w:sz w:val="28"/>
          <w:szCs w:val="28"/>
          <w:lang w:eastAsia="ru-RU"/>
        </w:rPr>
      </w:pPr>
      <w:r w:rsidRPr="002547DE">
        <w:rPr>
          <w:sz w:val="28"/>
          <w:szCs w:val="28"/>
          <w:lang w:eastAsia="ru-RU"/>
        </w:rPr>
        <w:t>Кроме того, установлены факты превышения рекомендуемых норм по отдельным продуктам от установленных норм более чем на 5 процентов:</w:t>
      </w:r>
    </w:p>
    <w:p w:rsidR="003620C9" w:rsidRPr="002547DE" w:rsidRDefault="003620C9" w:rsidP="00840F99">
      <w:pPr>
        <w:autoSpaceDN w:val="0"/>
        <w:adjustRightInd w:val="0"/>
        <w:ind w:firstLine="709"/>
        <w:jc w:val="right"/>
        <w:rPr>
          <w:sz w:val="28"/>
          <w:szCs w:val="28"/>
        </w:rPr>
      </w:pPr>
    </w:p>
    <w:p w:rsidR="00F3647C" w:rsidRPr="002547DE" w:rsidRDefault="00205284" w:rsidP="00840F99">
      <w:pPr>
        <w:autoSpaceDN w:val="0"/>
        <w:adjustRightInd w:val="0"/>
        <w:ind w:firstLine="709"/>
        <w:jc w:val="right"/>
        <w:rPr>
          <w:sz w:val="28"/>
          <w:szCs w:val="28"/>
        </w:rPr>
      </w:pPr>
      <w:r w:rsidRPr="002547DE">
        <w:rPr>
          <w:sz w:val="28"/>
          <w:szCs w:val="28"/>
        </w:rPr>
        <w:lastRenderedPageBreak/>
        <w:t>Таблица</w:t>
      </w:r>
    </w:p>
    <w:tbl>
      <w:tblPr>
        <w:tblW w:w="9780" w:type="dxa"/>
        <w:tblInd w:w="93" w:type="dxa"/>
        <w:tblLook w:val="04A0" w:firstRow="1" w:lastRow="0" w:firstColumn="1" w:lastColumn="0" w:noHBand="0" w:noVBand="1"/>
      </w:tblPr>
      <w:tblGrid>
        <w:gridCol w:w="680"/>
        <w:gridCol w:w="2879"/>
        <w:gridCol w:w="1440"/>
        <w:gridCol w:w="1560"/>
        <w:gridCol w:w="1580"/>
        <w:gridCol w:w="1641"/>
      </w:tblGrid>
      <w:tr w:rsidR="002547DE" w:rsidRPr="002547DE" w:rsidTr="003620C9">
        <w:trPr>
          <w:trHeight w:val="630"/>
        </w:trPr>
        <w:tc>
          <w:tcPr>
            <w:tcW w:w="680" w:type="dxa"/>
            <w:tcBorders>
              <w:top w:val="single" w:sz="4" w:space="0" w:color="auto"/>
              <w:left w:val="single" w:sz="4" w:space="0" w:color="auto"/>
              <w:bottom w:val="nil"/>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 п/п</w:t>
            </w:r>
          </w:p>
        </w:tc>
        <w:tc>
          <w:tcPr>
            <w:tcW w:w="2879" w:type="dxa"/>
            <w:tcBorders>
              <w:top w:val="single" w:sz="4" w:space="0" w:color="auto"/>
              <w:left w:val="nil"/>
              <w:bottom w:val="nil"/>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Наименование</w:t>
            </w:r>
          </w:p>
        </w:tc>
        <w:tc>
          <w:tcPr>
            <w:tcW w:w="1440" w:type="dxa"/>
            <w:tcBorders>
              <w:top w:val="single" w:sz="4" w:space="0" w:color="auto"/>
              <w:left w:val="nil"/>
              <w:bottom w:val="nil"/>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норма в год, кг.</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списано в 2018</w:t>
            </w:r>
          </w:p>
        </w:tc>
        <w:tc>
          <w:tcPr>
            <w:tcW w:w="1580" w:type="dxa"/>
            <w:tcBorders>
              <w:top w:val="single" w:sz="4" w:space="0" w:color="auto"/>
              <w:left w:val="nil"/>
              <w:bottom w:val="nil"/>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отклонение в кг.</w:t>
            </w:r>
          </w:p>
        </w:tc>
        <w:tc>
          <w:tcPr>
            <w:tcW w:w="1641" w:type="dxa"/>
            <w:tcBorders>
              <w:top w:val="single" w:sz="4" w:space="0" w:color="auto"/>
              <w:left w:val="nil"/>
              <w:bottom w:val="nil"/>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 от нормы</w:t>
            </w:r>
          </w:p>
        </w:tc>
      </w:tr>
      <w:tr w:rsidR="002547DE" w:rsidRPr="002547DE" w:rsidTr="003620C9">
        <w:trPr>
          <w:trHeight w:val="167"/>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w:t>
            </w:r>
          </w:p>
        </w:tc>
        <w:tc>
          <w:tcPr>
            <w:tcW w:w="2879" w:type="dxa"/>
            <w:tcBorders>
              <w:top w:val="single" w:sz="4" w:space="0" w:color="auto"/>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Хлеб пшеничный</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690,10</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1 229,55</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539,45</w:t>
            </w:r>
          </w:p>
        </w:tc>
        <w:tc>
          <w:tcPr>
            <w:tcW w:w="1641" w:type="dxa"/>
            <w:tcBorders>
              <w:top w:val="single" w:sz="4" w:space="0" w:color="auto"/>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178,2</w:t>
            </w:r>
          </w:p>
        </w:tc>
      </w:tr>
      <w:tr w:rsidR="002547DE" w:rsidRPr="002547DE" w:rsidTr="003620C9">
        <w:trPr>
          <w:trHeight w:val="11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2</w:t>
            </w:r>
          </w:p>
        </w:tc>
        <w:tc>
          <w:tcPr>
            <w:tcW w:w="2879"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Хлеб ржано-пшеничный</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690,10</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1 229,55</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539,45</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178,2</w:t>
            </w:r>
          </w:p>
        </w:tc>
      </w:tr>
      <w:tr w:rsidR="002547DE" w:rsidRPr="002547DE" w:rsidTr="003620C9">
        <w:trPr>
          <w:trHeight w:val="12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3</w:t>
            </w:r>
          </w:p>
        </w:tc>
        <w:tc>
          <w:tcPr>
            <w:tcW w:w="2879"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Крупы и бобовые</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362,37</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526,93</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164,56</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145,4</w:t>
            </w:r>
          </w:p>
        </w:tc>
      </w:tr>
      <w:tr w:rsidR="002547DE" w:rsidRPr="002547DE" w:rsidTr="003620C9">
        <w:trPr>
          <w:trHeight w:val="15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4</w:t>
            </w:r>
          </w:p>
        </w:tc>
        <w:tc>
          <w:tcPr>
            <w:tcW w:w="2879"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Мука пшеничная</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310,55</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401,41</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90,87</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129,3</w:t>
            </w:r>
          </w:p>
        </w:tc>
      </w:tr>
      <w:tr w:rsidR="002547DE" w:rsidRPr="002547DE" w:rsidTr="003620C9">
        <w:trPr>
          <w:trHeight w:val="11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5</w:t>
            </w:r>
          </w:p>
        </w:tc>
        <w:tc>
          <w:tcPr>
            <w:tcW w:w="2879"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Сухари панировочные</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27,60</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38,28</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10,68</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138,7</w:t>
            </w:r>
          </w:p>
        </w:tc>
      </w:tr>
      <w:tr w:rsidR="002547DE" w:rsidRPr="002547DE" w:rsidTr="003620C9">
        <w:trPr>
          <w:trHeight w:val="56"/>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6</w:t>
            </w:r>
          </w:p>
        </w:tc>
        <w:tc>
          <w:tcPr>
            <w:tcW w:w="28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Картофель</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1 725,25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1 927,47</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202,22</w:t>
            </w: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111,7</w:t>
            </w:r>
          </w:p>
        </w:tc>
      </w:tr>
      <w:tr w:rsidR="002547DE" w:rsidRPr="002547DE" w:rsidTr="003620C9">
        <w:trPr>
          <w:trHeight w:val="107"/>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7</w:t>
            </w:r>
          </w:p>
        </w:tc>
        <w:tc>
          <w:tcPr>
            <w:tcW w:w="2879" w:type="dxa"/>
            <w:tcBorders>
              <w:top w:val="single" w:sz="4" w:space="0" w:color="auto"/>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Томатное пюре и паста</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27,60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33,58</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5,98</w:t>
            </w:r>
          </w:p>
        </w:tc>
        <w:tc>
          <w:tcPr>
            <w:tcW w:w="1641" w:type="dxa"/>
            <w:tcBorders>
              <w:top w:val="single" w:sz="4" w:space="0" w:color="auto"/>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121,6</w:t>
            </w:r>
          </w:p>
        </w:tc>
      </w:tr>
      <w:tr w:rsidR="002547DE" w:rsidRPr="002547DE" w:rsidTr="003620C9">
        <w:trPr>
          <w:trHeight w:val="12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8</w:t>
            </w:r>
          </w:p>
        </w:tc>
        <w:tc>
          <w:tcPr>
            <w:tcW w:w="2879"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Соки плодово-ягодные</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414,06</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523,60</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109,54</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126,5</w:t>
            </w:r>
          </w:p>
        </w:tc>
      </w:tr>
      <w:tr w:rsidR="002547DE" w:rsidRPr="002547DE" w:rsidTr="003620C9">
        <w:trPr>
          <w:trHeight w:val="218"/>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9</w:t>
            </w:r>
          </w:p>
        </w:tc>
        <w:tc>
          <w:tcPr>
            <w:tcW w:w="2879" w:type="dxa"/>
            <w:tcBorders>
              <w:top w:val="nil"/>
              <w:left w:val="nil"/>
              <w:bottom w:val="single" w:sz="4" w:space="0" w:color="auto"/>
              <w:right w:val="nil"/>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Сухофрукты</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69,01</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80,66</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11,65</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116,9</w:t>
            </w:r>
          </w:p>
        </w:tc>
      </w:tr>
      <w:tr w:rsidR="002547DE" w:rsidRPr="002547DE" w:rsidTr="003620C9">
        <w:trPr>
          <w:trHeight w:val="148"/>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10</w:t>
            </w:r>
          </w:p>
        </w:tc>
        <w:tc>
          <w:tcPr>
            <w:tcW w:w="2879"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Кисломолочные продукты</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1 380,20</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1 473,40</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93,20</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106,8</w:t>
            </w:r>
          </w:p>
        </w:tc>
      </w:tr>
      <w:tr w:rsidR="002547DE" w:rsidRPr="002547DE" w:rsidTr="003620C9">
        <w:trPr>
          <w:trHeight w:val="13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11</w:t>
            </w:r>
          </w:p>
        </w:tc>
        <w:tc>
          <w:tcPr>
            <w:tcW w:w="2879" w:type="dxa"/>
            <w:tcBorders>
              <w:top w:val="nil"/>
              <w:left w:val="nil"/>
              <w:bottom w:val="single" w:sz="4" w:space="0" w:color="auto"/>
              <w:right w:val="nil"/>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Молоко СРО</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1 380,20</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1 504,20</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124,00</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109,0</w:t>
            </w:r>
          </w:p>
        </w:tc>
      </w:tr>
      <w:tr w:rsidR="002547DE" w:rsidRPr="002547DE" w:rsidTr="003620C9">
        <w:trPr>
          <w:trHeight w:val="128"/>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12</w:t>
            </w:r>
          </w:p>
        </w:tc>
        <w:tc>
          <w:tcPr>
            <w:tcW w:w="2879"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Творог</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276,04</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313,36</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37,32</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113,5</w:t>
            </w:r>
          </w:p>
        </w:tc>
      </w:tr>
      <w:tr w:rsidR="002547DE" w:rsidRPr="002547DE" w:rsidTr="003620C9">
        <w:trPr>
          <w:trHeight w:val="22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13</w:t>
            </w:r>
          </w:p>
        </w:tc>
        <w:tc>
          <w:tcPr>
            <w:tcW w:w="2879"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Сметана</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69,01</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77,61</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8,60</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112,5</w:t>
            </w:r>
          </w:p>
        </w:tc>
      </w:tr>
      <w:tr w:rsidR="002547DE" w:rsidRPr="002547DE" w:rsidTr="003620C9">
        <w:trPr>
          <w:trHeight w:val="211"/>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14</w:t>
            </w:r>
          </w:p>
        </w:tc>
        <w:tc>
          <w:tcPr>
            <w:tcW w:w="2879"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Сыры твердые</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103,52</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109,81</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6,30</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106,1</w:t>
            </w:r>
          </w:p>
        </w:tc>
      </w:tr>
      <w:tr w:rsidR="002547DE" w:rsidRPr="002547DE" w:rsidTr="003620C9">
        <w:trPr>
          <w:trHeight w:val="44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15</w:t>
            </w:r>
          </w:p>
        </w:tc>
        <w:tc>
          <w:tcPr>
            <w:tcW w:w="2879" w:type="dxa"/>
            <w:tcBorders>
              <w:top w:val="nil"/>
              <w:left w:val="nil"/>
              <w:bottom w:val="single" w:sz="4" w:space="0" w:color="auto"/>
              <w:right w:val="single" w:sz="4" w:space="0" w:color="auto"/>
            </w:tcBorders>
            <w:shd w:val="clear" w:color="auto" w:fill="auto"/>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Куры I категории (потрошеные)</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310,55</w:t>
            </w:r>
          </w:p>
        </w:tc>
        <w:tc>
          <w:tcPr>
            <w:tcW w:w="1560" w:type="dxa"/>
            <w:tcBorders>
              <w:top w:val="nil"/>
              <w:left w:val="nil"/>
              <w:bottom w:val="single" w:sz="4" w:space="0" w:color="auto"/>
              <w:right w:val="single" w:sz="4" w:space="0" w:color="auto"/>
            </w:tcBorders>
            <w:shd w:val="clear" w:color="auto" w:fill="auto"/>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351,17</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40,63</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113,1</w:t>
            </w:r>
          </w:p>
        </w:tc>
      </w:tr>
      <w:tr w:rsidR="002547DE" w:rsidRPr="002547DE" w:rsidTr="003620C9">
        <w:trPr>
          <w:trHeight w:val="31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16</w:t>
            </w:r>
          </w:p>
        </w:tc>
        <w:tc>
          <w:tcPr>
            <w:tcW w:w="2879" w:type="dxa"/>
            <w:tcBorders>
              <w:top w:val="nil"/>
              <w:left w:val="nil"/>
              <w:bottom w:val="single" w:sz="4" w:space="0" w:color="auto"/>
              <w:right w:val="single" w:sz="4" w:space="0" w:color="auto"/>
            </w:tcBorders>
            <w:shd w:val="clear" w:color="auto" w:fill="auto"/>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Яйцо (шт.)</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3 952,00</w:t>
            </w:r>
          </w:p>
        </w:tc>
        <w:tc>
          <w:tcPr>
            <w:tcW w:w="1560" w:type="dxa"/>
            <w:tcBorders>
              <w:top w:val="nil"/>
              <w:left w:val="nil"/>
              <w:bottom w:val="single" w:sz="4" w:space="0" w:color="auto"/>
              <w:right w:val="single" w:sz="4" w:space="0" w:color="auto"/>
            </w:tcBorders>
            <w:shd w:val="clear" w:color="auto" w:fill="auto"/>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4 751,00</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799,00</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120,2</w:t>
            </w:r>
          </w:p>
        </w:tc>
      </w:tr>
      <w:tr w:rsidR="002547DE" w:rsidRPr="002547DE" w:rsidTr="003620C9">
        <w:trPr>
          <w:trHeight w:val="31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17</w:t>
            </w:r>
          </w:p>
        </w:tc>
        <w:tc>
          <w:tcPr>
            <w:tcW w:w="2879"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Масло сливочное</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138,02</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148,87</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10,85</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107,9</w:t>
            </w:r>
          </w:p>
        </w:tc>
      </w:tr>
      <w:tr w:rsidR="002547DE" w:rsidRPr="002547DE" w:rsidTr="003620C9">
        <w:trPr>
          <w:trHeight w:val="99"/>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18</w:t>
            </w:r>
          </w:p>
        </w:tc>
        <w:tc>
          <w:tcPr>
            <w:tcW w:w="2879"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Масло растительное</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138,02</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154,87</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16,85</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112,2</w:t>
            </w:r>
          </w:p>
        </w:tc>
      </w:tr>
      <w:tr w:rsidR="002547DE" w:rsidRPr="002547DE" w:rsidTr="003620C9">
        <w:trPr>
          <w:trHeight w:val="10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19</w:t>
            </w:r>
          </w:p>
        </w:tc>
        <w:tc>
          <w:tcPr>
            <w:tcW w:w="2879"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Сахар</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393,36</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481,98</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88,62</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122,5</w:t>
            </w:r>
          </w:p>
        </w:tc>
      </w:tr>
      <w:tr w:rsidR="002547DE" w:rsidRPr="002547DE" w:rsidTr="003620C9">
        <w:trPr>
          <w:trHeight w:val="12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20</w:t>
            </w:r>
          </w:p>
        </w:tc>
        <w:tc>
          <w:tcPr>
            <w:tcW w:w="2879"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Повидло, джем</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69,01</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93,89</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24,88</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136,1</w:t>
            </w:r>
          </w:p>
        </w:tc>
      </w:tr>
      <w:tr w:rsidR="002547DE" w:rsidRPr="002547DE" w:rsidTr="003620C9">
        <w:trPr>
          <w:trHeight w:val="344"/>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21</w:t>
            </w:r>
          </w:p>
        </w:tc>
        <w:tc>
          <w:tcPr>
            <w:tcW w:w="2879"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Кондитерские изделия (печенье, пряники и другие)</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34,51</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49,40</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14,90</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143,2</w:t>
            </w:r>
          </w:p>
        </w:tc>
      </w:tr>
      <w:tr w:rsidR="002547DE" w:rsidRPr="002547DE" w:rsidTr="003620C9">
        <w:trPr>
          <w:trHeight w:val="126"/>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22</w:t>
            </w:r>
          </w:p>
        </w:tc>
        <w:tc>
          <w:tcPr>
            <w:tcW w:w="2879"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rPr>
                <w:sz w:val="24"/>
                <w:szCs w:val="24"/>
                <w:lang w:eastAsia="ru-RU" w:bidi="ar-SA"/>
              </w:rPr>
            </w:pPr>
            <w:r w:rsidRPr="002547DE">
              <w:rPr>
                <w:sz w:val="24"/>
                <w:szCs w:val="24"/>
                <w:lang w:eastAsia="ru-RU" w:bidi="ar-SA"/>
              </w:rPr>
              <w:t>Уксус 3%</w:t>
            </w:r>
          </w:p>
        </w:tc>
        <w:tc>
          <w:tcPr>
            <w:tcW w:w="144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17,25</w:t>
            </w:r>
          </w:p>
        </w:tc>
        <w:tc>
          <w:tcPr>
            <w:tcW w:w="1560" w:type="dxa"/>
            <w:tcBorders>
              <w:top w:val="nil"/>
              <w:left w:val="nil"/>
              <w:bottom w:val="single" w:sz="4" w:space="0" w:color="auto"/>
              <w:right w:val="single" w:sz="4" w:space="0" w:color="auto"/>
            </w:tcBorders>
            <w:shd w:val="clear" w:color="000000" w:fill="FFFFFF"/>
            <w:noWrap/>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28,18</w:t>
            </w:r>
          </w:p>
        </w:tc>
        <w:tc>
          <w:tcPr>
            <w:tcW w:w="1580"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10,93</w:t>
            </w:r>
          </w:p>
        </w:tc>
        <w:tc>
          <w:tcPr>
            <w:tcW w:w="1641" w:type="dxa"/>
            <w:tcBorders>
              <w:top w:val="nil"/>
              <w:left w:val="nil"/>
              <w:bottom w:val="single" w:sz="4" w:space="0" w:color="auto"/>
              <w:right w:val="single" w:sz="4" w:space="0" w:color="auto"/>
            </w:tcBorders>
            <w:shd w:val="clear" w:color="000000" w:fill="FFFFFF"/>
            <w:vAlign w:val="center"/>
            <w:hideMark/>
          </w:tcPr>
          <w:p w:rsidR="00014BD7" w:rsidRPr="002547DE" w:rsidRDefault="00014BD7" w:rsidP="00840F99">
            <w:pPr>
              <w:suppressAutoHyphens w:val="0"/>
              <w:autoSpaceDE/>
              <w:jc w:val="center"/>
              <w:rPr>
                <w:sz w:val="24"/>
                <w:szCs w:val="24"/>
                <w:lang w:eastAsia="ru-RU" w:bidi="ar-SA"/>
              </w:rPr>
            </w:pPr>
            <w:r w:rsidRPr="002547DE">
              <w:rPr>
                <w:sz w:val="24"/>
                <w:szCs w:val="24"/>
                <w:lang w:eastAsia="ru-RU" w:bidi="ar-SA"/>
              </w:rPr>
              <w:t>163,3</w:t>
            </w:r>
          </w:p>
        </w:tc>
      </w:tr>
      <w:tr w:rsidR="002547DE" w:rsidRPr="002547DE" w:rsidTr="003620C9">
        <w:trPr>
          <w:trHeight w:val="66"/>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tcPr>
          <w:p w:rsidR="00804EF2" w:rsidRPr="002547DE" w:rsidRDefault="00804EF2" w:rsidP="00840F99">
            <w:pPr>
              <w:suppressAutoHyphens w:val="0"/>
              <w:autoSpaceDE/>
              <w:jc w:val="center"/>
              <w:rPr>
                <w:sz w:val="24"/>
                <w:szCs w:val="24"/>
                <w:lang w:eastAsia="ru-RU" w:bidi="ar-SA"/>
              </w:rPr>
            </w:pPr>
            <w:r w:rsidRPr="002547DE">
              <w:rPr>
                <w:sz w:val="24"/>
                <w:szCs w:val="24"/>
                <w:lang w:eastAsia="ru-RU" w:bidi="ar-SA"/>
              </w:rPr>
              <w:t>23</w:t>
            </w:r>
          </w:p>
        </w:tc>
        <w:tc>
          <w:tcPr>
            <w:tcW w:w="2879" w:type="dxa"/>
            <w:tcBorders>
              <w:top w:val="single" w:sz="4" w:space="0" w:color="auto"/>
              <w:left w:val="nil"/>
              <w:bottom w:val="single" w:sz="4" w:space="0" w:color="auto"/>
              <w:right w:val="single" w:sz="4" w:space="0" w:color="auto"/>
            </w:tcBorders>
            <w:shd w:val="clear" w:color="000000" w:fill="FFFFFF"/>
            <w:vAlign w:val="center"/>
          </w:tcPr>
          <w:p w:rsidR="00804EF2" w:rsidRPr="002547DE" w:rsidRDefault="00804EF2" w:rsidP="00840F99">
            <w:pPr>
              <w:suppressAutoHyphens w:val="0"/>
              <w:autoSpaceDE/>
              <w:rPr>
                <w:sz w:val="24"/>
                <w:szCs w:val="24"/>
                <w:lang w:eastAsia="ru-RU" w:bidi="ar-SA"/>
              </w:rPr>
            </w:pPr>
            <w:r w:rsidRPr="002547DE">
              <w:rPr>
                <w:sz w:val="24"/>
                <w:szCs w:val="24"/>
                <w:lang w:eastAsia="ru-RU" w:bidi="ar-SA"/>
              </w:rPr>
              <w:t xml:space="preserve">Соль </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804EF2" w:rsidRPr="002547DE" w:rsidRDefault="00804EF2" w:rsidP="00840F99">
            <w:pPr>
              <w:suppressAutoHyphens w:val="0"/>
              <w:autoSpaceDE/>
              <w:jc w:val="center"/>
              <w:rPr>
                <w:sz w:val="24"/>
                <w:szCs w:val="24"/>
                <w:lang w:eastAsia="ru-RU" w:bidi="ar-SA"/>
              </w:rPr>
            </w:pPr>
            <w:r w:rsidRPr="002547DE">
              <w:rPr>
                <w:sz w:val="24"/>
                <w:szCs w:val="24"/>
                <w:lang w:eastAsia="ru-RU" w:bidi="ar-SA"/>
              </w:rPr>
              <w:t>69,01</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804EF2" w:rsidRPr="002547DE" w:rsidRDefault="00804EF2" w:rsidP="00840F99">
            <w:pPr>
              <w:suppressAutoHyphens w:val="0"/>
              <w:autoSpaceDE/>
              <w:jc w:val="center"/>
              <w:rPr>
                <w:sz w:val="24"/>
                <w:szCs w:val="24"/>
                <w:lang w:eastAsia="ru-RU" w:bidi="ar-SA"/>
              </w:rPr>
            </w:pPr>
            <w:r w:rsidRPr="002547DE">
              <w:rPr>
                <w:sz w:val="24"/>
                <w:szCs w:val="24"/>
                <w:lang w:eastAsia="ru-RU" w:bidi="ar-SA"/>
              </w:rPr>
              <w:t>88,07</w:t>
            </w:r>
          </w:p>
        </w:tc>
        <w:tc>
          <w:tcPr>
            <w:tcW w:w="1580" w:type="dxa"/>
            <w:tcBorders>
              <w:top w:val="single" w:sz="4" w:space="0" w:color="auto"/>
              <w:left w:val="nil"/>
              <w:bottom w:val="single" w:sz="4" w:space="0" w:color="auto"/>
              <w:right w:val="single" w:sz="4" w:space="0" w:color="auto"/>
            </w:tcBorders>
            <w:shd w:val="clear" w:color="000000" w:fill="FFFFFF"/>
            <w:vAlign w:val="center"/>
          </w:tcPr>
          <w:p w:rsidR="00804EF2" w:rsidRPr="002547DE" w:rsidRDefault="00804EF2" w:rsidP="00840F99">
            <w:pPr>
              <w:suppressAutoHyphens w:val="0"/>
              <w:autoSpaceDE/>
              <w:jc w:val="center"/>
              <w:rPr>
                <w:sz w:val="24"/>
                <w:szCs w:val="24"/>
                <w:lang w:eastAsia="ru-RU" w:bidi="ar-SA"/>
              </w:rPr>
            </w:pPr>
            <w:r w:rsidRPr="002547DE">
              <w:rPr>
                <w:sz w:val="24"/>
                <w:szCs w:val="24"/>
                <w:lang w:eastAsia="ru-RU" w:bidi="ar-SA"/>
              </w:rPr>
              <w:t>19,06</w:t>
            </w:r>
          </w:p>
        </w:tc>
        <w:tc>
          <w:tcPr>
            <w:tcW w:w="1641" w:type="dxa"/>
            <w:tcBorders>
              <w:top w:val="single" w:sz="4" w:space="0" w:color="auto"/>
              <w:left w:val="nil"/>
              <w:bottom w:val="single" w:sz="4" w:space="0" w:color="auto"/>
              <w:right w:val="single" w:sz="4" w:space="0" w:color="auto"/>
            </w:tcBorders>
            <w:shd w:val="clear" w:color="000000" w:fill="FFFFFF"/>
            <w:vAlign w:val="center"/>
          </w:tcPr>
          <w:p w:rsidR="00804EF2" w:rsidRPr="002547DE" w:rsidRDefault="00804EF2" w:rsidP="00840F99">
            <w:pPr>
              <w:suppressAutoHyphens w:val="0"/>
              <w:autoSpaceDE/>
              <w:jc w:val="center"/>
              <w:rPr>
                <w:sz w:val="24"/>
                <w:szCs w:val="24"/>
                <w:lang w:eastAsia="ru-RU" w:bidi="ar-SA"/>
              </w:rPr>
            </w:pPr>
            <w:r w:rsidRPr="002547DE">
              <w:rPr>
                <w:sz w:val="24"/>
                <w:szCs w:val="24"/>
                <w:lang w:eastAsia="ru-RU" w:bidi="ar-SA"/>
              </w:rPr>
              <w:t>127,6</w:t>
            </w:r>
          </w:p>
        </w:tc>
      </w:tr>
    </w:tbl>
    <w:p w:rsidR="0057771B" w:rsidRPr="002547DE" w:rsidRDefault="0057771B" w:rsidP="00840F99">
      <w:pPr>
        <w:autoSpaceDN w:val="0"/>
        <w:adjustRightInd w:val="0"/>
        <w:ind w:firstLine="709"/>
        <w:jc w:val="right"/>
        <w:rPr>
          <w:sz w:val="28"/>
          <w:szCs w:val="28"/>
        </w:rPr>
      </w:pPr>
    </w:p>
    <w:p w:rsidR="00087A44" w:rsidRPr="002547DE" w:rsidRDefault="00087A44" w:rsidP="00840F99">
      <w:pPr>
        <w:suppressAutoHyphens w:val="0"/>
        <w:ind w:firstLine="539"/>
        <w:jc w:val="both"/>
        <w:rPr>
          <w:sz w:val="28"/>
          <w:szCs w:val="28"/>
          <w:shd w:val="clear" w:color="auto" w:fill="FFFFFF"/>
          <w:lang w:eastAsia="ru-RU"/>
        </w:rPr>
      </w:pPr>
      <w:r w:rsidRPr="002547DE">
        <w:rPr>
          <w:sz w:val="28"/>
          <w:szCs w:val="28"/>
          <w:shd w:val="clear" w:color="auto" w:fill="FFFFFF"/>
          <w:lang w:eastAsia="ru-RU"/>
        </w:rPr>
        <w:t xml:space="preserve">Согласно вышеуказанным данным </w:t>
      </w:r>
      <w:r w:rsidRPr="002547DE">
        <w:rPr>
          <w:sz w:val="28"/>
          <w:szCs w:val="28"/>
          <w:lang w:eastAsia="ru-RU"/>
        </w:rPr>
        <w:t xml:space="preserve">превышения </w:t>
      </w:r>
      <w:r w:rsidRPr="002547DE">
        <w:rPr>
          <w:sz w:val="28"/>
          <w:szCs w:val="28"/>
          <w:shd w:val="clear" w:color="auto" w:fill="FFFFFF"/>
          <w:lang w:eastAsia="ru-RU"/>
        </w:rPr>
        <w:t>норм по отдельным продуктам питания</w:t>
      </w:r>
      <w:r w:rsidRPr="002547DE">
        <w:rPr>
          <w:sz w:val="28"/>
          <w:szCs w:val="28"/>
          <w:lang w:eastAsia="ru-RU"/>
        </w:rPr>
        <w:t xml:space="preserve"> от установленных рекомендуемых норм более чем на 5 процентов </w:t>
      </w:r>
      <w:r w:rsidRPr="002547DE">
        <w:rPr>
          <w:sz w:val="28"/>
          <w:szCs w:val="28"/>
          <w:shd w:val="clear" w:color="auto" w:fill="FFFFFF"/>
          <w:lang w:eastAsia="ru-RU"/>
        </w:rPr>
        <w:t xml:space="preserve"> в 201</w:t>
      </w:r>
      <w:r w:rsidR="00C572A5" w:rsidRPr="002547DE">
        <w:rPr>
          <w:sz w:val="28"/>
          <w:szCs w:val="28"/>
          <w:shd w:val="clear" w:color="auto" w:fill="FFFFFF"/>
          <w:lang w:eastAsia="ru-RU"/>
        </w:rPr>
        <w:t>8</w:t>
      </w:r>
      <w:r w:rsidRPr="002547DE">
        <w:rPr>
          <w:sz w:val="28"/>
          <w:szCs w:val="28"/>
          <w:shd w:val="clear" w:color="auto" w:fill="FFFFFF"/>
          <w:lang w:eastAsia="ru-RU"/>
        </w:rPr>
        <w:t xml:space="preserve"> году по </w:t>
      </w:r>
      <w:r w:rsidR="00014BD7" w:rsidRPr="002547DE">
        <w:rPr>
          <w:sz w:val="28"/>
          <w:szCs w:val="28"/>
          <w:shd w:val="clear" w:color="auto" w:fill="FFFFFF"/>
          <w:lang w:eastAsia="ru-RU"/>
        </w:rPr>
        <w:t>22</w:t>
      </w:r>
      <w:r w:rsidR="0057771B" w:rsidRPr="002547DE">
        <w:rPr>
          <w:sz w:val="28"/>
          <w:szCs w:val="28"/>
          <w:shd w:val="clear" w:color="auto" w:fill="FFFFFF"/>
          <w:lang w:eastAsia="ru-RU"/>
        </w:rPr>
        <w:t xml:space="preserve"> </w:t>
      </w:r>
      <w:r w:rsidRPr="002547DE">
        <w:rPr>
          <w:sz w:val="28"/>
          <w:szCs w:val="28"/>
          <w:shd w:val="clear" w:color="auto" w:fill="FFFFFF"/>
          <w:lang w:eastAsia="ru-RU"/>
        </w:rPr>
        <w:t>позициям.</w:t>
      </w:r>
    </w:p>
    <w:p w:rsidR="008E4C5B" w:rsidRPr="002547DE" w:rsidRDefault="008E4C5B" w:rsidP="00840F99">
      <w:pPr>
        <w:suppressAutoHyphens w:val="0"/>
        <w:ind w:firstLine="539"/>
        <w:jc w:val="both"/>
        <w:rPr>
          <w:kern w:val="1"/>
          <w:sz w:val="28"/>
          <w:szCs w:val="28"/>
          <w:lang w:eastAsia="ru-RU"/>
        </w:rPr>
      </w:pPr>
      <w:r w:rsidRPr="002547DE">
        <w:rPr>
          <w:kern w:val="1"/>
          <w:sz w:val="28"/>
          <w:szCs w:val="28"/>
          <w:lang w:eastAsia="ru-RU"/>
        </w:rPr>
        <w:t>Сведения о превышении норм в стоимостном выражении по отдельным наименованиям продуктов питания отражено в таблице.</w:t>
      </w:r>
    </w:p>
    <w:p w:rsidR="008E4C5B" w:rsidRPr="002547DE" w:rsidRDefault="008E4C5B" w:rsidP="00840F99">
      <w:pPr>
        <w:suppressAutoHyphens w:val="0"/>
        <w:ind w:firstLine="539"/>
        <w:jc w:val="right"/>
        <w:rPr>
          <w:kern w:val="1"/>
          <w:sz w:val="28"/>
          <w:szCs w:val="28"/>
          <w:lang w:eastAsia="ru-RU"/>
        </w:rPr>
      </w:pPr>
      <w:r w:rsidRPr="002547DE">
        <w:rPr>
          <w:kern w:val="1"/>
          <w:sz w:val="28"/>
          <w:szCs w:val="28"/>
          <w:lang w:eastAsia="ru-RU"/>
        </w:rPr>
        <w:t xml:space="preserve">Таблица </w:t>
      </w:r>
    </w:p>
    <w:tbl>
      <w:tblPr>
        <w:tblW w:w="9654" w:type="dxa"/>
        <w:tblInd w:w="93" w:type="dxa"/>
        <w:tblLook w:val="04A0" w:firstRow="1" w:lastRow="0" w:firstColumn="1" w:lastColumn="0" w:noHBand="0" w:noVBand="1"/>
      </w:tblPr>
      <w:tblGrid>
        <w:gridCol w:w="680"/>
        <w:gridCol w:w="4438"/>
        <w:gridCol w:w="1500"/>
        <w:gridCol w:w="1580"/>
        <w:gridCol w:w="1456"/>
      </w:tblGrid>
      <w:tr w:rsidR="002547DE" w:rsidRPr="002547DE" w:rsidTr="003620C9">
        <w:trPr>
          <w:trHeight w:val="850"/>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 п/п</w:t>
            </w:r>
          </w:p>
        </w:tc>
        <w:tc>
          <w:tcPr>
            <w:tcW w:w="4438" w:type="dxa"/>
            <w:tcBorders>
              <w:top w:val="single" w:sz="4" w:space="0" w:color="auto"/>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Наименование</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средняя цена за 1 кг в рублей</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отклонение в кг.</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сумма, рублей</w:t>
            </w:r>
          </w:p>
        </w:tc>
      </w:tr>
      <w:tr w:rsidR="002547DE" w:rsidRPr="002547DE" w:rsidTr="003620C9">
        <w:trPr>
          <w:trHeight w:val="1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Хлеб пшеничный</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44,46</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539,45</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23 983,95</w:t>
            </w:r>
          </w:p>
        </w:tc>
      </w:tr>
      <w:tr w:rsidR="002547DE" w:rsidRPr="002547DE" w:rsidTr="003620C9">
        <w:trPr>
          <w:trHeight w:val="146"/>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2</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Хлеб ржано-пшеничный</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44,46</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539,45</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23 983,95</w:t>
            </w:r>
          </w:p>
        </w:tc>
      </w:tr>
      <w:tr w:rsidR="002547DE" w:rsidRPr="002547DE" w:rsidTr="003620C9">
        <w:trPr>
          <w:trHeight w:val="9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3</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Крупы и бобовые</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56,74</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164,56</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9 337,16</w:t>
            </w:r>
          </w:p>
        </w:tc>
      </w:tr>
      <w:tr w:rsidR="002547DE" w:rsidRPr="002547DE" w:rsidTr="003620C9">
        <w:trPr>
          <w:trHeight w:val="23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4</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Мука пшеничная</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37,93</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90,87</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3 446,51</w:t>
            </w:r>
          </w:p>
        </w:tc>
      </w:tr>
      <w:tr w:rsidR="002547DE" w:rsidRPr="002547DE" w:rsidTr="003620C9">
        <w:trPr>
          <w:trHeight w:val="161"/>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5</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Сухари панировочные</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62,86</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10,68</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671,03</w:t>
            </w:r>
          </w:p>
        </w:tc>
      </w:tr>
      <w:tr w:rsidR="002547DE" w:rsidRPr="002547DE" w:rsidTr="003620C9">
        <w:trPr>
          <w:trHeight w:val="14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6</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Картофель</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22,06</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202,22</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4 461,02</w:t>
            </w:r>
          </w:p>
        </w:tc>
      </w:tr>
      <w:tr w:rsidR="002547DE" w:rsidRPr="002547DE" w:rsidTr="003620C9">
        <w:trPr>
          <w:trHeight w:val="128"/>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7</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Томатное пюре и паста</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99,27</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5,98</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593,24</w:t>
            </w:r>
          </w:p>
        </w:tc>
      </w:tr>
      <w:tr w:rsidR="002547DE" w:rsidRPr="002547DE" w:rsidTr="003620C9">
        <w:trPr>
          <w:trHeight w:val="27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8</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Соки плодово-ягодные</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40,53</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109,54</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4 439,66</w:t>
            </w:r>
          </w:p>
        </w:tc>
      </w:tr>
      <w:tr w:rsidR="002547DE" w:rsidRPr="002547DE" w:rsidTr="003620C9">
        <w:trPr>
          <w:trHeight w:val="12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9</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Сухофрукты</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130,72</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11,65</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1 522,89</w:t>
            </w:r>
          </w:p>
        </w:tc>
      </w:tr>
      <w:tr w:rsidR="002547DE" w:rsidRPr="002547DE" w:rsidTr="003620C9">
        <w:trPr>
          <w:trHeight w:val="22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10</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Кисломолочные продукты</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52,74</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93,20</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4 915,37</w:t>
            </w:r>
          </w:p>
        </w:tc>
      </w:tr>
      <w:tr w:rsidR="002547DE" w:rsidRPr="002547DE" w:rsidTr="003620C9">
        <w:trPr>
          <w:trHeight w:val="6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11</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Молоко СРО</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51,07</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124,00</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6 332,58</w:t>
            </w:r>
          </w:p>
        </w:tc>
      </w:tr>
      <w:tr w:rsidR="002547DE" w:rsidRPr="002547DE" w:rsidTr="003620C9">
        <w:trPr>
          <w:trHeight w:val="219"/>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12</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Творог</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180,33</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37,32</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6 729,92</w:t>
            </w:r>
          </w:p>
        </w:tc>
      </w:tr>
      <w:tr w:rsidR="002547DE" w:rsidRPr="002547DE" w:rsidTr="003620C9">
        <w:trPr>
          <w:trHeight w:val="124"/>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lastRenderedPageBreak/>
              <w:t>13</w:t>
            </w:r>
          </w:p>
        </w:tc>
        <w:tc>
          <w:tcPr>
            <w:tcW w:w="4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Сметана</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162,03</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8,60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1 392,81</w:t>
            </w:r>
          </w:p>
        </w:tc>
      </w:tr>
      <w:tr w:rsidR="002547DE" w:rsidRPr="002547DE" w:rsidTr="003620C9">
        <w:trPr>
          <w:trHeight w:val="192"/>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14</w:t>
            </w:r>
          </w:p>
        </w:tc>
        <w:tc>
          <w:tcPr>
            <w:tcW w:w="4438" w:type="dxa"/>
            <w:tcBorders>
              <w:top w:val="single" w:sz="4" w:space="0" w:color="auto"/>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Сыры твердые</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293,85</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6,30</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1 850,37</w:t>
            </w:r>
          </w:p>
        </w:tc>
      </w:tr>
      <w:tr w:rsidR="002547DE" w:rsidRPr="002547DE" w:rsidTr="003620C9">
        <w:trPr>
          <w:trHeight w:val="218"/>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15</w:t>
            </w:r>
          </w:p>
        </w:tc>
        <w:tc>
          <w:tcPr>
            <w:tcW w:w="4438"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Куры I категории (потрошеные)</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120,21</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40,63</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4 883,65</w:t>
            </w:r>
          </w:p>
        </w:tc>
      </w:tr>
      <w:tr w:rsidR="002547DE" w:rsidRPr="002547DE" w:rsidTr="003620C9">
        <w:trPr>
          <w:trHeight w:val="20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16</w:t>
            </w:r>
          </w:p>
        </w:tc>
        <w:tc>
          <w:tcPr>
            <w:tcW w:w="4438"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Яйцо (шт.)</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7,71</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799,00</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6 160,29</w:t>
            </w:r>
          </w:p>
        </w:tc>
      </w:tr>
      <w:tr w:rsidR="002547DE" w:rsidRPr="002547DE" w:rsidTr="003620C9">
        <w:trPr>
          <w:trHeight w:val="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17</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Масло сливочное</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290,08</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10,85</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3 146,79</w:t>
            </w:r>
          </w:p>
        </w:tc>
      </w:tr>
      <w:tr w:rsidR="002547DE" w:rsidRPr="002547DE" w:rsidTr="003620C9">
        <w:trPr>
          <w:trHeight w:val="201"/>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18</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Масло растительное</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103,88</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16,85</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1 749,96</w:t>
            </w:r>
          </w:p>
        </w:tc>
      </w:tr>
      <w:tr w:rsidR="002547DE" w:rsidRPr="002547DE" w:rsidTr="003620C9">
        <w:trPr>
          <w:trHeight w:val="56"/>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19</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Сахар</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50,88</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88,62</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4 509,04</w:t>
            </w:r>
          </w:p>
        </w:tc>
      </w:tr>
      <w:tr w:rsidR="002547DE" w:rsidRPr="002547DE" w:rsidTr="003620C9">
        <w:trPr>
          <w:trHeight w:val="19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20</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Повидло, джем</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82,78</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24,88</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2 059,73</w:t>
            </w:r>
          </w:p>
        </w:tc>
      </w:tr>
      <w:tr w:rsidR="002547DE" w:rsidRPr="002547DE" w:rsidTr="003620C9">
        <w:trPr>
          <w:trHeight w:val="449"/>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21</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Кондитерские изделия (печенье, пряники и другие)</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72,82</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14,90</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1 084,65</w:t>
            </w:r>
          </w:p>
        </w:tc>
      </w:tr>
      <w:tr w:rsidR="002547DE" w:rsidRPr="002547DE" w:rsidTr="003620C9">
        <w:trPr>
          <w:trHeight w:val="238"/>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22</w:t>
            </w:r>
          </w:p>
        </w:tc>
        <w:tc>
          <w:tcPr>
            <w:tcW w:w="4438"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Уксус 3%</w:t>
            </w:r>
          </w:p>
        </w:tc>
        <w:tc>
          <w:tcPr>
            <w:tcW w:w="1500" w:type="dxa"/>
            <w:tcBorders>
              <w:top w:val="nil"/>
              <w:left w:val="nil"/>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30,87</w:t>
            </w:r>
          </w:p>
        </w:tc>
        <w:tc>
          <w:tcPr>
            <w:tcW w:w="1580" w:type="dxa"/>
            <w:tcBorders>
              <w:top w:val="nil"/>
              <w:left w:val="nil"/>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10,93</w:t>
            </w:r>
          </w:p>
        </w:tc>
        <w:tc>
          <w:tcPr>
            <w:tcW w:w="1456" w:type="dxa"/>
            <w:tcBorders>
              <w:top w:val="nil"/>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337,33</w:t>
            </w:r>
          </w:p>
        </w:tc>
      </w:tr>
      <w:tr w:rsidR="002547DE" w:rsidRPr="002547DE" w:rsidTr="003620C9">
        <w:trPr>
          <w:trHeight w:val="56"/>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23</w:t>
            </w:r>
          </w:p>
        </w:tc>
        <w:tc>
          <w:tcPr>
            <w:tcW w:w="4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rPr>
                <w:sz w:val="24"/>
                <w:szCs w:val="24"/>
                <w:lang w:eastAsia="ru-RU" w:bidi="ar-SA"/>
              </w:rPr>
            </w:pPr>
            <w:r w:rsidRPr="002547DE">
              <w:rPr>
                <w:sz w:val="24"/>
                <w:szCs w:val="24"/>
                <w:lang w:eastAsia="ru-RU" w:bidi="ar-SA"/>
              </w:rPr>
              <w:t>Соль</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17,42</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19,06</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331,99</w:t>
            </w:r>
          </w:p>
        </w:tc>
      </w:tr>
      <w:tr w:rsidR="002547DE" w:rsidRPr="002547DE" w:rsidTr="003620C9">
        <w:trPr>
          <w:trHeight w:val="56"/>
        </w:trPr>
        <w:tc>
          <w:tcPr>
            <w:tcW w:w="81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итого:</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rsidR="008A4A3F" w:rsidRPr="002547DE" w:rsidRDefault="008A4A3F" w:rsidP="00840F99">
            <w:pPr>
              <w:suppressAutoHyphens w:val="0"/>
              <w:autoSpaceDE/>
              <w:jc w:val="center"/>
              <w:rPr>
                <w:sz w:val="24"/>
                <w:szCs w:val="24"/>
                <w:lang w:eastAsia="ru-RU" w:bidi="ar-SA"/>
              </w:rPr>
            </w:pPr>
            <w:r w:rsidRPr="002547DE">
              <w:rPr>
                <w:sz w:val="24"/>
                <w:szCs w:val="24"/>
                <w:lang w:eastAsia="ru-RU" w:bidi="ar-SA"/>
              </w:rPr>
              <w:t>117 923,88</w:t>
            </w:r>
          </w:p>
        </w:tc>
      </w:tr>
    </w:tbl>
    <w:p w:rsidR="008500EA" w:rsidRPr="002547DE" w:rsidRDefault="001E25EB" w:rsidP="00840F99">
      <w:pPr>
        <w:tabs>
          <w:tab w:val="left" w:pos="720"/>
        </w:tabs>
        <w:autoSpaceDN w:val="0"/>
        <w:adjustRightInd w:val="0"/>
        <w:ind w:firstLine="709"/>
        <w:jc w:val="both"/>
        <w:outlineLvl w:val="1"/>
        <w:rPr>
          <w:spacing w:val="-6"/>
          <w:sz w:val="28"/>
          <w:lang w:eastAsia="ru-RU" w:bidi="ar-SA"/>
        </w:rPr>
      </w:pPr>
      <w:r w:rsidRPr="002547DE">
        <w:rPr>
          <w:spacing w:val="-6"/>
          <w:sz w:val="28"/>
          <w:lang w:eastAsia="ru-RU" w:bidi="ar-SA"/>
        </w:rPr>
        <w:t xml:space="preserve">Кроме </w:t>
      </w:r>
      <w:r w:rsidR="00E06465" w:rsidRPr="002547DE">
        <w:rPr>
          <w:spacing w:val="-6"/>
          <w:sz w:val="28"/>
          <w:lang w:eastAsia="ru-RU" w:bidi="ar-SA"/>
        </w:rPr>
        <w:t xml:space="preserve"> </w:t>
      </w:r>
      <w:r w:rsidRPr="002547DE">
        <w:rPr>
          <w:spacing w:val="-6"/>
          <w:sz w:val="28"/>
          <w:lang w:eastAsia="ru-RU" w:bidi="ar-SA"/>
        </w:rPr>
        <w:t xml:space="preserve">того, в 2018 году приобретались отдельные  продукты питания, которые отсутствуют в </w:t>
      </w:r>
      <w:r w:rsidR="00CD53C8" w:rsidRPr="002547DE">
        <w:rPr>
          <w:spacing w:val="-6"/>
          <w:sz w:val="28"/>
          <w:lang w:eastAsia="ru-RU" w:bidi="ar-SA"/>
        </w:rPr>
        <w:t xml:space="preserve">Нормативах питания при предоставлении социальных услуг в социально-реабилитационном отделении, утвержденных постановлением Администрации </w:t>
      </w:r>
      <w:r w:rsidR="00095336" w:rsidRPr="002547DE">
        <w:rPr>
          <w:spacing w:val="-6"/>
          <w:sz w:val="28"/>
          <w:lang w:eastAsia="ru-RU" w:bidi="ar-SA"/>
        </w:rPr>
        <w:t>Родионово - Несветайского района</w:t>
      </w:r>
      <w:r w:rsidR="00CD53C8" w:rsidRPr="002547DE">
        <w:rPr>
          <w:spacing w:val="-6"/>
          <w:sz w:val="28"/>
          <w:lang w:eastAsia="ru-RU" w:bidi="ar-SA"/>
        </w:rPr>
        <w:t xml:space="preserve"> от </w:t>
      </w:r>
      <w:r w:rsidR="00303C0F" w:rsidRPr="002547DE">
        <w:rPr>
          <w:sz w:val="28"/>
          <w:lang w:eastAsia="ru-RU" w:bidi="ar-SA"/>
        </w:rPr>
        <w:t>30.01.2015 № 51 «</w:t>
      </w:r>
      <w:r w:rsidR="00303C0F" w:rsidRPr="002547DE">
        <w:rPr>
          <w:spacing w:val="-6"/>
          <w:sz w:val="28"/>
          <w:lang w:eastAsia="ru-RU" w:bidi="ar-SA"/>
        </w:rPr>
        <w:t xml:space="preserve">Об утверждении отдельных нормативов и норм для муниципального бюджетного учреждения «Центр социального обслуживания граждан пожилого возраста и инвалидов» Родионово - Несветайского района </w:t>
      </w:r>
      <w:r w:rsidR="00095336" w:rsidRPr="002547DE">
        <w:rPr>
          <w:spacing w:val="-6"/>
          <w:sz w:val="28"/>
          <w:lang w:eastAsia="ru-RU" w:bidi="ar-SA"/>
        </w:rPr>
        <w:t>района</w:t>
      </w:r>
      <w:r w:rsidR="00E06465" w:rsidRPr="002547DE">
        <w:rPr>
          <w:spacing w:val="-6"/>
          <w:sz w:val="28"/>
          <w:lang w:eastAsia="ru-RU" w:bidi="ar-SA"/>
        </w:rPr>
        <w:t>»</w:t>
      </w:r>
      <w:r w:rsidR="00CD53C8" w:rsidRPr="002547DE">
        <w:rPr>
          <w:spacing w:val="-6"/>
          <w:sz w:val="28"/>
          <w:lang w:eastAsia="ru-RU" w:bidi="ar-SA"/>
        </w:rPr>
        <w:t xml:space="preserve"> на общую сумму </w:t>
      </w:r>
      <w:r w:rsidR="00E8156E" w:rsidRPr="002547DE">
        <w:rPr>
          <w:spacing w:val="-6"/>
          <w:sz w:val="28"/>
          <w:lang w:eastAsia="ru-RU" w:bidi="ar-SA"/>
        </w:rPr>
        <w:t>53,7</w:t>
      </w:r>
      <w:r w:rsidR="00CD53C8" w:rsidRPr="002547DE">
        <w:rPr>
          <w:spacing w:val="-6"/>
          <w:sz w:val="28"/>
          <w:lang w:eastAsia="ru-RU" w:bidi="ar-SA"/>
        </w:rPr>
        <w:t xml:space="preserve"> тыс. рублей, в том числе:</w:t>
      </w:r>
    </w:p>
    <w:p w:rsidR="008500EA" w:rsidRPr="002547DE" w:rsidRDefault="00CD53C8" w:rsidP="00840F99">
      <w:pPr>
        <w:tabs>
          <w:tab w:val="left" w:pos="720"/>
        </w:tabs>
        <w:autoSpaceDN w:val="0"/>
        <w:adjustRightInd w:val="0"/>
        <w:ind w:firstLine="709"/>
        <w:jc w:val="both"/>
        <w:outlineLvl w:val="1"/>
        <w:rPr>
          <w:spacing w:val="-6"/>
          <w:sz w:val="28"/>
          <w:lang w:eastAsia="ru-RU" w:bidi="ar-SA"/>
        </w:rPr>
      </w:pPr>
      <w:r w:rsidRPr="002547DE">
        <w:rPr>
          <w:spacing w:val="-6"/>
          <w:sz w:val="28"/>
          <w:lang w:eastAsia="ru-RU" w:bidi="ar-SA"/>
        </w:rPr>
        <w:t xml:space="preserve">- фарш свиноговяжий в количестве </w:t>
      </w:r>
      <w:r w:rsidR="00E8156E" w:rsidRPr="002547DE">
        <w:rPr>
          <w:spacing w:val="-6"/>
          <w:sz w:val="28"/>
          <w:lang w:eastAsia="ru-RU" w:bidi="ar-SA"/>
        </w:rPr>
        <w:t>72,8</w:t>
      </w:r>
      <w:r w:rsidRPr="002547DE">
        <w:rPr>
          <w:spacing w:val="-6"/>
          <w:sz w:val="28"/>
          <w:lang w:eastAsia="ru-RU" w:bidi="ar-SA"/>
        </w:rPr>
        <w:t xml:space="preserve"> кг. на сумму </w:t>
      </w:r>
      <w:r w:rsidR="00E8156E" w:rsidRPr="002547DE">
        <w:rPr>
          <w:spacing w:val="-6"/>
          <w:sz w:val="28"/>
          <w:lang w:eastAsia="ru-RU" w:bidi="ar-SA"/>
        </w:rPr>
        <w:t>21,7</w:t>
      </w:r>
      <w:r w:rsidRPr="002547DE">
        <w:rPr>
          <w:spacing w:val="-6"/>
          <w:sz w:val="28"/>
          <w:lang w:eastAsia="ru-RU" w:bidi="ar-SA"/>
        </w:rPr>
        <w:t xml:space="preserve"> тыс.</w:t>
      </w:r>
      <w:r w:rsidR="00122F8F" w:rsidRPr="002547DE">
        <w:rPr>
          <w:spacing w:val="-6"/>
          <w:sz w:val="28"/>
          <w:lang w:eastAsia="ru-RU" w:bidi="ar-SA"/>
        </w:rPr>
        <w:t xml:space="preserve"> </w:t>
      </w:r>
      <w:r w:rsidRPr="002547DE">
        <w:rPr>
          <w:spacing w:val="-6"/>
          <w:sz w:val="28"/>
          <w:lang w:eastAsia="ru-RU" w:bidi="ar-SA"/>
        </w:rPr>
        <w:t xml:space="preserve">рублей; </w:t>
      </w:r>
    </w:p>
    <w:p w:rsidR="008500EA" w:rsidRPr="002547DE" w:rsidRDefault="00CD53C8" w:rsidP="00840F99">
      <w:pPr>
        <w:tabs>
          <w:tab w:val="left" w:pos="720"/>
        </w:tabs>
        <w:autoSpaceDN w:val="0"/>
        <w:adjustRightInd w:val="0"/>
        <w:ind w:firstLine="709"/>
        <w:jc w:val="both"/>
        <w:outlineLvl w:val="1"/>
        <w:rPr>
          <w:spacing w:val="-6"/>
          <w:sz w:val="28"/>
          <w:lang w:eastAsia="ru-RU" w:bidi="ar-SA"/>
        </w:rPr>
      </w:pPr>
      <w:r w:rsidRPr="002547DE">
        <w:rPr>
          <w:spacing w:val="-6"/>
          <w:sz w:val="28"/>
          <w:lang w:eastAsia="ru-RU" w:bidi="ar-SA"/>
        </w:rPr>
        <w:t xml:space="preserve">- </w:t>
      </w:r>
      <w:r w:rsidR="00E8156E" w:rsidRPr="002547DE">
        <w:rPr>
          <w:spacing w:val="-6"/>
          <w:sz w:val="28"/>
          <w:lang w:eastAsia="ru-RU" w:bidi="ar-SA"/>
        </w:rPr>
        <w:t>субпродукты (печень говяжья)</w:t>
      </w:r>
      <w:r w:rsidRPr="002547DE">
        <w:rPr>
          <w:spacing w:val="-6"/>
          <w:sz w:val="28"/>
          <w:lang w:eastAsia="ru-RU" w:bidi="ar-SA"/>
        </w:rPr>
        <w:t xml:space="preserve"> в количестве </w:t>
      </w:r>
      <w:r w:rsidR="00E8156E" w:rsidRPr="002547DE">
        <w:rPr>
          <w:spacing w:val="-6"/>
          <w:sz w:val="28"/>
          <w:lang w:eastAsia="ru-RU" w:bidi="ar-SA"/>
        </w:rPr>
        <w:t>112,2</w:t>
      </w:r>
      <w:r w:rsidRPr="002547DE">
        <w:rPr>
          <w:spacing w:val="-6"/>
          <w:sz w:val="28"/>
          <w:lang w:eastAsia="ru-RU" w:bidi="ar-SA"/>
        </w:rPr>
        <w:t xml:space="preserve"> кг. </w:t>
      </w:r>
      <w:r w:rsidR="00197CD0" w:rsidRPr="002547DE">
        <w:rPr>
          <w:spacing w:val="-6"/>
          <w:sz w:val="28"/>
          <w:lang w:eastAsia="ru-RU" w:bidi="ar-SA"/>
        </w:rPr>
        <w:t xml:space="preserve"> </w:t>
      </w:r>
      <w:r w:rsidRPr="002547DE">
        <w:rPr>
          <w:spacing w:val="-6"/>
          <w:sz w:val="28"/>
          <w:lang w:eastAsia="ru-RU" w:bidi="ar-SA"/>
        </w:rPr>
        <w:t xml:space="preserve">на сумму </w:t>
      </w:r>
      <w:r w:rsidR="00E8156E" w:rsidRPr="002547DE">
        <w:rPr>
          <w:spacing w:val="-6"/>
          <w:sz w:val="28"/>
          <w:lang w:eastAsia="ru-RU" w:bidi="ar-SA"/>
        </w:rPr>
        <w:t>21,3</w:t>
      </w:r>
      <w:r w:rsidRPr="002547DE">
        <w:rPr>
          <w:spacing w:val="-6"/>
          <w:sz w:val="28"/>
          <w:lang w:eastAsia="ru-RU" w:bidi="ar-SA"/>
        </w:rPr>
        <w:t xml:space="preserve"> тыс.</w:t>
      </w:r>
      <w:r w:rsidR="00122F8F" w:rsidRPr="002547DE">
        <w:rPr>
          <w:spacing w:val="-6"/>
          <w:sz w:val="28"/>
          <w:lang w:eastAsia="ru-RU" w:bidi="ar-SA"/>
        </w:rPr>
        <w:t xml:space="preserve"> </w:t>
      </w:r>
      <w:r w:rsidRPr="002547DE">
        <w:rPr>
          <w:spacing w:val="-6"/>
          <w:sz w:val="28"/>
          <w:lang w:eastAsia="ru-RU" w:bidi="ar-SA"/>
        </w:rPr>
        <w:t>рублей;</w:t>
      </w:r>
    </w:p>
    <w:p w:rsidR="00CD53C8" w:rsidRPr="002547DE" w:rsidRDefault="00CD53C8" w:rsidP="00840F99">
      <w:pPr>
        <w:tabs>
          <w:tab w:val="left" w:pos="720"/>
        </w:tabs>
        <w:autoSpaceDN w:val="0"/>
        <w:adjustRightInd w:val="0"/>
        <w:ind w:firstLine="709"/>
        <w:jc w:val="both"/>
        <w:outlineLvl w:val="1"/>
        <w:rPr>
          <w:spacing w:val="-6"/>
          <w:sz w:val="28"/>
          <w:lang w:eastAsia="ru-RU" w:bidi="ar-SA"/>
        </w:rPr>
      </w:pPr>
      <w:r w:rsidRPr="002547DE">
        <w:rPr>
          <w:spacing w:val="-6"/>
          <w:sz w:val="28"/>
          <w:lang w:eastAsia="ru-RU" w:bidi="ar-SA"/>
        </w:rPr>
        <w:t>-</w:t>
      </w:r>
      <w:r w:rsidR="00122F8F" w:rsidRPr="002547DE">
        <w:rPr>
          <w:spacing w:val="-6"/>
          <w:sz w:val="28"/>
          <w:lang w:eastAsia="ru-RU" w:bidi="ar-SA"/>
        </w:rPr>
        <w:t xml:space="preserve"> </w:t>
      </w:r>
      <w:r w:rsidR="00E8156E" w:rsidRPr="002547DE">
        <w:rPr>
          <w:spacing w:val="-6"/>
          <w:sz w:val="28"/>
          <w:lang w:eastAsia="ru-RU" w:bidi="ar-SA"/>
        </w:rPr>
        <w:t>шпик копченный</w:t>
      </w:r>
      <w:r w:rsidRPr="002547DE">
        <w:rPr>
          <w:spacing w:val="-6"/>
          <w:sz w:val="28"/>
          <w:lang w:eastAsia="ru-RU" w:bidi="ar-SA"/>
        </w:rPr>
        <w:t xml:space="preserve"> в количестве </w:t>
      </w:r>
      <w:r w:rsidR="00E8156E" w:rsidRPr="002547DE">
        <w:rPr>
          <w:spacing w:val="-6"/>
          <w:sz w:val="28"/>
          <w:lang w:eastAsia="ru-RU" w:bidi="ar-SA"/>
        </w:rPr>
        <w:t>32,0</w:t>
      </w:r>
      <w:r w:rsidRPr="002547DE">
        <w:rPr>
          <w:spacing w:val="-6"/>
          <w:sz w:val="28"/>
          <w:lang w:eastAsia="ru-RU" w:bidi="ar-SA"/>
        </w:rPr>
        <w:t xml:space="preserve"> кг. на сумму </w:t>
      </w:r>
      <w:r w:rsidR="00E8156E" w:rsidRPr="002547DE">
        <w:rPr>
          <w:spacing w:val="-6"/>
          <w:sz w:val="28"/>
          <w:lang w:eastAsia="ru-RU" w:bidi="ar-SA"/>
        </w:rPr>
        <w:t>10,7</w:t>
      </w:r>
      <w:r w:rsidRPr="002547DE">
        <w:rPr>
          <w:spacing w:val="-6"/>
          <w:sz w:val="28"/>
          <w:lang w:eastAsia="ru-RU" w:bidi="ar-SA"/>
        </w:rPr>
        <w:t xml:space="preserve"> тыс.</w:t>
      </w:r>
      <w:r w:rsidR="00122F8F" w:rsidRPr="002547DE">
        <w:rPr>
          <w:spacing w:val="-6"/>
          <w:sz w:val="28"/>
          <w:lang w:eastAsia="ru-RU" w:bidi="ar-SA"/>
        </w:rPr>
        <w:t xml:space="preserve"> </w:t>
      </w:r>
      <w:r w:rsidRPr="002547DE">
        <w:rPr>
          <w:spacing w:val="-6"/>
          <w:sz w:val="28"/>
          <w:lang w:eastAsia="ru-RU" w:bidi="ar-SA"/>
        </w:rPr>
        <w:t>рублей.</w:t>
      </w:r>
    </w:p>
    <w:p w:rsidR="00C734E3" w:rsidRPr="002547DE" w:rsidRDefault="00C572A5" w:rsidP="00840F99">
      <w:pPr>
        <w:tabs>
          <w:tab w:val="left" w:pos="720"/>
        </w:tabs>
        <w:autoSpaceDN w:val="0"/>
        <w:adjustRightInd w:val="0"/>
        <w:ind w:firstLine="709"/>
        <w:jc w:val="both"/>
        <w:outlineLvl w:val="1"/>
        <w:rPr>
          <w:i/>
          <w:spacing w:val="-6"/>
          <w:sz w:val="28"/>
          <w:lang w:eastAsia="ru-RU" w:bidi="ar-SA"/>
        </w:rPr>
      </w:pPr>
      <w:r w:rsidRPr="002547DE">
        <w:rPr>
          <w:i/>
          <w:sz w:val="28"/>
          <w:lang w:eastAsia="ru-RU"/>
        </w:rPr>
        <w:t xml:space="preserve">Таким образом, </w:t>
      </w:r>
      <w:r w:rsidRPr="002547DE">
        <w:rPr>
          <w:i/>
          <w:sz w:val="28"/>
          <w:szCs w:val="28"/>
        </w:rPr>
        <w:t xml:space="preserve">ЦСО не обеспечено </w:t>
      </w:r>
      <w:r w:rsidRPr="002547DE">
        <w:rPr>
          <w:rFonts w:eastAsia="Calibri"/>
          <w:i/>
          <w:sz w:val="28"/>
          <w:szCs w:val="28"/>
        </w:rPr>
        <w:t>рационально сбалансированное качественное и разнообразное питание лиц пожилого возраста и инвалидов,</w:t>
      </w:r>
      <w:r w:rsidRPr="002547DE">
        <w:rPr>
          <w:i/>
          <w:sz w:val="28"/>
          <w:szCs w:val="28"/>
        </w:rPr>
        <w:t xml:space="preserve"> </w:t>
      </w:r>
      <w:r w:rsidR="00CD53C8" w:rsidRPr="002547DE">
        <w:rPr>
          <w:i/>
          <w:sz w:val="28"/>
          <w:szCs w:val="28"/>
        </w:rPr>
        <w:t xml:space="preserve">в связи с несоблюдением Нормативов </w:t>
      </w:r>
      <w:r w:rsidR="00CD53C8" w:rsidRPr="002547DE">
        <w:rPr>
          <w:i/>
          <w:spacing w:val="-6"/>
          <w:sz w:val="28"/>
          <w:lang w:eastAsia="ru-RU" w:bidi="ar-SA"/>
        </w:rPr>
        <w:t xml:space="preserve">питания при предоставлении социальных услуг в социально-реабилитационном отделении, утвержденных постановлением Администрации </w:t>
      </w:r>
      <w:r w:rsidR="00095336" w:rsidRPr="002547DE">
        <w:rPr>
          <w:i/>
          <w:spacing w:val="-6"/>
          <w:sz w:val="28"/>
          <w:lang w:eastAsia="ru-RU" w:bidi="ar-SA"/>
        </w:rPr>
        <w:t>Родионово - Несветайского района</w:t>
      </w:r>
      <w:r w:rsidR="00CD53C8" w:rsidRPr="002547DE">
        <w:rPr>
          <w:i/>
          <w:spacing w:val="-6"/>
          <w:sz w:val="28"/>
          <w:lang w:eastAsia="ru-RU" w:bidi="ar-SA"/>
        </w:rPr>
        <w:t xml:space="preserve"> от 17.12.2014 № 1324 «Об утверждении отдельных нормативов и норм для </w:t>
      </w:r>
      <w:r w:rsidR="00C61C1F" w:rsidRPr="002547DE">
        <w:rPr>
          <w:i/>
          <w:spacing w:val="-6"/>
          <w:sz w:val="28"/>
          <w:lang w:eastAsia="ru-RU" w:bidi="ar-SA"/>
        </w:rPr>
        <w:t>м</w:t>
      </w:r>
      <w:r w:rsidR="00CD53C8" w:rsidRPr="002547DE">
        <w:rPr>
          <w:i/>
          <w:spacing w:val="-6"/>
          <w:sz w:val="28"/>
          <w:lang w:eastAsia="ru-RU" w:bidi="ar-SA"/>
        </w:rPr>
        <w:t xml:space="preserve">униципального бюджетного учреждения «Центр социального обслуживания граждан пожилого возраста и инвалидов» </w:t>
      </w:r>
      <w:r w:rsidR="00095336" w:rsidRPr="002547DE">
        <w:rPr>
          <w:i/>
          <w:spacing w:val="-6"/>
          <w:sz w:val="28"/>
          <w:lang w:eastAsia="ru-RU" w:bidi="ar-SA"/>
        </w:rPr>
        <w:t>Родионово - Несветайского района</w:t>
      </w:r>
      <w:r w:rsidR="00CD53C8" w:rsidRPr="002547DE">
        <w:rPr>
          <w:i/>
          <w:spacing w:val="-6"/>
          <w:sz w:val="28"/>
          <w:lang w:eastAsia="ru-RU" w:bidi="ar-SA"/>
        </w:rPr>
        <w:t xml:space="preserve"> в части</w:t>
      </w:r>
      <w:r w:rsidR="00C734E3" w:rsidRPr="002547DE">
        <w:rPr>
          <w:i/>
          <w:spacing w:val="-6"/>
          <w:sz w:val="28"/>
          <w:lang w:eastAsia="ru-RU" w:bidi="ar-SA"/>
        </w:rPr>
        <w:t>:</w:t>
      </w:r>
    </w:p>
    <w:p w:rsidR="00C572A5" w:rsidRPr="002547DE" w:rsidRDefault="00C734E3" w:rsidP="00840F99">
      <w:pPr>
        <w:tabs>
          <w:tab w:val="left" w:pos="720"/>
        </w:tabs>
        <w:autoSpaceDN w:val="0"/>
        <w:adjustRightInd w:val="0"/>
        <w:ind w:firstLine="709"/>
        <w:jc w:val="both"/>
        <w:outlineLvl w:val="1"/>
        <w:rPr>
          <w:rFonts w:eastAsia="Calibri"/>
          <w:i/>
          <w:sz w:val="28"/>
          <w:szCs w:val="28"/>
        </w:rPr>
      </w:pPr>
      <w:r w:rsidRPr="002547DE">
        <w:rPr>
          <w:i/>
          <w:spacing w:val="-6"/>
          <w:sz w:val="28"/>
          <w:lang w:eastAsia="ru-RU" w:bidi="ar-SA"/>
        </w:rPr>
        <w:t>-</w:t>
      </w:r>
      <w:r w:rsidR="00CD53C8" w:rsidRPr="002547DE">
        <w:rPr>
          <w:i/>
          <w:spacing w:val="-6"/>
          <w:sz w:val="28"/>
          <w:lang w:eastAsia="ru-RU" w:bidi="ar-SA"/>
        </w:rPr>
        <w:t xml:space="preserve"> </w:t>
      </w:r>
      <w:r w:rsidR="00C572A5" w:rsidRPr="002547DE">
        <w:rPr>
          <w:rFonts w:eastAsia="Calibri"/>
          <w:i/>
          <w:sz w:val="28"/>
          <w:szCs w:val="28"/>
        </w:rPr>
        <w:t xml:space="preserve">невыполнения рекомендуемых натуральных норм питания в 2018 году по </w:t>
      </w:r>
      <w:r w:rsidR="00DA0FCE" w:rsidRPr="002547DE">
        <w:rPr>
          <w:rFonts w:eastAsia="Calibri"/>
          <w:i/>
          <w:sz w:val="28"/>
          <w:szCs w:val="28"/>
        </w:rPr>
        <w:t xml:space="preserve">13 </w:t>
      </w:r>
      <w:r w:rsidRPr="002547DE">
        <w:rPr>
          <w:rFonts w:eastAsia="Calibri"/>
          <w:i/>
          <w:sz w:val="28"/>
          <w:szCs w:val="28"/>
        </w:rPr>
        <w:t>н</w:t>
      </w:r>
      <w:r w:rsidR="00DA0FCE" w:rsidRPr="002547DE">
        <w:rPr>
          <w:rFonts w:eastAsia="Calibri"/>
          <w:i/>
          <w:sz w:val="28"/>
          <w:szCs w:val="28"/>
        </w:rPr>
        <w:t>аименованиям продуктов питания;</w:t>
      </w:r>
    </w:p>
    <w:p w:rsidR="00C572A5" w:rsidRPr="002547DE" w:rsidRDefault="00C734E3" w:rsidP="00840F99">
      <w:pPr>
        <w:autoSpaceDN w:val="0"/>
        <w:adjustRightInd w:val="0"/>
        <w:ind w:firstLine="539"/>
        <w:jc w:val="both"/>
        <w:rPr>
          <w:rFonts w:eastAsia="Calibri"/>
          <w:i/>
          <w:sz w:val="28"/>
          <w:szCs w:val="28"/>
        </w:rPr>
      </w:pPr>
      <w:r w:rsidRPr="002547DE">
        <w:rPr>
          <w:rFonts w:eastAsia="Calibri"/>
          <w:i/>
          <w:sz w:val="28"/>
          <w:szCs w:val="28"/>
        </w:rPr>
        <w:t>-</w:t>
      </w:r>
      <w:r w:rsidR="00C572A5" w:rsidRPr="002547DE">
        <w:rPr>
          <w:rFonts w:eastAsia="Calibri"/>
          <w:i/>
          <w:sz w:val="28"/>
          <w:szCs w:val="28"/>
        </w:rPr>
        <w:t xml:space="preserve"> допущены сверхнормативные расходы по отдельным видам продукт</w:t>
      </w:r>
      <w:r w:rsidR="00F21E37" w:rsidRPr="002547DE">
        <w:rPr>
          <w:rFonts w:eastAsia="Calibri"/>
          <w:i/>
          <w:sz w:val="28"/>
          <w:szCs w:val="28"/>
        </w:rPr>
        <w:t>ов</w:t>
      </w:r>
      <w:r w:rsidR="00C572A5" w:rsidRPr="002547DE">
        <w:rPr>
          <w:rFonts w:eastAsia="Calibri"/>
          <w:i/>
          <w:sz w:val="28"/>
          <w:szCs w:val="28"/>
        </w:rPr>
        <w:t xml:space="preserve"> питания по причине превышения рекомендуемых норм </w:t>
      </w:r>
      <w:r w:rsidR="00122F8F" w:rsidRPr="002547DE">
        <w:rPr>
          <w:rFonts w:eastAsia="Calibri"/>
          <w:i/>
          <w:sz w:val="28"/>
          <w:szCs w:val="28"/>
        </w:rPr>
        <w:t>и приобретения отдельных продуктов питания</w:t>
      </w:r>
      <w:r w:rsidRPr="002547DE">
        <w:rPr>
          <w:rFonts w:eastAsia="Calibri"/>
          <w:i/>
          <w:sz w:val="28"/>
          <w:szCs w:val="28"/>
        </w:rPr>
        <w:t xml:space="preserve"> не предусмотренных нормативами, в 2018 году </w:t>
      </w:r>
      <w:r w:rsidR="00122F8F" w:rsidRPr="002547DE">
        <w:rPr>
          <w:rFonts w:eastAsia="Calibri"/>
          <w:i/>
          <w:sz w:val="28"/>
          <w:szCs w:val="28"/>
        </w:rPr>
        <w:t xml:space="preserve">– </w:t>
      </w:r>
      <w:r w:rsidR="00DA0FCE" w:rsidRPr="002547DE">
        <w:rPr>
          <w:rFonts w:eastAsia="Calibri"/>
          <w:i/>
          <w:sz w:val="28"/>
          <w:szCs w:val="28"/>
        </w:rPr>
        <w:t>171,6</w:t>
      </w:r>
      <w:r w:rsidR="00C572A5" w:rsidRPr="002547DE">
        <w:rPr>
          <w:rFonts w:eastAsia="Calibri"/>
          <w:i/>
          <w:sz w:val="28"/>
          <w:szCs w:val="28"/>
        </w:rPr>
        <w:t xml:space="preserve"> тыс. рублей по </w:t>
      </w:r>
      <w:r w:rsidR="00DA0FCE" w:rsidRPr="002547DE">
        <w:rPr>
          <w:rFonts w:eastAsia="Calibri"/>
          <w:i/>
          <w:sz w:val="28"/>
          <w:szCs w:val="28"/>
        </w:rPr>
        <w:t>26</w:t>
      </w:r>
      <w:r w:rsidR="00C572A5" w:rsidRPr="002547DE">
        <w:rPr>
          <w:rFonts w:eastAsia="Calibri"/>
          <w:i/>
          <w:sz w:val="28"/>
          <w:szCs w:val="28"/>
        </w:rPr>
        <w:t xml:space="preserve"> </w:t>
      </w:r>
      <w:r w:rsidRPr="002547DE">
        <w:rPr>
          <w:rFonts w:eastAsia="Calibri"/>
          <w:i/>
          <w:sz w:val="28"/>
          <w:szCs w:val="28"/>
        </w:rPr>
        <w:t>наименованиям продуктов питания.</w:t>
      </w:r>
    </w:p>
    <w:p w:rsidR="00C42FE6" w:rsidRPr="002547DE" w:rsidRDefault="00C42FE6" w:rsidP="00840F99">
      <w:pPr>
        <w:ind w:firstLine="709"/>
        <w:jc w:val="both"/>
        <w:rPr>
          <w:kern w:val="2"/>
          <w:sz w:val="28"/>
          <w:szCs w:val="28"/>
        </w:rPr>
      </w:pPr>
      <w:r w:rsidRPr="002547DE">
        <w:rPr>
          <w:sz w:val="28"/>
          <w:szCs w:val="28"/>
        </w:rPr>
        <w:t xml:space="preserve">В расчетах к плану финансово-хозяйственной деятельности МБУ </w:t>
      </w:r>
      <w:r w:rsidRPr="002547DE">
        <w:rPr>
          <w:iCs/>
          <w:sz w:val="28"/>
          <w:szCs w:val="28"/>
        </w:rPr>
        <w:t xml:space="preserve">ЦСО  </w:t>
      </w:r>
      <w:r w:rsidRPr="002547DE">
        <w:rPr>
          <w:sz w:val="28"/>
          <w:szCs w:val="28"/>
        </w:rPr>
        <w:t xml:space="preserve">на медикаменты для проживающих в социально – реабилитационном отделении предусмотрены расходы на 2018 год </w:t>
      </w:r>
      <w:r w:rsidR="00E06465" w:rsidRPr="002547DE">
        <w:rPr>
          <w:sz w:val="28"/>
          <w:szCs w:val="28"/>
        </w:rPr>
        <w:t xml:space="preserve">в размере </w:t>
      </w:r>
      <w:r w:rsidR="00412EE5" w:rsidRPr="002547DE">
        <w:rPr>
          <w:sz w:val="28"/>
          <w:szCs w:val="28"/>
        </w:rPr>
        <w:t>12,5</w:t>
      </w:r>
      <w:r w:rsidR="00233284" w:rsidRPr="002547DE">
        <w:rPr>
          <w:sz w:val="28"/>
          <w:szCs w:val="28"/>
        </w:rPr>
        <w:t xml:space="preserve"> </w:t>
      </w:r>
      <w:r w:rsidRPr="002547DE">
        <w:rPr>
          <w:sz w:val="28"/>
          <w:szCs w:val="28"/>
        </w:rPr>
        <w:t xml:space="preserve">тыс. рублей, </w:t>
      </w:r>
      <w:r w:rsidRPr="002547DE">
        <w:rPr>
          <w:kern w:val="2"/>
          <w:sz w:val="28"/>
          <w:szCs w:val="28"/>
        </w:rPr>
        <w:t xml:space="preserve">(норматив на койко-место в год – </w:t>
      </w:r>
      <w:r w:rsidR="00412EE5" w:rsidRPr="002547DE">
        <w:rPr>
          <w:kern w:val="2"/>
          <w:sz w:val="28"/>
          <w:szCs w:val="28"/>
        </w:rPr>
        <w:t>650,61</w:t>
      </w:r>
      <w:r w:rsidRPr="002547DE">
        <w:rPr>
          <w:kern w:val="2"/>
          <w:sz w:val="28"/>
          <w:szCs w:val="28"/>
        </w:rPr>
        <w:t xml:space="preserve"> рублей), что </w:t>
      </w:r>
      <w:r w:rsidR="00412EE5" w:rsidRPr="002547DE">
        <w:rPr>
          <w:kern w:val="2"/>
          <w:sz w:val="28"/>
          <w:szCs w:val="28"/>
        </w:rPr>
        <w:t>не превышало</w:t>
      </w:r>
      <w:r w:rsidRPr="002547DE">
        <w:rPr>
          <w:kern w:val="2"/>
          <w:sz w:val="28"/>
          <w:szCs w:val="28"/>
        </w:rPr>
        <w:t xml:space="preserve"> норматив на медикаменты для социа</w:t>
      </w:r>
      <w:r w:rsidR="00E06465" w:rsidRPr="002547DE">
        <w:rPr>
          <w:kern w:val="2"/>
          <w:sz w:val="28"/>
          <w:szCs w:val="28"/>
        </w:rPr>
        <w:t xml:space="preserve">льно-реабилитационных отделений, </w:t>
      </w:r>
      <w:r w:rsidRPr="002547DE">
        <w:rPr>
          <w:kern w:val="2"/>
          <w:sz w:val="28"/>
          <w:szCs w:val="28"/>
        </w:rPr>
        <w:t>рекомендованн</w:t>
      </w:r>
      <w:r w:rsidR="00412EE5" w:rsidRPr="002547DE">
        <w:rPr>
          <w:kern w:val="2"/>
          <w:sz w:val="28"/>
          <w:szCs w:val="28"/>
        </w:rPr>
        <w:t>ый</w:t>
      </w:r>
      <w:r w:rsidRPr="002547DE">
        <w:rPr>
          <w:kern w:val="2"/>
          <w:sz w:val="28"/>
          <w:szCs w:val="28"/>
        </w:rPr>
        <w:t xml:space="preserve"> министерством труда области. </w:t>
      </w:r>
    </w:p>
    <w:p w:rsidR="00C42FE6" w:rsidRPr="002547DE" w:rsidRDefault="00C42FE6" w:rsidP="00840F99">
      <w:pPr>
        <w:ind w:firstLine="709"/>
        <w:jc w:val="both"/>
        <w:rPr>
          <w:sz w:val="28"/>
          <w:szCs w:val="28"/>
        </w:rPr>
      </w:pPr>
      <w:r w:rsidRPr="002547DE">
        <w:rPr>
          <w:sz w:val="28"/>
          <w:szCs w:val="28"/>
        </w:rPr>
        <w:t>Расходы МБУ ЦСО на медикаменты для социально-реабилитационного отделения приведены в таблице.</w:t>
      </w:r>
    </w:p>
    <w:p w:rsidR="003620C9" w:rsidRPr="002547DE" w:rsidRDefault="003620C9" w:rsidP="00840F99">
      <w:pPr>
        <w:ind w:firstLine="709"/>
        <w:jc w:val="right"/>
        <w:rPr>
          <w:sz w:val="28"/>
          <w:szCs w:val="28"/>
        </w:rPr>
      </w:pPr>
    </w:p>
    <w:p w:rsidR="003620C9" w:rsidRPr="002547DE" w:rsidRDefault="003620C9" w:rsidP="00840F99">
      <w:pPr>
        <w:ind w:firstLine="709"/>
        <w:jc w:val="right"/>
        <w:rPr>
          <w:sz w:val="28"/>
          <w:szCs w:val="28"/>
        </w:rPr>
      </w:pPr>
    </w:p>
    <w:p w:rsidR="00C42FE6" w:rsidRPr="002547DE" w:rsidRDefault="001226B6" w:rsidP="00840F99">
      <w:pPr>
        <w:ind w:firstLine="709"/>
        <w:jc w:val="right"/>
        <w:rPr>
          <w:sz w:val="28"/>
          <w:szCs w:val="28"/>
        </w:rPr>
      </w:pPr>
      <w:r w:rsidRPr="002547DE">
        <w:rPr>
          <w:sz w:val="28"/>
          <w:szCs w:val="28"/>
        </w:rPr>
        <w:lastRenderedPageBreak/>
        <w:t>Таблица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1559"/>
        <w:gridCol w:w="1985"/>
        <w:gridCol w:w="1984"/>
      </w:tblGrid>
      <w:tr w:rsidR="002547DE" w:rsidRPr="002547DE" w:rsidTr="003620C9">
        <w:trPr>
          <w:trHeight w:val="544"/>
        </w:trPr>
        <w:tc>
          <w:tcPr>
            <w:tcW w:w="2552" w:type="dxa"/>
            <w:vAlign w:val="center"/>
          </w:tcPr>
          <w:p w:rsidR="00C42FE6" w:rsidRPr="002547DE" w:rsidRDefault="00C42FE6" w:rsidP="00840F99">
            <w:pPr>
              <w:jc w:val="center"/>
              <w:rPr>
                <w:bCs/>
                <w:sz w:val="24"/>
                <w:szCs w:val="24"/>
              </w:rPr>
            </w:pPr>
            <w:r w:rsidRPr="002547DE">
              <w:rPr>
                <w:bCs/>
                <w:sz w:val="24"/>
                <w:szCs w:val="24"/>
              </w:rPr>
              <w:t>период</w:t>
            </w:r>
          </w:p>
        </w:tc>
        <w:tc>
          <w:tcPr>
            <w:tcW w:w="1559" w:type="dxa"/>
            <w:vAlign w:val="center"/>
          </w:tcPr>
          <w:p w:rsidR="00C42FE6" w:rsidRPr="002547DE" w:rsidRDefault="00C42FE6" w:rsidP="00840F99">
            <w:pPr>
              <w:ind w:right="34"/>
              <w:jc w:val="center"/>
              <w:rPr>
                <w:sz w:val="24"/>
                <w:szCs w:val="24"/>
              </w:rPr>
            </w:pPr>
            <w:r w:rsidRPr="002547DE">
              <w:rPr>
                <w:sz w:val="24"/>
                <w:szCs w:val="24"/>
              </w:rPr>
              <w:t>количество человек</w:t>
            </w:r>
          </w:p>
        </w:tc>
        <w:tc>
          <w:tcPr>
            <w:tcW w:w="1559" w:type="dxa"/>
            <w:vAlign w:val="center"/>
          </w:tcPr>
          <w:p w:rsidR="00C42FE6" w:rsidRPr="002547DE" w:rsidRDefault="00C42FE6" w:rsidP="00840F99">
            <w:pPr>
              <w:jc w:val="center"/>
              <w:rPr>
                <w:sz w:val="24"/>
                <w:szCs w:val="24"/>
              </w:rPr>
            </w:pPr>
            <w:r w:rsidRPr="002547DE">
              <w:rPr>
                <w:sz w:val="24"/>
                <w:szCs w:val="24"/>
              </w:rPr>
              <w:t>норматив, руб./год</w:t>
            </w:r>
          </w:p>
        </w:tc>
        <w:tc>
          <w:tcPr>
            <w:tcW w:w="1985" w:type="dxa"/>
          </w:tcPr>
          <w:p w:rsidR="00C42FE6" w:rsidRPr="002547DE" w:rsidRDefault="00C42FE6" w:rsidP="00840F99">
            <w:pPr>
              <w:jc w:val="center"/>
              <w:rPr>
                <w:sz w:val="24"/>
                <w:szCs w:val="24"/>
              </w:rPr>
            </w:pPr>
            <w:r w:rsidRPr="002547DE">
              <w:rPr>
                <w:sz w:val="24"/>
                <w:szCs w:val="24"/>
              </w:rPr>
              <w:t xml:space="preserve">планируемый расход, </w:t>
            </w:r>
            <w:r w:rsidR="00412EE5" w:rsidRPr="002547DE">
              <w:rPr>
                <w:sz w:val="24"/>
                <w:szCs w:val="24"/>
              </w:rPr>
              <w:t xml:space="preserve">тыс. </w:t>
            </w:r>
            <w:r w:rsidRPr="002547DE">
              <w:rPr>
                <w:sz w:val="24"/>
                <w:szCs w:val="24"/>
              </w:rPr>
              <w:t>руб.</w:t>
            </w:r>
          </w:p>
        </w:tc>
        <w:tc>
          <w:tcPr>
            <w:tcW w:w="1984" w:type="dxa"/>
          </w:tcPr>
          <w:p w:rsidR="00C42FE6" w:rsidRPr="002547DE" w:rsidRDefault="00C42FE6" w:rsidP="00840F99">
            <w:pPr>
              <w:jc w:val="center"/>
              <w:rPr>
                <w:sz w:val="24"/>
                <w:szCs w:val="24"/>
              </w:rPr>
            </w:pPr>
            <w:r w:rsidRPr="002547DE">
              <w:rPr>
                <w:sz w:val="24"/>
                <w:szCs w:val="24"/>
              </w:rPr>
              <w:t xml:space="preserve">фактический расход, </w:t>
            </w:r>
            <w:r w:rsidR="00412EE5" w:rsidRPr="002547DE">
              <w:rPr>
                <w:sz w:val="24"/>
                <w:szCs w:val="24"/>
              </w:rPr>
              <w:t xml:space="preserve">тыс. </w:t>
            </w:r>
            <w:r w:rsidRPr="002547DE">
              <w:rPr>
                <w:sz w:val="24"/>
                <w:szCs w:val="24"/>
              </w:rPr>
              <w:t>руб.</w:t>
            </w:r>
          </w:p>
        </w:tc>
      </w:tr>
      <w:tr w:rsidR="002547DE" w:rsidRPr="002547DE" w:rsidTr="003620C9">
        <w:trPr>
          <w:trHeight w:val="181"/>
        </w:trPr>
        <w:tc>
          <w:tcPr>
            <w:tcW w:w="2552" w:type="dxa"/>
            <w:vAlign w:val="center"/>
          </w:tcPr>
          <w:p w:rsidR="00C42FE6" w:rsidRPr="002547DE" w:rsidRDefault="00C42FE6" w:rsidP="00840F99">
            <w:pPr>
              <w:jc w:val="center"/>
              <w:rPr>
                <w:sz w:val="24"/>
                <w:szCs w:val="24"/>
              </w:rPr>
            </w:pPr>
            <w:r w:rsidRPr="002547DE">
              <w:rPr>
                <w:sz w:val="24"/>
                <w:szCs w:val="24"/>
              </w:rPr>
              <w:t>2018 год</w:t>
            </w:r>
          </w:p>
        </w:tc>
        <w:tc>
          <w:tcPr>
            <w:tcW w:w="1559" w:type="dxa"/>
            <w:vAlign w:val="center"/>
          </w:tcPr>
          <w:p w:rsidR="00C42FE6" w:rsidRPr="002547DE" w:rsidRDefault="00412EE5" w:rsidP="00840F99">
            <w:pPr>
              <w:jc w:val="center"/>
              <w:rPr>
                <w:sz w:val="24"/>
                <w:szCs w:val="24"/>
              </w:rPr>
            </w:pPr>
            <w:r w:rsidRPr="002547DE">
              <w:rPr>
                <w:sz w:val="24"/>
                <w:szCs w:val="24"/>
              </w:rPr>
              <w:t>20</w:t>
            </w:r>
          </w:p>
        </w:tc>
        <w:tc>
          <w:tcPr>
            <w:tcW w:w="1559" w:type="dxa"/>
            <w:vAlign w:val="center"/>
          </w:tcPr>
          <w:p w:rsidR="00C42FE6" w:rsidRPr="002547DE" w:rsidRDefault="00690251" w:rsidP="00840F99">
            <w:pPr>
              <w:jc w:val="center"/>
              <w:rPr>
                <w:sz w:val="24"/>
                <w:szCs w:val="24"/>
              </w:rPr>
            </w:pPr>
            <w:r w:rsidRPr="002547DE">
              <w:rPr>
                <w:sz w:val="24"/>
                <w:szCs w:val="24"/>
              </w:rPr>
              <w:t>12,5</w:t>
            </w:r>
          </w:p>
        </w:tc>
        <w:tc>
          <w:tcPr>
            <w:tcW w:w="1985" w:type="dxa"/>
            <w:vAlign w:val="center"/>
          </w:tcPr>
          <w:p w:rsidR="00C42FE6" w:rsidRPr="002547DE" w:rsidRDefault="00412EE5" w:rsidP="00840F99">
            <w:pPr>
              <w:jc w:val="center"/>
              <w:rPr>
                <w:sz w:val="24"/>
                <w:szCs w:val="24"/>
              </w:rPr>
            </w:pPr>
            <w:r w:rsidRPr="002547DE">
              <w:rPr>
                <w:sz w:val="24"/>
                <w:szCs w:val="24"/>
              </w:rPr>
              <w:t>12,5</w:t>
            </w:r>
          </w:p>
        </w:tc>
        <w:tc>
          <w:tcPr>
            <w:tcW w:w="1984" w:type="dxa"/>
            <w:vAlign w:val="center"/>
          </w:tcPr>
          <w:p w:rsidR="00C42FE6" w:rsidRPr="002547DE" w:rsidRDefault="00412EE5" w:rsidP="00840F99">
            <w:pPr>
              <w:ind w:left="-108" w:right="-109"/>
              <w:jc w:val="center"/>
              <w:rPr>
                <w:sz w:val="24"/>
                <w:szCs w:val="24"/>
              </w:rPr>
            </w:pPr>
            <w:r w:rsidRPr="002547DE">
              <w:rPr>
                <w:sz w:val="24"/>
                <w:szCs w:val="24"/>
              </w:rPr>
              <w:t>12,5</w:t>
            </w:r>
          </w:p>
        </w:tc>
      </w:tr>
    </w:tbl>
    <w:p w:rsidR="00855091" w:rsidRPr="002547DE" w:rsidRDefault="00855091" w:rsidP="00840F99">
      <w:pPr>
        <w:ind w:firstLine="709"/>
        <w:jc w:val="both"/>
        <w:rPr>
          <w:sz w:val="28"/>
          <w:szCs w:val="28"/>
        </w:rPr>
      </w:pPr>
      <w:r w:rsidRPr="002547DE">
        <w:rPr>
          <w:iCs/>
          <w:sz w:val="28"/>
          <w:szCs w:val="28"/>
        </w:rPr>
        <w:t xml:space="preserve">Выборочной проверкой установлено, что поступление мягкого инвентаря на склад учреждения </w:t>
      </w:r>
      <w:r w:rsidRPr="002547DE">
        <w:rPr>
          <w:sz w:val="28"/>
          <w:szCs w:val="28"/>
        </w:rPr>
        <w:t xml:space="preserve">оформлялось в соответствии </w:t>
      </w:r>
      <w:r w:rsidR="00F21E37" w:rsidRPr="002547DE">
        <w:rPr>
          <w:sz w:val="28"/>
          <w:szCs w:val="28"/>
        </w:rPr>
        <w:t xml:space="preserve">с </w:t>
      </w:r>
      <w:r w:rsidRPr="002547DE">
        <w:rPr>
          <w:sz w:val="28"/>
          <w:szCs w:val="28"/>
        </w:rPr>
        <w:t>документами поставщика.</w:t>
      </w:r>
    </w:p>
    <w:p w:rsidR="00855091" w:rsidRPr="002547DE" w:rsidRDefault="00855091" w:rsidP="00840F99">
      <w:pPr>
        <w:ind w:firstLine="709"/>
        <w:jc w:val="both"/>
        <w:rPr>
          <w:iCs/>
          <w:sz w:val="28"/>
          <w:szCs w:val="28"/>
        </w:rPr>
      </w:pPr>
      <w:r w:rsidRPr="002547DE">
        <w:rPr>
          <w:iCs/>
          <w:sz w:val="28"/>
          <w:szCs w:val="28"/>
        </w:rPr>
        <w:t>С материально-ответственными лицами заключены договоры о полной индивидуальной материальной ответственности.</w:t>
      </w:r>
    </w:p>
    <w:p w:rsidR="00855091" w:rsidRPr="002547DE" w:rsidRDefault="00855091" w:rsidP="00840F99">
      <w:pPr>
        <w:ind w:firstLine="709"/>
        <w:jc w:val="both"/>
        <w:rPr>
          <w:sz w:val="28"/>
          <w:szCs w:val="28"/>
        </w:rPr>
      </w:pPr>
      <w:r w:rsidRPr="002547DE">
        <w:rPr>
          <w:iCs/>
          <w:sz w:val="28"/>
          <w:szCs w:val="28"/>
        </w:rPr>
        <w:t>Операции по выбытию и перемещению нефинансовых активов отража</w:t>
      </w:r>
      <w:r w:rsidR="00E06465" w:rsidRPr="002547DE">
        <w:rPr>
          <w:iCs/>
          <w:sz w:val="28"/>
          <w:szCs w:val="28"/>
        </w:rPr>
        <w:t xml:space="preserve">лись </w:t>
      </w:r>
      <w:r w:rsidRPr="002547DE">
        <w:rPr>
          <w:iCs/>
          <w:sz w:val="28"/>
          <w:szCs w:val="28"/>
        </w:rPr>
        <w:t>в журнале операций № 7 (ф. 0504071) и в оборотной ведомости по нефинансовым активам (ф. </w:t>
      </w:r>
      <w:r w:rsidRPr="002547DE">
        <w:rPr>
          <w:sz w:val="28"/>
          <w:szCs w:val="28"/>
        </w:rPr>
        <w:t xml:space="preserve">0504035), которые формировались автоматизированным способом. </w:t>
      </w:r>
    </w:p>
    <w:p w:rsidR="00855091" w:rsidRPr="002547DE" w:rsidRDefault="00855091" w:rsidP="00840F99">
      <w:pPr>
        <w:ind w:firstLine="709"/>
        <w:jc w:val="both"/>
        <w:rPr>
          <w:sz w:val="28"/>
          <w:szCs w:val="28"/>
        </w:rPr>
      </w:pPr>
      <w:r w:rsidRPr="002547DE">
        <w:rPr>
          <w:sz w:val="28"/>
          <w:szCs w:val="28"/>
        </w:rPr>
        <w:t>Для учета движения мягкого инвентаря использовались следующие документы:</w:t>
      </w:r>
    </w:p>
    <w:p w:rsidR="00855091" w:rsidRPr="002547DE" w:rsidRDefault="00855091" w:rsidP="00840F99">
      <w:pPr>
        <w:ind w:firstLine="709"/>
        <w:jc w:val="both"/>
        <w:rPr>
          <w:sz w:val="28"/>
          <w:szCs w:val="28"/>
        </w:rPr>
      </w:pPr>
      <w:r w:rsidRPr="002547DE">
        <w:rPr>
          <w:sz w:val="28"/>
          <w:szCs w:val="28"/>
        </w:rPr>
        <w:t>- </w:t>
      </w:r>
      <w:hyperlink r:id="rId32" w:history="1">
        <w:r w:rsidRPr="002547DE">
          <w:rPr>
            <w:sz w:val="28"/>
            <w:szCs w:val="28"/>
          </w:rPr>
          <w:t>требование-накладная</w:t>
        </w:r>
      </w:hyperlink>
      <w:r w:rsidRPr="002547DE">
        <w:rPr>
          <w:sz w:val="28"/>
          <w:szCs w:val="28"/>
        </w:rPr>
        <w:t xml:space="preserve"> (ф. 0315006);</w:t>
      </w:r>
    </w:p>
    <w:p w:rsidR="00855091" w:rsidRPr="002547DE" w:rsidRDefault="00855091" w:rsidP="00840F99">
      <w:pPr>
        <w:ind w:firstLine="709"/>
        <w:jc w:val="both"/>
        <w:rPr>
          <w:sz w:val="28"/>
          <w:szCs w:val="28"/>
        </w:rPr>
      </w:pPr>
      <w:r w:rsidRPr="002547DE">
        <w:rPr>
          <w:sz w:val="28"/>
          <w:szCs w:val="28"/>
        </w:rPr>
        <w:t>- </w:t>
      </w:r>
      <w:hyperlink r:id="rId33" w:history="1">
        <w:r w:rsidRPr="002547DE">
          <w:rPr>
            <w:sz w:val="28"/>
            <w:szCs w:val="28"/>
          </w:rPr>
          <w:t>акт</w:t>
        </w:r>
      </w:hyperlink>
      <w:r w:rsidRPr="002547DE">
        <w:rPr>
          <w:sz w:val="28"/>
          <w:szCs w:val="28"/>
        </w:rPr>
        <w:t xml:space="preserve"> о списании мягкого и хозяйственного инвентаря (ф. 0504143);</w:t>
      </w:r>
    </w:p>
    <w:p w:rsidR="00855091" w:rsidRPr="002547DE" w:rsidRDefault="00855091" w:rsidP="00840F99">
      <w:pPr>
        <w:ind w:firstLine="709"/>
        <w:jc w:val="both"/>
        <w:rPr>
          <w:sz w:val="28"/>
          <w:szCs w:val="28"/>
        </w:rPr>
      </w:pPr>
      <w:r w:rsidRPr="002547DE">
        <w:rPr>
          <w:sz w:val="28"/>
          <w:szCs w:val="28"/>
        </w:rPr>
        <w:t>- </w:t>
      </w:r>
      <w:hyperlink r:id="rId34" w:history="1">
        <w:r w:rsidRPr="002547DE">
          <w:rPr>
            <w:sz w:val="28"/>
            <w:szCs w:val="28"/>
          </w:rPr>
          <w:t>карточки</w:t>
        </w:r>
      </w:hyperlink>
      <w:r w:rsidRPr="002547DE">
        <w:rPr>
          <w:sz w:val="28"/>
          <w:szCs w:val="28"/>
        </w:rPr>
        <w:t xml:space="preserve"> количественно-суммового учета материальных ценностей (ф. 0504041);</w:t>
      </w:r>
    </w:p>
    <w:p w:rsidR="00855091" w:rsidRPr="002547DE" w:rsidRDefault="00855091" w:rsidP="00840F99">
      <w:pPr>
        <w:ind w:firstLine="709"/>
        <w:jc w:val="both"/>
        <w:rPr>
          <w:sz w:val="28"/>
          <w:szCs w:val="28"/>
        </w:rPr>
      </w:pPr>
      <w:r w:rsidRPr="002547DE">
        <w:rPr>
          <w:sz w:val="28"/>
          <w:szCs w:val="28"/>
        </w:rPr>
        <w:t xml:space="preserve">- оборотные </w:t>
      </w:r>
      <w:hyperlink r:id="rId35" w:history="1">
        <w:r w:rsidRPr="002547DE">
          <w:rPr>
            <w:sz w:val="28"/>
            <w:szCs w:val="28"/>
          </w:rPr>
          <w:t>ведомости</w:t>
        </w:r>
      </w:hyperlink>
      <w:r w:rsidRPr="002547DE">
        <w:rPr>
          <w:sz w:val="28"/>
          <w:szCs w:val="28"/>
        </w:rPr>
        <w:t xml:space="preserve"> по нефинансовым активам (ф. 0504035);</w:t>
      </w:r>
    </w:p>
    <w:p w:rsidR="00855091" w:rsidRPr="002547DE" w:rsidRDefault="00855091" w:rsidP="00840F99">
      <w:pPr>
        <w:ind w:firstLine="709"/>
        <w:jc w:val="both"/>
        <w:rPr>
          <w:sz w:val="28"/>
          <w:szCs w:val="28"/>
        </w:rPr>
      </w:pPr>
      <w:r w:rsidRPr="002547DE">
        <w:rPr>
          <w:sz w:val="28"/>
          <w:szCs w:val="28"/>
        </w:rPr>
        <w:t>- </w:t>
      </w:r>
      <w:hyperlink r:id="rId36" w:history="1">
        <w:r w:rsidRPr="002547DE">
          <w:rPr>
            <w:sz w:val="28"/>
            <w:szCs w:val="28"/>
          </w:rPr>
          <w:t>книга</w:t>
        </w:r>
      </w:hyperlink>
      <w:r w:rsidRPr="002547DE">
        <w:rPr>
          <w:sz w:val="28"/>
          <w:szCs w:val="28"/>
        </w:rPr>
        <w:t xml:space="preserve"> учета материальных ценностей (ф. 0504042).</w:t>
      </w:r>
    </w:p>
    <w:p w:rsidR="00855091" w:rsidRPr="002547DE" w:rsidRDefault="00855091" w:rsidP="00840F99">
      <w:pPr>
        <w:ind w:firstLine="709"/>
        <w:jc w:val="both"/>
        <w:rPr>
          <w:sz w:val="28"/>
          <w:szCs w:val="28"/>
        </w:rPr>
      </w:pPr>
      <w:r w:rsidRPr="002547DE">
        <w:rPr>
          <w:sz w:val="28"/>
          <w:szCs w:val="28"/>
        </w:rPr>
        <w:t>Учет мягкого инвентаря проводился в книге учета материальных ценностей, в которой отражалось движение мягкого инвентаря.</w:t>
      </w:r>
    </w:p>
    <w:p w:rsidR="00C42FE6" w:rsidRPr="002547DE" w:rsidRDefault="00C42FE6" w:rsidP="00840F99">
      <w:pPr>
        <w:ind w:firstLine="709"/>
        <w:jc w:val="both"/>
        <w:rPr>
          <w:iCs/>
          <w:sz w:val="28"/>
          <w:szCs w:val="28"/>
        </w:rPr>
      </w:pPr>
    </w:p>
    <w:p w:rsidR="007F5AD1" w:rsidRPr="002547DE" w:rsidRDefault="00A863DE" w:rsidP="00840F99">
      <w:pPr>
        <w:ind w:firstLine="709"/>
        <w:jc w:val="both"/>
        <w:rPr>
          <w:sz w:val="28"/>
          <w:szCs w:val="28"/>
        </w:rPr>
      </w:pPr>
      <w:r w:rsidRPr="002547DE">
        <w:rPr>
          <w:sz w:val="28"/>
          <w:szCs w:val="28"/>
        </w:rPr>
        <w:t xml:space="preserve">В целях </w:t>
      </w:r>
      <w:r w:rsidR="00653ED5" w:rsidRPr="002547DE">
        <w:rPr>
          <w:sz w:val="28"/>
          <w:szCs w:val="28"/>
        </w:rPr>
        <w:t>обеспечения</w:t>
      </w:r>
      <w:r w:rsidRPr="002547DE">
        <w:rPr>
          <w:sz w:val="28"/>
          <w:szCs w:val="28"/>
        </w:rPr>
        <w:t xml:space="preserve"> бесплатн</w:t>
      </w:r>
      <w:r w:rsidR="00653ED5" w:rsidRPr="002547DE">
        <w:rPr>
          <w:sz w:val="28"/>
          <w:szCs w:val="28"/>
        </w:rPr>
        <w:t>ым</w:t>
      </w:r>
      <w:r w:rsidRPr="002547DE">
        <w:rPr>
          <w:sz w:val="28"/>
          <w:szCs w:val="28"/>
        </w:rPr>
        <w:t xml:space="preserve"> проезд</w:t>
      </w:r>
      <w:r w:rsidR="00653ED5" w:rsidRPr="002547DE">
        <w:rPr>
          <w:sz w:val="28"/>
          <w:szCs w:val="28"/>
        </w:rPr>
        <w:t>ом</w:t>
      </w:r>
      <w:r w:rsidRPr="002547DE">
        <w:rPr>
          <w:sz w:val="28"/>
          <w:szCs w:val="28"/>
        </w:rPr>
        <w:t xml:space="preserve"> социальных работников, в</w:t>
      </w:r>
      <w:r w:rsidR="007F5AD1" w:rsidRPr="002547DE">
        <w:rPr>
          <w:sz w:val="28"/>
          <w:szCs w:val="28"/>
        </w:rPr>
        <w:t xml:space="preserve"> соответствии с постановлением Правительства Ростовской области от 29</w:t>
      </w:r>
      <w:r w:rsidR="00DC2D7C" w:rsidRPr="002547DE">
        <w:rPr>
          <w:sz w:val="28"/>
          <w:szCs w:val="28"/>
        </w:rPr>
        <w:t>.12.</w:t>
      </w:r>
      <w:r w:rsidR="007F5AD1" w:rsidRPr="002547DE">
        <w:rPr>
          <w:sz w:val="28"/>
          <w:szCs w:val="28"/>
        </w:rPr>
        <w:t>2014</w:t>
      </w:r>
      <w:r w:rsidR="00287844" w:rsidRPr="002547DE">
        <w:rPr>
          <w:sz w:val="28"/>
          <w:szCs w:val="28"/>
        </w:rPr>
        <w:t xml:space="preserve"> </w:t>
      </w:r>
      <w:r w:rsidR="007F5AD1" w:rsidRPr="002547DE">
        <w:rPr>
          <w:sz w:val="28"/>
          <w:szCs w:val="28"/>
        </w:rPr>
        <w:t>№ 905 «Об условиях и порядке предоставления бесплатного проезда социальным работникам организаций социального обслуживания Ростовской области и муниципальных организаций социального обслуживания» в проверяемом периоде между ЦСО и поставщиками транспортных услуг</w:t>
      </w:r>
      <w:r w:rsidR="00653ED5" w:rsidRPr="002547DE">
        <w:rPr>
          <w:sz w:val="28"/>
          <w:szCs w:val="28"/>
          <w:lang w:eastAsia="ru-RU" w:bidi="ar-SA"/>
        </w:rPr>
        <w:t xml:space="preserve"> заключались договоры на возмещение расходов за проезд в транспорте общего пользования</w:t>
      </w:r>
      <w:r w:rsidR="005C52A6" w:rsidRPr="002547DE">
        <w:rPr>
          <w:sz w:val="28"/>
          <w:szCs w:val="28"/>
        </w:rPr>
        <w:t>.</w:t>
      </w:r>
    </w:p>
    <w:p w:rsidR="005C52A6" w:rsidRPr="002547DE" w:rsidRDefault="009F0167" w:rsidP="00840F99">
      <w:pPr>
        <w:ind w:firstLine="709"/>
        <w:jc w:val="both"/>
        <w:rPr>
          <w:sz w:val="28"/>
          <w:szCs w:val="28"/>
        </w:rPr>
      </w:pPr>
      <w:r w:rsidRPr="002547DE">
        <w:rPr>
          <w:sz w:val="28"/>
          <w:szCs w:val="28"/>
        </w:rPr>
        <w:t>Данные о</w:t>
      </w:r>
      <w:r w:rsidR="00653ED5" w:rsidRPr="002547DE">
        <w:rPr>
          <w:sz w:val="28"/>
          <w:szCs w:val="28"/>
        </w:rPr>
        <w:t xml:space="preserve"> заключенных договорах, количестве социальных работников, использовавшее право бесплатного проезда, возмещенных расходах приведены в таблице.</w:t>
      </w:r>
    </w:p>
    <w:p w:rsidR="00133D1E" w:rsidRPr="002547DE" w:rsidRDefault="00133D1E" w:rsidP="00840F99">
      <w:pPr>
        <w:ind w:firstLine="709"/>
        <w:jc w:val="right"/>
        <w:rPr>
          <w:sz w:val="28"/>
          <w:szCs w:val="28"/>
        </w:rPr>
      </w:pPr>
      <w:r w:rsidRPr="002547DE">
        <w:rPr>
          <w:sz w:val="28"/>
          <w:szCs w:val="28"/>
        </w:rPr>
        <w:t>Таблица</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6"/>
        <w:gridCol w:w="1584"/>
        <w:gridCol w:w="851"/>
        <w:gridCol w:w="1276"/>
        <w:gridCol w:w="1253"/>
        <w:gridCol w:w="1156"/>
        <w:gridCol w:w="1261"/>
        <w:gridCol w:w="1372"/>
      </w:tblGrid>
      <w:tr w:rsidR="002547DE" w:rsidRPr="002547DE" w:rsidTr="00E06465">
        <w:tc>
          <w:tcPr>
            <w:tcW w:w="1076" w:type="dxa"/>
            <w:vMerge w:val="restart"/>
            <w:vAlign w:val="center"/>
          </w:tcPr>
          <w:p w:rsidR="00F472B0" w:rsidRPr="002547DE" w:rsidRDefault="00F472B0" w:rsidP="00840F99">
            <w:pPr>
              <w:autoSpaceDN w:val="0"/>
              <w:adjustRightInd w:val="0"/>
              <w:jc w:val="center"/>
              <w:rPr>
                <w:sz w:val="22"/>
                <w:szCs w:val="22"/>
              </w:rPr>
            </w:pPr>
            <w:r w:rsidRPr="002547DE">
              <w:rPr>
                <w:sz w:val="22"/>
                <w:szCs w:val="22"/>
              </w:rPr>
              <w:t>период</w:t>
            </w:r>
          </w:p>
        </w:tc>
        <w:tc>
          <w:tcPr>
            <w:tcW w:w="1584" w:type="dxa"/>
            <w:vMerge w:val="restart"/>
            <w:vAlign w:val="center"/>
          </w:tcPr>
          <w:p w:rsidR="00F472B0" w:rsidRPr="002547DE" w:rsidRDefault="00F472B0" w:rsidP="00840F99">
            <w:pPr>
              <w:autoSpaceDN w:val="0"/>
              <w:adjustRightInd w:val="0"/>
              <w:jc w:val="center"/>
              <w:rPr>
                <w:sz w:val="22"/>
                <w:szCs w:val="22"/>
              </w:rPr>
            </w:pPr>
            <w:r w:rsidRPr="002547DE">
              <w:rPr>
                <w:sz w:val="22"/>
                <w:szCs w:val="22"/>
              </w:rPr>
              <w:t>контрагент</w:t>
            </w:r>
          </w:p>
        </w:tc>
        <w:tc>
          <w:tcPr>
            <w:tcW w:w="2127" w:type="dxa"/>
            <w:gridSpan w:val="2"/>
            <w:vAlign w:val="center"/>
          </w:tcPr>
          <w:p w:rsidR="00F472B0" w:rsidRPr="002547DE" w:rsidRDefault="00F472B0" w:rsidP="00840F99">
            <w:pPr>
              <w:autoSpaceDN w:val="0"/>
              <w:adjustRightInd w:val="0"/>
              <w:jc w:val="center"/>
              <w:rPr>
                <w:sz w:val="22"/>
                <w:szCs w:val="22"/>
              </w:rPr>
            </w:pPr>
            <w:r w:rsidRPr="002547DE">
              <w:rPr>
                <w:sz w:val="22"/>
                <w:szCs w:val="22"/>
              </w:rPr>
              <w:t>договор</w:t>
            </w:r>
          </w:p>
        </w:tc>
        <w:tc>
          <w:tcPr>
            <w:tcW w:w="1253" w:type="dxa"/>
            <w:vMerge w:val="restart"/>
            <w:vAlign w:val="center"/>
          </w:tcPr>
          <w:p w:rsidR="00F472B0" w:rsidRPr="002547DE" w:rsidRDefault="00F472B0" w:rsidP="00840F99">
            <w:pPr>
              <w:autoSpaceDN w:val="0"/>
              <w:adjustRightInd w:val="0"/>
              <w:jc w:val="center"/>
              <w:rPr>
                <w:sz w:val="22"/>
                <w:szCs w:val="22"/>
              </w:rPr>
            </w:pPr>
            <w:r w:rsidRPr="002547DE">
              <w:rPr>
                <w:sz w:val="22"/>
                <w:szCs w:val="22"/>
              </w:rPr>
              <w:t>сумма договора</w:t>
            </w:r>
            <w:r w:rsidR="00197CD0" w:rsidRPr="002547DE">
              <w:rPr>
                <w:sz w:val="22"/>
                <w:szCs w:val="22"/>
              </w:rPr>
              <w:t>, рублей</w:t>
            </w:r>
          </w:p>
        </w:tc>
        <w:tc>
          <w:tcPr>
            <w:tcW w:w="1156" w:type="dxa"/>
            <w:vMerge w:val="restart"/>
            <w:vAlign w:val="center"/>
          </w:tcPr>
          <w:p w:rsidR="00F472B0" w:rsidRPr="002547DE" w:rsidRDefault="00F472B0" w:rsidP="00840F99">
            <w:pPr>
              <w:autoSpaceDN w:val="0"/>
              <w:adjustRightInd w:val="0"/>
              <w:jc w:val="center"/>
              <w:rPr>
                <w:sz w:val="22"/>
                <w:szCs w:val="22"/>
              </w:rPr>
            </w:pPr>
            <w:r w:rsidRPr="002547DE">
              <w:rPr>
                <w:sz w:val="22"/>
                <w:szCs w:val="22"/>
              </w:rPr>
              <w:t>Количество соц.работников</w:t>
            </w:r>
            <w:r w:rsidR="00412EE5" w:rsidRPr="002547DE">
              <w:rPr>
                <w:sz w:val="22"/>
                <w:szCs w:val="22"/>
              </w:rPr>
              <w:t>, всего</w:t>
            </w:r>
          </w:p>
        </w:tc>
        <w:tc>
          <w:tcPr>
            <w:tcW w:w="2633" w:type="dxa"/>
            <w:gridSpan w:val="2"/>
            <w:vAlign w:val="center"/>
          </w:tcPr>
          <w:p w:rsidR="00F472B0" w:rsidRPr="002547DE" w:rsidRDefault="00F472B0" w:rsidP="00840F99">
            <w:pPr>
              <w:autoSpaceDN w:val="0"/>
              <w:adjustRightInd w:val="0"/>
              <w:jc w:val="center"/>
              <w:rPr>
                <w:sz w:val="22"/>
                <w:szCs w:val="22"/>
              </w:rPr>
            </w:pPr>
            <w:r w:rsidRPr="002547DE">
              <w:rPr>
                <w:sz w:val="22"/>
                <w:szCs w:val="22"/>
              </w:rPr>
              <w:t>оплачено</w:t>
            </w:r>
          </w:p>
        </w:tc>
      </w:tr>
      <w:tr w:rsidR="002547DE" w:rsidRPr="002547DE" w:rsidTr="00E06465">
        <w:tc>
          <w:tcPr>
            <w:tcW w:w="1076" w:type="dxa"/>
            <w:vMerge/>
            <w:vAlign w:val="center"/>
          </w:tcPr>
          <w:p w:rsidR="00F472B0" w:rsidRPr="002547DE" w:rsidRDefault="00F472B0" w:rsidP="00840F99">
            <w:pPr>
              <w:autoSpaceDN w:val="0"/>
              <w:adjustRightInd w:val="0"/>
              <w:jc w:val="center"/>
              <w:rPr>
                <w:sz w:val="22"/>
                <w:szCs w:val="22"/>
              </w:rPr>
            </w:pPr>
          </w:p>
        </w:tc>
        <w:tc>
          <w:tcPr>
            <w:tcW w:w="1584" w:type="dxa"/>
            <w:vMerge/>
            <w:vAlign w:val="center"/>
          </w:tcPr>
          <w:p w:rsidR="00F472B0" w:rsidRPr="002547DE" w:rsidRDefault="00F472B0" w:rsidP="00840F99">
            <w:pPr>
              <w:autoSpaceDN w:val="0"/>
              <w:adjustRightInd w:val="0"/>
              <w:jc w:val="center"/>
              <w:rPr>
                <w:sz w:val="22"/>
                <w:szCs w:val="22"/>
              </w:rPr>
            </w:pPr>
          </w:p>
        </w:tc>
        <w:tc>
          <w:tcPr>
            <w:tcW w:w="851" w:type="dxa"/>
            <w:vAlign w:val="center"/>
          </w:tcPr>
          <w:p w:rsidR="00F472B0" w:rsidRPr="002547DE" w:rsidRDefault="00F472B0" w:rsidP="00840F99">
            <w:pPr>
              <w:autoSpaceDN w:val="0"/>
              <w:adjustRightInd w:val="0"/>
              <w:jc w:val="center"/>
              <w:rPr>
                <w:sz w:val="22"/>
                <w:szCs w:val="22"/>
              </w:rPr>
            </w:pPr>
            <w:r w:rsidRPr="002547DE">
              <w:rPr>
                <w:sz w:val="22"/>
                <w:szCs w:val="22"/>
              </w:rPr>
              <w:t>номер</w:t>
            </w:r>
          </w:p>
        </w:tc>
        <w:tc>
          <w:tcPr>
            <w:tcW w:w="1276" w:type="dxa"/>
            <w:vAlign w:val="center"/>
          </w:tcPr>
          <w:p w:rsidR="00F472B0" w:rsidRPr="002547DE" w:rsidRDefault="00F472B0" w:rsidP="00840F99">
            <w:pPr>
              <w:autoSpaceDN w:val="0"/>
              <w:adjustRightInd w:val="0"/>
              <w:jc w:val="center"/>
              <w:rPr>
                <w:sz w:val="22"/>
                <w:szCs w:val="22"/>
              </w:rPr>
            </w:pPr>
            <w:r w:rsidRPr="002547DE">
              <w:rPr>
                <w:sz w:val="22"/>
                <w:szCs w:val="22"/>
              </w:rPr>
              <w:t>дата</w:t>
            </w:r>
          </w:p>
        </w:tc>
        <w:tc>
          <w:tcPr>
            <w:tcW w:w="1253" w:type="dxa"/>
            <w:vMerge/>
            <w:vAlign w:val="center"/>
          </w:tcPr>
          <w:p w:rsidR="00F472B0" w:rsidRPr="002547DE" w:rsidRDefault="00F472B0" w:rsidP="00840F99">
            <w:pPr>
              <w:autoSpaceDN w:val="0"/>
              <w:adjustRightInd w:val="0"/>
              <w:jc w:val="center"/>
              <w:rPr>
                <w:sz w:val="22"/>
                <w:szCs w:val="22"/>
              </w:rPr>
            </w:pPr>
          </w:p>
        </w:tc>
        <w:tc>
          <w:tcPr>
            <w:tcW w:w="1156" w:type="dxa"/>
            <w:vMerge/>
            <w:vAlign w:val="center"/>
          </w:tcPr>
          <w:p w:rsidR="00F472B0" w:rsidRPr="002547DE" w:rsidRDefault="00F472B0" w:rsidP="00840F99">
            <w:pPr>
              <w:autoSpaceDN w:val="0"/>
              <w:adjustRightInd w:val="0"/>
              <w:jc w:val="center"/>
              <w:rPr>
                <w:sz w:val="22"/>
                <w:szCs w:val="22"/>
              </w:rPr>
            </w:pPr>
          </w:p>
        </w:tc>
        <w:tc>
          <w:tcPr>
            <w:tcW w:w="1261" w:type="dxa"/>
            <w:vAlign w:val="center"/>
          </w:tcPr>
          <w:p w:rsidR="00F472B0" w:rsidRPr="002547DE" w:rsidRDefault="00197CD0" w:rsidP="00840F99">
            <w:pPr>
              <w:autoSpaceDN w:val="0"/>
              <w:adjustRightInd w:val="0"/>
              <w:jc w:val="center"/>
              <w:rPr>
                <w:sz w:val="22"/>
                <w:szCs w:val="22"/>
              </w:rPr>
            </w:pPr>
            <w:r w:rsidRPr="002547DE">
              <w:rPr>
                <w:sz w:val="22"/>
                <w:szCs w:val="22"/>
              </w:rPr>
              <w:t>С</w:t>
            </w:r>
            <w:r w:rsidR="00F472B0" w:rsidRPr="002547DE">
              <w:rPr>
                <w:sz w:val="22"/>
                <w:szCs w:val="22"/>
              </w:rPr>
              <w:t>умма</w:t>
            </w:r>
            <w:r w:rsidRPr="002547DE">
              <w:rPr>
                <w:sz w:val="22"/>
                <w:szCs w:val="22"/>
              </w:rPr>
              <w:t>, рублей</w:t>
            </w:r>
          </w:p>
        </w:tc>
        <w:tc>
          <w:tcPr>
            <w:tcW w:w="1372" w:type="dxa"/>
            <w:vAlign w:val="center"/>
          </w:tcPr>
          <w:p w:rsidR="00F472B0" w:rsidRPr="002547DE" w:rsidRDefault="00F472B0" w:rsidP="00840F99">
            <w:pPr>
              <w:autoSpaceDN w:val="0"/>
              <w:adjustRightInd w:val="0"/>
              <w:jc w:val="center"/>
              <w:rPr>
                <w:sz w:val="22"/>
                <w:szCs w:val="22"/>
              </w:rPr>
            </w:pPr>
            <w:r w:rsidRPr="002547DE">
              <w:rPr>
                <w:sz w:val="22"/>
                <w:szCs w:val="22"/>
              </w:rPr>
              <w:t>количество соц.работников, перевезеных в месяц</w:t>
            </w:r>
          </w:p>
        </w:tc>
      </w:tr>
      <w:tr w:rsidR="002547DE" w:rsidRPr="002547DE" w:rsidTr="00E06465">
        <w:tc>
          <w:tcPr>
            <w:tcW w:w="1076" w:type="dxa"/>
            <w:vMerge w:val="restart"/>
            <w:vAlign w:val="center"/>
          </w:tcPr>
          <w:p w:rsidR="00412F6D" w:rsidRPr="002547DE" w:rsidRDefault="00412F6D" w:rsidP="00840F99">
            <w:pPr>
              <w:autoSpaceDN w:val="0"/>
              <w:adjustRightInd w:val="0"/>
              <w:jc w:val="center"/>
              <w:rPr>
                <w:sz w:val="22"/>
                <w:szCs w:val="22"/>
              </w:rPr>
            </w:pPr>
            <w:r w:rsidRPr="002547DE">
              <w:rPr>
                <w:sz w:val="22"/>
                <w:szCs w:val="22"/>
                <w:lang w:eastAsia="ru-RU"/>
              </w:rPr>
              <w:t>2018 год</w:t>
            </w:r>
          </w:p>
        </w:tc>
        <w:tc>
          <w:tcPr>
            <w:tcW w:w="1584" w:type="dxa"/>
            <w:vMerge w:val="restart"/>
            <w:vAlign w:val="center"/>
          </w:tcPr>
          <w:p w:rsidR="00412F6D" w:rsidRPr="002547DE" w:rsidRDefault="00412F6D" w:rsidP="00840F99">
            <w:pPr>
              <w:jc w:val="both"/>
              <w:rPr>
                <w:sz w:val="22"/>
                <w:szCs w:val="22"/>
                <w:lang w:eastAsia="ru-RU"/>
              </w:rPr>
            </w:pPr>
            <w:r w:rsidRPr="002547DE">
              <w:rPr>
                <w:sz w:val="22"/>
                <w:szCs w:val="22"/>
                <w:lang w:eastAsia="ru-RU"/>
              </w:rPr>
              <w:t>ООО «Южная пассажирская  компания»</w:t>
            </w:r>
          </w:p>
        </w:tc>
        <w:tc>
          <w:tcPr>
            <w:tcW w:w="851" w:type="dxa"/>
            <w:vMerge w:val="restart"/>
            <w:vAlign w:val="center"/>
          </w:tcPr>
          <w:p w:rsidR="00412F6D" w:rsidRPr="002547DE" w:rsidRDefault="00412F6D" w:rsidP="00840F99">
            <w:pPr>
              <w:autoSpaceDN w:val="0"/>
              <w:adjustRightInd w:val="0"/>
              <w:jc w:val="center"/>
              <w:rPr>
                <w:sz w:val="22"/>
                <w:szCs w:val="22"/>
              </w:rPr>
            </w:pPr>
            <w:r w:rsidRPr="002547DE">
              <w:rPr>
                <w:sz w:val="22"/>
                <w:szCs w:val="22"/>
              </w:rPr>
              <w:t>156</w:t>
            </w:r>
          </w:p>
        </w:tc>
        <w:tc>
          <w:tcPr>
            <w:tcW w:w="1276" w:type="dxa"/>
            <w:vMerge w:val="restart"/>
            <w:vAlign w:val="center"/>
          </w:tcPr>
          <w:p w:rsidR="00412F6D" w:rsidRPr="002547DE" w:rsidRDefault="00412F6D" w:rsidP="00840F99">
            <w:pPr>
              <w:autoSpaceDN w:val="0"/>
              <w:adjustRightInd w:val="0"/>
              <w:jc w:val="center"/>
              <w:rPr>
                <w:sz w:val="22"/>
                <w:szCs w:val="22"/>
              </w:rPr>
            </w:pPr>
            <w:r w:rsidRPr="002547DE">
              <w:rPr>
                <w:sz w:val="22"/>
                <w:szCs w:val="22"/>
              </w:rPr>
              <w:t>25.12.2017</w:t>
            </w:r>
          </w:p>
        </w:tc>
        <w:tc>
          <w:tcPr>
            <w:tcW w:w="1253" w:type="dxa"/>
            <w:vMerge w:val="restart"/>
            <w:vAlign w:val="center"/>
          </w:tcPr>
          <w:p w:rsidR="00412F6D" w:rsidRPr="002547DE" w:rsidRDefault="00412F6D" w:rsidP="00840F99">
            <w:pPr>
              <w:autoSpaceDN w:val="0"/>
              <w:adjustRightInd w:val="0"/>
              <w:jc w:val="center"/>
              <w:rPr>
                <w:sz w:val="22"/>
                <w:szCs w:val="22"/>
              </w:rPr>
            </w:pPr>
            <w:r w:rsidRPr="002547DE">
              <w:rPr>
                <w:sz w:val="22"/>
                <w:szCs w:val="22"/>
              </w:rPr>
              <w:t>323300,0</w:t>
            </w:r>
          </w:p>
        </w:tc>
        <w:tc>
          <w:tcPr>
            <w:tcW w:w="1156" w:type="dxa"/>
            <w:vMerge w:val="restart"/>
            <w:vAlign w:val="center"/>
          </w:tcPr>
          <w:p w:rsidR="00412F6D" w:rsidRPr="002547DE" w:rsidRDefault="00412F6D" w:rsidP="00840F99">
            <w:pPr>
              <w:autoSpaceDN w:val="0"/>
              <w:adjustRightInd w:val="0"/>
              <w:jc w:val="center"/>
              <w:rPr>
                <w:sz w:val="22"/>
                <w:szCs w:val="22"/>
              </w:rPr>
            </w:pPr>
            <w:r w:rsidRPr="002547DE">
              <w:rPr>
                <w:sz w:val="22"/>
                <w:szCs w:val="22"/>
              </w:rPr>
              <w:t>195</w:t>
            </w: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26500,0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100</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26500,0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100</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26500,0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100</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26500,0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100</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27030,0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102</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27030,0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102</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27030,0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102</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27030,0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102</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27295,0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103</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27295,0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103</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27295,0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103</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27295,0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103</w:t>
            </w:r>
          </w:p>
        </w:tc>
      </w:tr>
      <w:tr w:rsidR="002547DE" w:rsidRPr="002547DE" w:rsidTr="00E06465">
        <w:tc>
          <w:tcPr>
            <w:tcW w:w="7196" w:type="dxa"/>
            <w:gridSpan w:val="6"/>
            <w:vAlign w:val="center"/>
          </w:tcPr>
          <w:p w:rsidR="00412F6D" w:rsidRPr="002547DE" w:rsidRDefault="00412F6D" w:rsidP="00840F99">
            <w:pPr>
              <w:autoSpaceDN w:val="0"/>
              <w:adjustRightInd w:val="0"/>
              <w:rPr>
                <w:sz w:val="22"/>
                <w:szCs w:val="22"/>
              </w:rPr>
            </w:pPr>
            <w:r w:rsidRPr="002547DE">
              <w:rPr>
                <w:sz w:val="22"/>
                <w:szCs w:val="22"/>
              </w:rPr>
              <w:t>Итого:</w:t>
            </w: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323300,0</w:t>
            </w:r>
          </w:p>
        </w:tc>
        <w:tc>
          <w:tcPr>
            <w:tcW w:w="1372" w:type="dxa"/>
            <w:vAlign w:val="center"/>
          </w:tcPr>
          <w:p w:rsidR="00412F6D" w:rsidRPr="002547DE" w:rsidRDefault="00690251" w:rsidP="00840F99">
            <w:pPr>
              <w:autoSpaceDN w:val="0"/>
              <w:adjustRightInd w:val="0"/>
              <w:jc w:val="center"/>
              <w:rPr>
                <w:sz w:val="22"/>
                <w:szCs w:val="22"/>
              </w:rPr>
            </w:pPr>
            <w:r w:rsidRPr="002547DE">
              <w:rPr>
                <w:sz w:val="22"/>
                <w:szCs w:val="22"/>
              </w:rPr>
              <w:t>х</w:t>
            </w:r>
          </w:p>
        </w:tc>
      </w:tr>
      <w:tr w:rsidR="002547DE" w:rsidRPr="002547DE" w:rsidTr="00E06465">
        <w:tc>
          <w:tcPr>
            <w:tcW w:w="1076" w:type="dxa"/>
            <w:vMerge w:val="restart"/>
            <w:vAlign w:val="center"/>
          </w:tcPr>
          <w:p w:rsidR="00412F6D" w:rsidRPr="002547DE" w:rsidRDefault="00412F6D" w:rsidP="00840F99">
            <w:pPr>
              <w:autoSpaceDN w:val="0"/>
              <w:adjustRightInd w:val="0"/>
              <w:jc w:val="center"/>
              <w:rPr>
                <w:sz w:val="22"/>
                <w:szCs w:val="22"/>
                <w:lang w:eastAsia="ru-RU"/>
              </w:rPr>
            </w:pPr>
            <w:r w:rsidRPr="002547DE">
              <w:rPr>
                <w:sz w:val="22"/>
                <w:szCs w:val="22"/>
                <w:lang w:eastAsia="ru-RU"/>
              </w:rPr>
              <w:t>2019 год</w:t>
            </w:r>
          </w:p>
        </w:tc>
        <w:tc>
          <w:tcPr>
            <w:tcW w:w="1584" w:type="dxa"/>
            <w:vMerge w:val="restart"/>
            <w:vAlign w:val="center"/>
          </w:tcPr>
          <w:p w:rsidR="00412F6D" w:rsidRPr="002547DE" w:rsidRDefault="00412F6D" w:rsidP="00840F99">
            <w:pPr>
              <w:autoSpaceDN w:val="0"/>
              <w:adjustRightInd w:val="0"/>
              <w:jc w:val="both"/>
              <w:rPr>
                <w:sz w:val="22"/>
                <w:szCs w:val="22"/>
                <w:lang w:eastAsia="ru-RU"/>
              </w:rPr>
            </w:pPr>
            <w:r w:rsidRPr="002547DE">
              <w:rPr>
                <w:sz w:val="22"/>
                <w:szCs w:val="22"/>
                <w:lang w:eastAsia="ru-RU"/>
              </w:rPr>
              <w:t>ООО «Южная пассажирская компания»</w:t>
            </w:r>
          </w:p>
        </w:tc>
        <w:tc>
          <w:tcPr>
            <w:tcW w:w="851" w:type="dxa"/>
            <w:vMerge w:val="restart"/>
            <w:vAlign w:val="center"/>
          </w:tcPr>
          <w:p w:rsidR="00412F6D" w:rsidRPr="002547DE" w:rsidRDefault="00412F6D" w:rsidP="00840F99">
            <w:pPr>
              <w:autoSpaceDN w:val="0"/>
              <w:adjustRightInd w:val="0"/>
              <w:jc w:val="center"/>
              <w:rPr>
                <w:sz w:val="22"/>
                <w:szCs w:val="22"/>
              </w:rPr>
            </w:pPr>
            <w:r w:rsidRPr="002547DE">
              <w:rPr>
                <w:sz w:val="22"/>
                <w:szCs w:val="22"/>
              </w:rPr>
              <w:t>140</w:t>
            </w:r>
          </w:p>
        </w:tc>
        <w:tc>
          <w:tcPr>
            <w:tcW w:w="1276" w:type="dxa"/>
            <w:vMerge w:val="restart"/>
            <w:vAlign w:val="center"/>
          </w:tcPr>
          <w:p w:rsidR="00412F6D" w:rsidRPr="002547DE" w:rsidRDefault="00412F6D" w:rsidP="00840F99">
            <w:pPr>
              <w:autoSpaceDN w:val="0"/>
              <w:adjustRightInd w:val="0"/>
              <w:jc w:val="center"/>
              <w:rPr>
                <w:sz w:val="22"/>
                <w:szCs w:val="22"/>
              </w:rPr>
            </w:pPr>
            <w:r w:rsidRPr="002547DE">
              <w:rPr>
                <w:sz w:val="22"/>
                <w:szCs w:val="22"/>
              </w:rPr>
              <w:t>25.12.2018</w:t>
            </w:r>
          </w:p>
        </w:tc>
        <w:tc>
          <w:tcPr>
            <w:tcW w:w="1253" w:type="dxa"/>
            <w:vMerge w:val="restart"/>
            <w:vAlign w:val="center"/>
          </w:tcPr>
          <w:p w:rsidR="00412F6D" w:rsidRPr="002547DE" w:rsidRDefault="00412F6D" w:rsidP="00840F99">
            <w:pPr>
              <w:autoSpaceDN w:val="0"/>
              <w:adjustRightInd w:val="0"/>
              <w:jc w:val="center"/>
              <w:rPr>
                <w:sz w:val="22"/>
                <w:szCs w:val="22"/>
              </w:rPr>
            </w:pPr>
            <w:r w:rsidRPr="002547DE">
              <w:rPr>
                <w:sz w:val="22"/>
                <w:szCs w:val="22"/>
              </w:rPr>
              <w:t>339200,0</w:t>
            </w:r>
          </w:p>
        </w:tc>
        <w:tc>
          <w:tcPr>
            <w:tcW w:w="1156" w:type="dxa"/>
            <w:vMerge w:val="restart"/>
            <w:vAlign w:val="center"/>
          </w:tcPr>
          <w:p w:rsidR="00412F6D" w:rsidRPr="002547DE" w:rsidRDefault="00412F6D" w:rsidP="00840F99">
            <w:pPr>
              <w:autoSpaceDN w:val="0"/>
              <w:adjustRightInd w:val="0"/>
              <w:jc w:val="center"/>
              <w:rPr>
                <w:sz w:val="22"/>
                <w:szCs w:val="22"/>
              </w:rPr>
            </w:pPr>
            <w:r w:rsidRPr="002547DE">
              <w:rPr>
                <w:sz w:val="22"/>
                <w:szCs w:val="22"/>
              </w:rPr>
              <w:t>196</w:t>
            </w: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27295,0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103</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28620,0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108</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28620,0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108</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28355,0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107</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28355,0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107</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28090,0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106</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28090,0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106</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28355,0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107</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28355,0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107</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28355,0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107</w:t>
            </w:r>
          </w:p>
        </w:tc>
      </w:tr>
      <w:tr w:rsidR="002547DE" w:rsidRPr="002547DE" w:rsidTr="00E06465">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28355,0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107</w:t>
            </w:r>
          </w:p>
        </w:tc>
      </w:tr>
      <w:tr w:rsidR="002547DE" w:rsidRPr="002547DE" w:rsidTr="00E06465">
        <w:trPr>
          <w:trHeight w:val="159"/>
        </w:trPr>
        <w:tc>
          <w:tcPr>
            <w:tcW w:w="1076" w:type="dxa"/>
            <w:vMerge/>
            <w:vAlign w:val="center"/>
          </w:tcPr>
          <w:p w:rsidR="00412F6D" w:rsidRPr="002547DE" w:rsidRDefault="00412F6D" w:rsidP="00840F99">
            <w:pPr>
              <w:autoSpaceDN w:val="0"/>
              <w:adjustRightInd w:val="0"/>
              <w:jc w:val="center"/>
              <w:rPr>
                <w:sz w:val="22"/>
                <w:szCs w:val="22"/>
                <w:lang w:eastAsia="ru-RU"/>
              </w:rPr>
            </w:pPr>
          </w:p>
        </w:tc>
        <w:tc>
          <w:tcPr>
            <w:tcW w:w="1584" w:type="dxa"/>
            <w:vMerge/>
            <w:vAlign w:val="center"/>
          </w:tcPr>
          <w:p w:rsidR="00412F6D" w:rsidRPr="002547DE" w:rsidRDefault="00412F6D" w:rsidP="00840F99">
            <w:pPr>
              <w:autoSpaceDN w:val="0"/>
              <w:adjustRightInd w:val="0"/>
              <w:jc w:val="center"/>
              <w:rPr>
                <w:sz w:val="22"/>
                <w:szCs w:val="22"/>
                <w:lang w:eastAsia="ru-RU"/>
              </w:rPr>
            </w:pPr>
          </w:p>
        </w:tc>
        <w:tc>
          <w:tcPr>
            <w:tcW w:w="851" w:type="dxa"/>
            <w:vMerge/>
            <w:vAlign w:val="center"/>
          </w:tcPr>
          <w:p w:rsidR="00412F6D" w:rsidRPr="002547DE" w:rsidRDefault="00412F6D" w:rsidP="00840F99">
            <w:pPr>
              <w:autoSpaceDN w:val="0"/>
              <w:adjustRightInd w:val="0"/>
              <w:jc w:val="center"/>
              <w:rPr>
                <w:sz w:val="22"/>
                <w:szCs w:val="22"/>
              </w:rPr>
            </w:pPr>
          </w:p>
        </w:tc>
        <w:tc>
          <w:tcPr>
            <w:tcW w:w="1276" w:type="dxa"/>
            <w:vMerge/>
            <w:vAlign w:val="center"/>
          </w:tcPr>
          <w:p w:rsidR="00412F6D" w:rsidRPr="002547DE" w:rsidRDefault="00412F6D" w:rsidP="00840F99">
            <w:pPr>
              <w:autoSpaceDN w:val="0"/>
              <w:adjustRightInd w:val="0"/>
              <w:jc w:val="center"/>
              <w:rPr>
                <w:sz w:val="22"/>
                <w:szCs w:val="22"/>
              </w:rPr>
            </w:pPr>
          </w:p>
        </w:tc>
        <w:tc>
          <w:tcPr>
            <w:tcW w:w="1253" w:type="dxa"/>
            <w:vMerge/>
            <w:vAlign w:val="center"/>
          </w:tcPr>
          <w:p w:rsidR="00412F6D" w:rsidRPr="002547DE" w:rsidRDefault="00412F6D" w:rsidP="00840F99">
            <w:pPr>
              <w:autoSpaceDN w:val="0"/>
              <w:adjustRightInd w:val="0"/>
              <w:jc w:val="center"/>
              <w:rPr>
                <w:sz w:val="22"/>
                <w:szCs w:val="22"/>
              </w:rPr>
            </w:pPr>
          </w:p>
        </w:tc>
        <w:tc>
          <w:tcPr>
            <w:tcW w:w="1156" w:type="dxa"/>
            <w:vMerge/>
            <w:vAlign w:val="center"/>
          </w:tcPr>
          <w:p w:rsidR="00412F6D" w:rsidRPr="002547DE" w:rsidRDefault="00412F6D" w:rsidP="00840F99">
            <w:pPr>
              <w:autoSpaceDN w:val="0"/>
              <w:adjustRightInd w:val="0"/>
              <w:jc w:val="center"/>
              <w:rPr>
                <w:sz w:val="22"/>
                <w:szCs w:val="22"/>
              </w:rPr>
            </w:pP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28355,0</w:t>
            </w:r>
          </w:p>
        </w:tc>
        <w:tc>
          <w:tcPr>
            <w:tcW w:w="1372" w:type="dxa"/>
            <w:vAlign w:val="center"/>
          </w:tcPr>
          <w:p w:rsidR="00412F6D" w:rsidRPr="002547DE" w:rsidRDefault="00412F6D" w:rsidP="00840F99">
            <w:pPr>
              <w:autoSpaceDN w:val="0"/>
              <w:adjustRightInd w:val="0"/>
              <w:jc w:val="center"/>
              <w:rPr>
                <w:sz w:val="22"/>
                <w:szCs w:val="22"/>
              </w:rPr>
            </w:pPr>
            <w:r w:rsidRPr="002547DE">
              <w:rPr>
                <w:sz w:val="22"/>
                <w:szCs w:val="22"/>
              </w:rPr>
              <w:t>107</w:t>
            </w:r>
          </w:p>
        </w:tc>
      </w:tr>
      <w:tr w:rsidR="002547DE" w:rsidRPr="002547DE" w:rsidTr="00E06465">
        <w:tc>
          <w:tcPr>
            <w:tcW w:w="7196" w:type="dxa"/>
            <w:gridSpan w:val="6"/>
            <w:vAlign w:val="center"/>
          </w:tcPr>
          <w:p w:rsidR="00412F6D" w:rsidRPr="002547DE" w:rsidRDefault="00412F6D" w:rsidP="00840F99">
            <w:pPr>
              <w:autoSpaceDN w:val="0"/>
              <w:adjustRightInd w:val="0"/>
              <w:rPr>
                <w:sz w:val="22"/>
                <w:szCs w:val="22"/>
              </w:rPr>
            </w:pPr>
            <w:r w:rsidRPr="002547DE">
              <w:rPr>
                <w:sz w:val="22"/>
                <w:szCs w:val="22"/>
              </w:rPr>
              <w:t>Итого:</w:t>
            </w:r>
          </w:p>
        </w:tc>
        <w:tc>
          <w:tcPr>
            <w:tcW w:w="1261" w:type="dxa"/>
            <w:vAlign w:val="center"/>
          </w:tcPr>
          <w:p w:rsidR="00412F6D" w:rsidRPr="002547DE" w:rsidRDefault="00412F6D" w:rsidP="00840F99">
            <w:pPr>
              <w:autoSpaceDN w:val="0"/>
              <w:adjustRightInd w:val="0"/>
              <w:jc w:val="center"/>
              <w:rPr>
                <w:sz w:val="22"/>
                <w:szCs w:val="22"/>
              </w:rPr>
            </w:pPr>
            <w:r w:rsidRPr="002547DE">
              <w:rPr>
                <w:sz w:val="22"/>
                <w:szCs w:val="22"/>
              </w:rPr>
              <w:t>339200,0</w:t>
            </w:r>
          </w:p>
        </w:tc>
        <w:tc>
          <w:tcPr>
            <w:tcW w:w="1372" w:type="dxa"/>
            <w:vAlign w:val="center"/>
          </w:tcPr>
          <w:p w:rsidR="00412F6D" w:rsidRPr="002547DE" w:rsidRDefault="00690251" w:rsidP="00840F99">
            <w:pPr>
              <w:autoSpaceDN w:val="0"/>
              <w:adjustRightInd w:val="0"/>
              <w:jc w:val="center"/>
              <w:rPr>
                <w:sz w:val="22"/>
                <w:szCs w:val="22"/>
              </w:rPr>
            </w:pPr>
            <w:r w:rsidRPr="002547DE">
              <w:rPr>
                <w:sz w:val="22"/>
                <w:szCs w:val="22"/>
              </w:rPr>
              <w:t>х</w:t>
            </w:r>
          </w:p>
        </w:tc>
      </w:tr>
    </w:tbl>
    <w:p w:rsidR="005C52A6" w:rsidRPr="002547DE" w:rsidRDefault="005C52A6" w:rsidP="00840F99">
      <w:pPr>
        <w:suppressAutoHyphens w:val="0"/>
        <w:autoSpaceDN w:val="0"/>
        <w:adjustRightInd w:val="0"/>
        <w:ind w:firstLine="709"/>
        <w:jc w:val="both"/>
        <w:rPr>
          <w:sz w:val="28"/>
          <w:szCs w:val="28"/>
        </w:rPr>
      </w:pPr>
      <w:r w:rsidRPr="002547DE">
        <w:rPr>
          <w:sz w:val="28"/>
          <w:szCs w:val="28"/>
        </w:rPr>
        <w:t xml:space="preserve">В ходе выборочной проверки установлено, что </w:t>
      </w:r>
      <w:r w:rsidR="008C25E8" w:rsidRPr="002547DE">
        <w:rPr>
          <w:sz w:val="28"/>
          <w:szCs w:val="28"/>
        </w:rPr>
        <w:t xml:space="preserve">расчеты по указанным </w:t>
      </w:r>
      <w:r w:rsidRPr="002547DE">
        <w:rPr>
          <w:sz w:val="28"/>
          <w:szCs w:val="28"/>
        </w:rPr>
        <w:t xml:space="preserve"> договор</w:t>
      </w:r>
      <w:r w:rsidR="008C25E8" w:rsidRPr="002547DE">
        <w:rPr>
          <w:sz w:val="28"/>
          <w:szCs w:val="28"/>
        </w:rPr>
        <w:t>ам</w:t>
      </w:r>
      <w:r w:rsidRPr="002547DE">
        <w:rPr>
          <w:sz w:val="28"/>
          <w:szCs w:val="28"/>
        </w:rPr>
        <w:t xml:space="preserve"> </w:t>
      </w:r>
      <w:r w:rsidR="008C25E8" w:rsidRPr="002547DE">
        <w:rPr>
          <w:sz w:val="28"/>
          <w:szCs w:val="28"/>
        </w:rPr>
        <w:t>осуществлялись</w:t>
      </w:r>
      <w:r w:rsidRPr="002547DE">
        <w:rPr>
          <w:sz w:val="28"/>
          <w:szCs w:val="28"/>
        </w:rPr>
        <w:t xml:space="preserve"> из расчета стоимости проезда </w:t>
      </w:r>
      <w:r w:rsidRPr="002547DE">
        <w:rPr>
          <w:rFonts w:eastAsiaTheme="minorHAnsi"/>
          <w:sz w:val="28"/>
          <w:szCs w:val="28"/>
          <w:lang w:eastAsia="en-US" w:bidi="ar-SA"/>
        </w:rPr>
        <w:t xml:space="preserve">социальных работников в размере 265,0 рублей в месяц на каждого социального работника, получившего единый проездной билет, что соответствует требованиям постановления </w:t>
      </w:r>
      <w:r w:rsidRPr="002547DE">
        <w:rPr>
          <w:sz w:val="28"/>
          <w:szCs w:val="28"/>
        </w:rPr>
        <w:t>Правительства Ростовской области от 29.12.2014</w:t>
      </w:r>
      <w:r w:rsidR="00287844" w:rsidRPr="002547DE">
        <w:rPr>
          <w:sz w:val="28"/>
          <w:szCs w:val="28"/>
        </w:rPr>
        <w:t xml:space="preserve"> </w:t>
      </w:r>
      <w:r w:rsidRPr="002547DE">
        <w:rPr>
          <w:sz w:val="28"/>
          <w:szCs w:val="28"/>
        </w:rPr>
        <w:t xml:space="preserve">№ 905 «Об условиях и порядке предоставления бесплатного проезда социальным работникам организаций социального обслуживания Ростовской области и муниципальных организаций социального обслуживания». </w:t>
      </w:r>
    </w:p>
    <w:p w:rsidR="001D7191" w:rsidRPr="002547DE" w:rsidRDefault="001D7191" w:rsidP="00840F99">
      <w:pPr>
        <w:pStyle w:val="ConsPlusNormal"/>
        <w:ind w:firstLine="708"/>
        <w:jc w:val="both"/>
        <w:rPr>
          <w:rFonts w:ascii="Times New Roman" w:hAnsi="Times New Roman" w:cs="Times New Roman"/>
          <w:sz w:val="28"/>
          <w:szCs w:val="28"/>
          <w:lang w:eastAsia="hi-IN" w:bidi="hi-IN"/>
        </w:rPr>
      </w:pPr>
      <w:r w:rsidRPr="002547DE">
        <w:rPr>
          <w:rFonts w:ascii="Times New Roman" w:hAnsi="Times New Roman" w:cs="Times New Roman"/>
          <w:sz w:val="28"/>
          <w:szCs w:val="28"/>
          <w:lang w:eastAsia="hi-IN" w:bidi="hi-IN"/>
        </w:rPr>
        <w:t xml:space="preserve">Учет выданных проездных билетов </w:t>
      </w:r>
      <w:r w:rsidR="005D2473" w:rsidRPr="002547DE">
        <w:rPr>
          <w:rFonts w:ascii="Times New Roman" w:hAnsi="Times New Roman" w:cs="Times New Roman"/>
          <w:sz w:val="28"/>
          <w:szCs w:val="28"/>
          <w:lang w:eastAsia="hi-IN" w:bidi="hi-IN"/>
        </w:rPr>
        <w:t xml:space="preserve">осуществлялся </w:t>
      </w:r>
      <w:r w:rsidRPr="002547DE">
        <w:rPr>
          <w:rFonts w:ascii="Times New Roman" w:hAnsi="Times New Roman" w:cs="Times New Roman"/>
          <w:sz w:val="28"/>
          <w:szCs w:val="28"/>
          <w:lang w:eastAsia="hi-IN" w:bidi="hi-IN"/>
        </w:rPr>
        <w:t xml:space="preserve">в Книге учета бланков строгой отчетности по форме ОКУД 0504045, предусмотренной приказом </w:t>
      </w:r>
      <w:r w:rsidR="00133D1E" w:rsidRPr="002547DE">
        <w:rPr>
          <w:rFonts w:ascii="Times New Roman" w:hAnsi="Times New Roman" w:cs="Times New Roman"/>
          <w:sz w:val="28"/>
          <w:szCs w:val="28"/>
          <w:lang w:eastAsia="hi-IN" w:bidi="hi-IN"/>
        </w:rPr>
        <w:t>м</w:t>
      </w:r>
      <w:r w:rsidRPr="002547DE">
        <w:rPr>
          <w:rFonts w:ascii="Times New Roman" w:hAnsi="Times New Roman" w:cs="Times New Roman"/>
          <w:sz w:val="28"/>
          <w:szCs w:val="28"/>
          <w:lang w:eastAsia="hi-IN" w:bidi="hi-IN"/>
        </w:rPr>
        <w:t>инфина России от 30</w:t>
      </w:r>
      <w:r w:rsidR="00795A62" w:rsidRPr="002547DE">
        <w:rPr>
          <w:rFonts w:ascii="Times New Roman" w:hAnsi="Times New Roman" w:cs="Times New Roman"/>
          <w:sz w:val="28"/>
          <w:szCs w:val="28"/>
          <w:lang w:eastAsia="hi-IN" w:bidi="hi-IN"/>
        </w:rPr>
        <w:t>.03.</w:t>
      </w:r>
      <w:r w:rsidRPr="002547DE">
        <w:rPr>
          <w:rFonts w:ascii="Times New Roman" w:hAnsi="Times New Roman" w:cs="Times New Roman"/>
          <w:sz w:val="28"/>
          <w:szCs w:val="28"/>
          <w:lang w:eastAsia="hi-IN" w:bidi="hi-IN"/>
        </w:rPr>
        <w:t>2015</w:t>
      </w:r>
      <w:r w:rsidR="00287844" w:rsidRPr="002547DE">
        <w:rPr>
          <w:rFonts w:ascii="Times New Roman" w:hAnsi="Times New Roman" w:cs="Times New Roman"/>
          <w:sz w:val="28"/>
          <w:szCs w:val="28"/>
          <w:lang w:eastAsia="hi-IN" w:bidi="hi-IN"/>
        </w:rPr>
        <w:t xml:space="preserve"> </w:t>
      </w:r>
      <w:r w:rsidRPr="002547DE">
        <w:rPr>
          <w:rFonts w:ascii="Times New Roman" w:hAnsi="Times New Roman" w:cs="Times New Roman"/>
          <w:sz w:val="28"/>
          <w:szCs w:val="28"/>
          <w:lang w:eastAsia="hi-IN" w:bidi="hi-IN"/>
        </w:rPr>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1D7191" w:rsidRPr="002547DE" w:rsidRDefault="001D7191" w:rsidP="00840F99">
      <w:pPr>
        <w:autoSpaceDN w:val="0"/>
        <w:adjustRightInd w:val="0"/>
        <w:ind w:firstLine="709"/>
        <w:jc w:val="both"/>
        <w:rPr>
          <w:sz w:val="28"/>
          <w:szCs w:val="28"/>
          <w:highlight w:val="yellow"/>
        </w:rPr>
      </w:pPr>
    </w:p>
    <w:p w:rsidR="007E2B97" w:rsidRPr="002547DE" w:rsidRDefault="007E2B97" w:rsidP="00840F99">
      <w:pPr>
        <w:autoSpaceDN w:val="0"/>
        <w:adjustRightInd w:val="0"/>
        <w:ind w:firstLine="709"/>
        <w:jc w:val="both"/>
        <w:rPr>
          <w:sz w:val="28"/>
          <w:szCs w:val="28"/>
        </w:rPr>
      </w:pPr>
      <w:r w:rsidRPr="002547DE">
        <w:rPr>
          <w:b/>
          <w:sz w:val="28"/>
          <w:szCs w:val="28"/>
        </w:rPr>
        <w:t xml:space="preserve">Выборочной проверкой правильности и обоснованности списания горюче-смазочных материалов (далее – ГСМ) в </w:t>
      </w:r>
      <w:r w:rsidR="00A468C8" w:rsidRPr="002547DE">
        <w:rPr>
          <w:b/>
          <w:sz w:val="28"/>
          <w:szCs w:val="28"/>
        </w:rPr>
        <w:t>проверяемом периоде</w:t>
      </w:r>
      <w:r w:rsidRPr="002547DE">
        <w:rPr>
          <w:b/>
          <w:sz w:val="28"/>
          <w:szCs w:val="28"/>
        </w:rPr>
        <w:t xml:space="preserve"> </w:t>
      </w:r>
      <w:r w:rsidRPr="002547DE">
        <w:rPr>
          <w:sz w:val="28"/>
          <w:szCs w:val="28"/>
        </w:rPr>
        <w:t xml:space="preserve">установлено следующее. </w:t>
      </w:r>
    </w:p>
    <w:p w:rsidR="001E5BD0" w:rsidRPr="002547DE" w:rsidRDefault="001E5BD0" w:rsidP="00840F99">
      <w:pPr>
        <w:autoSpaceDN w:val="0"/>
        <w:adjustRightInd w:val="0"/>
        <w:ind w:firstLine="709"/>
        <w:jc w:val="both"/>
        <w:rPr>
          <w:sz w:val="28"/>
          <w:szCs w:val="28"/>
        </w:rPr>
      </w:pPr>
      <w:r w:rsidRPr="002547DE">
        <w:rPr>
          <w:sz w:val="28"/>
          <w:szCs w:val="28"/>
        </w:rPr>
        <w:t xml:space="preserve">В проверяемом периоде приобретение ГСМ осуществлялось </w:t>
      </w:r>
      <w:r w:rsidR="007B1081" w:rsidRPr="002547DE">
        <w:rPr>
          <w:sz w:val="28"/>
          <w:szCs w:val="28"/>
        </w:rPr>
        <w:t>за счет</w:t>
      </w:r>
      <w:r w:rsidR="00D31206" w:rsidRPr="002547DE">
        <w:rPr>
          <w:sz w:val="28"/>
          <w:szCs w:val="28"/>
        </w:rPr>
        <w:t xml:space="preserve"> субсидии на выполнение муниципального задания и</w:t>
      </w:r>
      <w:r w:rsidR="007B1081" w:rsidRPr="002547DE">
        <w:rPr>
          <w:sz w:val="28"/>
          <w:szCs w:val="28"/>
        </w:rPr>
        <w:t xml:space="preserve"> средств по приносящей доход деятельности.</w:t>
      </w:r>
    </w:p>
    <w:p w:rsidR="009E1D00" w:rsidRPr="002547DE" w:rsidRDefault="00210549" w:rsidP="00840F99">
      <w:pPr>
        <w:autoSpaceDN w:val="0"/>
        <w:adjustRightInd w:val="0"/>
        <w:ind w:firstLine="709"/>
        <w:jc w:val="both"/>
        <w:rPr>
          <w:sz w:val="28"/>
          <w:szCs w:val="28"/>
        </w:rPr>
      </w:pPr>
      <w:r w:rsidRPr="002547DE">
        <w:rPr>
          <w:sz w:val="28"/>
          <w:szCs w:val="28"/>
        </w:rPr>
        <w:t>На момент проведения проверки</w:t>
      </w:r>
      <w:r w:rsidR="007B1081" w:rsidRPr="002547DE">
        <w:rPr>
          <w:sz w:val="28"/>
          <w:szCs w:val="28"/>
        </w:rPr>
        <w:t xml:space="preserve"> п</w:t>
      </w:r>
      <w:r w:rsidR="009E1D00" w:rsidRPr="002547DE">
        <w:rPr>
          <w:sz w:val="28"/>
          <w:szCs w:val="28"/>
        </w:rPr>
        <w:t>о данным бухгалтерского учета на балансе ЦСО числи</w:t>
      </w:r>
      <w:r w:rsidR="007B1081" w:rsidRPr="002547DE">
        <w:rPr>
          <w:sz w:val="28"/>
          <w:szCs w:val="28"/>
        </w:rPr>
        <w:t xml:space="preserve">лось </w:t>
      </w:r>
      <w:r w:rsidR="00D31206" w:rsidRPr="002547DE">
        <w:rPr>
          <w:sz w:val="28"/>
          <w:szCs w:val="28"/>
        </w:rPr>
        <w:t>9</w:t>
      </w:r>
      <w:r w:rsidR="007B1081" w:rsidRPr="002547DE">
        <w:rPr>
          <w:sz w:val="28"/>
          <w:szCs w:val="28"/>
        </w:rPr>
        <w:t xml:space="preserve"> автомобил</w:t>
      </w:r>
      <w:r w:rsidRPr="002547DE">
        <w:rPr>
          <w:sz w:val="28"/>
          <w:szCs w:val="28"/>
        </w:rPr>
        <w:t>ей</w:t>
      </w:r>
      <w:r w:rsidR="007B1081" w:rsidRPr="002547DE">
        <w:rPr>
          <w:sz w:val="28"/>
          <w:szCs w:val="28"/>
        </w:rPr>
        <w:t>.</w:t>
      </w:r>
    </w:p>
    <w:p w:rsidR="00510A30" w:rsidRPr="002547DE" w:rsidRDefault="00510A30" w:rsidP="00840F99">
      <w:pPr>
        <w:tabs>
          <w:tab w:val="left" w:pos="709"/>
        </w:tabs>
        <w:autoSpaceDE/>
        <w:autoSpaceDN w:val="0"/>
        <w:ind w:firstLine="709"/>
        <w:jc w:val="both"/>
        <w:textAlignment w:val="baseline"/>
        <w:rPr>
          <w:kern w:val="3"/>
          <w:sz w:val="28"/>
          <w:szCs w:val="28"/>
          <w:lang w:eastAsia="ru-RU"/>
        </w:rPr>
      </w:pPr>
      <w:r w:rsidRPr="002547DE">
        <w:rPr>
          <w:kern w:val="3"/>
          <w:sz w:val="28"/>
          <w:szCs w:val="28"/>
          <w:lang w:eastAsia="ru-RU"/>
        </w:rPr>
        <w:t>Данные о наличии транспортных средств, списании ГСМ в количественном и стоимостном выражении отражены в таблице.</w:t>
      </w:r>
    </w:p>
    <w:p w:rsidR="00510A30" w:rsidRPr="002547DE" w:rsidRDefault="00510A30" w:rsidP="00840F99">
      <w:pPr>
        <w:tabs>
          <w:tab w:val="left" w:pos="709"/>
        </w:tabs>
        <w:autoSpaceDE/>
        <w:autoSpaceDN w:val="0"/>
        <w:ind w:firstLine="709"/>
        <w:jc w:val="right"/>
        <w:textAlignment w:val="baseline"/>
        <w:rPr>
          <w:rFonts w:eastAsia="Calibri"/>
          <w:kern w:val="3"/>
          <w:sz w:val="28"/>
          <w:szCs w:val="28"/>
          <w:lang w:eastAsia="ru-RU" w:bidi="ar-SA"/>
        </w:rPr>
      </w:pPr>
      <w:r w:rsidRPr="002547DE">
        <w:rPr>
          <w:rFonts w:eastAsia="Calibri"/>
          <w:kern w:val="3"/>
          <w:sz w:val="28"/>
          <w:szCs w:val="28"/>
          <w:lang w:eastAsia="ru-RU" w:bidi="ar-SA"/>
        </w:rPr>
        <w:t>Таблица</w:t>
      </w:r>
    </w:p>
    <w:tbl>
      <w:tblPr>
        <w:tblW w:w="9539" w:type="dxa"/>
        <w:tblInd w:w="93" w:type="dxa"/>
        <w:tblLook w:val="00A0" w:firstRow="1" w:lastRow="0" w:firstColumn="1" w:lastColumn="0" w:noHBand="0" w:noVBand="0"/>
      </w:tblPr>
      <w:tblGrid>
        <w:gridCol w:w="4977"/>
        <w:gridCol w:w="2028"/>
        <w:gridCol w:w="1116"/>
        <w:gridCol w:w="1418"/>
      </w:tblGrid>
      <w:tr w:rsidR="002547DE" w:rsidRPr="002547DE" w:rsidTr="003620C9">
        <w:trPr>
          <w:trHeight w:val="315"/>
        </w:trPr>
        <w:tc>
          <w:tcPr>
            <w:tcW w:w="4977" w:type="dxa"/>
            <w:vMerge w:val="restart"/>
            <w:tcBorders>
              <w:top w:val="single" w:sz="4" w:space="0" w:color="auto"/>
              <w:left w:val="single" w:sz="4" w:space="0" w:color="auto"/>
              <w:bottom w:val="single" w:sz="4" w:space="0" w:color="000000"/>
              <w:right w:val="single" w:sz="4" w:space="0" w:color="000000"/>
            </w:tcBorders>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Транспортное средство</w:t>
            </w:r>
          </w:p>
        </w:tc>
        <w:tc>
          <w:tcPr>
            <w:tcW w:w="2028" w:type="dxa"/>
            <w:vMerge w:val="restart"/>
            <w:tcBorders>
              <w:top w:val="single" w:sz="4" w:space="0" w:color="auto"/>
              <w:left w:val="single" w:sz="4" w:space="0" w:color="auto"/>
              <w:bottom w:val="single" w:sz="4" w:space="0" w:color="000000"/>
              <w:right w:val="single" w:sz="4" w:space="0" w:color="000000"/>
            </w:tcBorders>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Государственный номер</w:t>
            </w:r>
          </w:p>
        </w:tc>
        <w:tc>
          <w:tcPr>
            <w:tcW w:w="2534" w:type="dxa"/>
            <w:gridSpan w:val="2"/>
            <w:tcBorders>
              <w:top w:val="single" w:sz="4" w:space="0" w:color="auto"/>
              <w:left w:val="nil"/>
              <w:bottom w:val="single" w:sz="4" w:space="0" w:color="auto"/>
              <w:right w:val="single" w:sz="4" w:space="0" w:color="000000"/>
            </w:tcBorders>
            <w:noWrap/>
            <w:vAlign w:val="bottom"/>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Списано ГСМ</w:t>
            </w:r>
          </w:p>
        </w:tc>
      </w:tr>
      <w:tr w:rsidR="002547DE" w:rsidRPr="002547DE" w:rsidTr="003620C9">
        <w:trPr>
          <w:trHeight w:val="315"/>
        </w:trPr>
        <w:tc>
          <w:tcPr>
            <w:tcW w:w="4977" w:type="dxa"/>
            <w:vMerge/>
            <w:tcBorders>
              <w:top w:val="single" w:sz="4" w:space="0" w:color="auto"/>
              <w:left w:val="single" w:sz="4" w:space="0" w:color="auto"/>
              <w:bottom w:val="single" w:sz="4" w:space="0" w:color="000000"/>
              <w:right w:val="single" w:sz="4" w:space="0" w:color="000000"/>
            </w:tcBorders>
            <w:vAlign w:val="center"/>
          </w:tcPr>
          <w:p w:rsidR="001014A4" w:rsidRPr="002547DE" w:rsidRDefault="001014A4" w:rsidP="00840F99">
            <w:pPr>
              <w:suppressAutoHyphens w:val="0"/>
              <w:autoSpaceDE/>
              <w:rPr>
                <w:sz w:val="24"/>
                <w:szCs w:val="24"/>
                <w:lang w:eastAsia="ru-RU" w:bidi="ar-SA"/>
              </w:rPr>
            </w:pPr>
          </w:p>
        </w:tc>
        <w:tc>
          <w:tcPr>
            <w:tcW w:w="2028" w:type="dxa"/>
            <w:vMerge/>
            <w:tcBorders>
              <w:top w:val="single" w:sz="4" w:space="0" w:color="auto"/>
              <w:left w:val="single" w:sz="4" w:space="0" w:color="auto"/>
              <w:bottom w:val="single" w:sz="4" w:space="0" w:color="000000"/>
              <w:right w:val="single" w:sz="4" w:space="0" w:color="000000"/>
            </w:tcBorders>
            <w:vAlign w:val="center"/>
          </w:tcPr>
          <w:p w:rsidR="001014A4" w:rsidRPr="002547DE" w:rsidRDefault="001014A4" w:rsidP="00840F99">
            <w:pPr>
              <w:suppressAutoHyphens w:val="0"/>
              <w:autoSpaceDE/>
              <w:rPr>
                <w:sz w:val="24"/>
                <w:szCs w:val="24"/>
                <w:lang w:eastAsia="ru-RU" w:bidi="ar-SA"/>
              </w:rPr>
            </w:pPr>
          </w:p>
        </w:tc>
        <w:tc>
          <w:tcPr>
            <w:tcW w:w="1116" w:type="dxa"/>
            <w:tcBorders>
              <w:top w:val="single" w:sz="4" w:space="0" w:color="auto"/>
              <w:left w:val="nil"/>
              <w:bottom w:val="single" w:sz="4" w:space="0" w:color="auto"/>
              <w:right w:val="single" w:sz="4" w:space="0" w:color="000000"/>
            </w:tcBorders>
            <w:noWrap/>
            <w:vAlign w:val="bottom"/>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литр</w:t>
            </w:r>
          </w:p>
        </w:tc>
        <w:tc>
          <w:tcPr>
            <w:tcW w:w="1418" w:type="dxa"/>
            <w:tcBorders>
              <w:top w:val="single" w:sz="4" w:space="0" w:color="auto"/>
              <w:left w:val="nil"/>
              <w:bottom w:val="single" w:sz="4" w:space="0" w:color="auto"/>
              <w:right w:val="single" w:sz="4" w:space="0" w:color="000000"/>
            </w:tcBorders>
            <w:noWrap/>
            <w:vAlign w:val="bottom"/>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рублей</w:t>
            </w:r>
          </w:p>
        </w:tc>
      </w:tr>
      <w:tr w:rsidR="002547DE" w:rsidRPr="002547DE" w:rsidTr="003620C9">
        <w:trPr>
          <w:trHeight w:val="206"/>
        </w:trPr>
        <w:tc>
          <w:tcPr>
            <w:tcW w:w="9539" w:type="dxa"/>
            <w:gridSpan w:val="4"/>
            <w:tcBorders>
              <w:top w:val="single" w:sz="4" w:space="0" w:color="auto"/>
              <w:left w:val="single" w:sz="4" w:space="0" w:color="auto"/>
              <w:bottom w:val="single" w:sz="4" w:space="0" w:color="auto"/>
              <w:right w:val="single" w:sz="4" w:space="0" w:color="000000"/>
            </w:tcBorders>
            <w:noWrap/>
            <w:vAlign w:val="bottom"/>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2018 год</w:t>
            </w:r>
          </w:p>
        </w:tc>
      </w:tr>
      <w:tr w:rsidR="002547DE" w:rsidRPr="002547DE" w:rsidTr="003620C9">
        <w:trPr>
          <w:trHeight w:val="132"/>
        </w:trPr>
        <w:tc>
          <w:tcPr>
            <w:tcW w:w="4977" w:type="dxa"/>
            <w:tcBorders>
              <w:top w:val="single" w:sz="4" w:space="0" w:color="auto"/>
              <w:left w:val="single" w:sz="4" w:space="0" w:color="auto"/>
              <w:bottom w:val="nil"/>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1.Нива-Шевроле</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К510 НТ</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3036,4</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128750,00</w:t>
            </w:r>
          </w:p>
        </w:tc>
      </w:tr>
      <w:tr w:rsidR="002547DE" w:rsidRPr="002547DE" w:rsidTr="003620C9">
        <w:trPr>
          <w:trHeight w:val="127"/>
        </w:trPr>
        <w:tc>
          <w:tcPr>
            <w:tcW w:w="4977" w:type="dxa"/>
            <w:tcBorders>
              <w:top w:val="single" w:sz="4" w:space="0" w:color="auto"/>
              <w:left w:val="single" w:sz="4" w:space="0" w:color="auto"/>
              <w:bottom w:val="single" w:sz="4" w:space="0" w:color="auto"/>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2.ГАЗ 2217 (10 мест)</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Н 645 ОС</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330,8</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14026,00</w:t>
            </w:r>
          </w:p>
        </w:tc>
      </w:tr>
      <w:tr w:rsidR="002547DE" w:rsidRPr="002547DE" w:rsidTr="003620C9">
        <w:trPr>
          <w:trHeight w:val="127"/>
        </w:trPr>
        <w:tc>
          <w:tcPr>
            <w:tcW w:w="4977" w:type="dxa"/>
            <w:tcBorders>
              <w:top w:val="single" w:sz="4" w:space="0" w:color="auto"/>
              <w:left w:val="single" w:sz="4" w:space="0" w:color="auto"/>
              <w:bottom w:val="single" w:sz="4" w:space="0" w:color="auto"/>
              <w:right w:val="single" w:sz="4" w:space="0" w:color="auto"/>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3.ВАЗ-21112</w:t>
            </w:r>
          </w:p>
        </w:tc>
        <w:tc>
          <w:tcPr>
            <w:tcW w:w="2028" w:type="dxa"/>
            <w:tcBorders>
              <w:top w:val="single" w:sz="4" w:space="0" w:color="auto"/>
              <w:left w:val="single" w:sz="4" w:space="0" w:color="auto"/>
              <w:bottom w:val="single" w:sz="4" w:space="0" w:color="auto"/>
              <w:right w:val="single" w:sz="4" w:space="0" w:color="auto"/>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К 830 ХН</w:t>
            </w:r>
          </w:p>
        </w:tc>
        <w:tc>
          <w:tcPr>
            <w:tcW w:w="1116" w:type="dxa"/>
            <w:tcBorders>
              <w:top w:val="single" w:sz="4" w:space="0" w:color="auto"/>
              <w:left w:val="single" w:sz="4" w:space="0" w:color="auto"/>
              <w:bottom w:val="single" w:sz="4" w:space="0" w:color="auto"/>
              <w:right w:val="single" w:sz="4" w:space="0" w:color="auto"/>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2233,0</w:t>
            </w:r>
          </w:p>
        </w:tc>
        <w:tc>
          <w:tcPr>
            <w:tcW w:w="1418" w:type="dxa"/>
            <w:tcBorders>
              <w:top w:val="single" w:sz="4" w:space="0" w:color="auto"/>
              <w:left w:val="single" w:sz="4" w:space="0" w:color="auto"/>
              <w:bottom w:val="single" w:sz="4" w:space="0" w:color="auto"/>
              <w:right w:val="single" w:sz="4" w:space="0" w:color="auto"/>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94682,00</w:t>
            </w:r>
          </w:p>
        </w:tc>
      </w:tr>
      <w:tr w:rsidR="002547DE" w:rsidRPr="002547DE" w:rsidTr="003620C9">
        <w:trPr>
          <w:trHeight w:val="127"/>
        </w:trPr>
        <w:tc>
          <w:tcPr>
            <w:tcW w:w="4977" w:type="dxa"/>
            <w:tcBorders>
              <w:top w:val="single" w:sz="4" w:space="0" w:color="auto"/>
              <w:left w:val="single" w:sz="4" w:space="0" w:color="auto"/>
              <w:bottom w:val="nil"/>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4.Газель</w:t>
            </w:r>
            <w:r w:rsidR="00D87ADA" w:rsidRPr="002547DE">
              <w:rPr>
                <w:sz w:val="24"/>
                <w:szCs w:val="24"/>
                <w:lang w:eastAsia="ru-RU" w:bidi="ar-SA"/>
              </w:rPr>
              <w:t xml:space="preserve">  (</w:t>
            </w:r>
            <w:r w:rsidRPr="002547DE">
              <w:rPr>
                <w:sz w:val="24"/>
                <w:szCs w:val="24"/>
                <w:lang w:eastAsia="ru-RU" w:bidi="ar-SA"/>
              </w:rPr>
              <w:t>13мест)</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Н 871 НУ</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999,2</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42367,00</w:t>
            </w:r>
          </w:p>
        </w:tc>
      </w:tr>
      <w:tr w:rsidR="002547DE" w:rsidRPr="002547DE" w:rsidTr="003620C9">
        <w:trPr>
          <w:trHeight w:val="127"/>
        </w:trPr>
        <w:tc>
          <w:tcPr>
            <w:tcW w:w="4977" w:type="dxa"/>
            <w:tcBorders>
              <w:top w:val="single" w:sz="4" w:space="0" w:color="auto"/>
              <w:left w:val="single" w:sz="4" w:space="0" w:color="auto"/>
              <w:bottom w:val="nil"/>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lastRenderedPageBreak/>
              <w:t>5.ВАЗ-21074</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Е 602 СЕ</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165,8</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7030,00</w:t>
            </w:r>
          </w:p>
        </w:tc>
      </w:tr>
      <w:tr w:rsidR="002547DE" w:rsidRPr="002547DE" w:rsidTr="003620C9">
        <w:trPr>
          <w:trHeight w:val="127"/>
        </w:trPr>
        <w:tc>
          <w:tcPr>
            <w:tcW w:w="4977" w:type="dxa"/>
            <w:tcBorders>
              <w:top w:val="single" w:sz="4" w:space="0" w:color="auto"/>
              <w:left w:val="single" w:sz="4" w:space="0" w:color="auto"/>
              <w:bottom w:val="nil"/>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6.Лада -Гранта</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О 930 ОЕ</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2758,5</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116964,00</w:t>
            </w:r>
          </w:p>
        </w:tc>
      </w:tr>
      <w:tr w:rsidR="002547DE" w:rsidRPr="002547DE" w:rsidTr="003620C9">
        <w:trPr>
          <w:trHeight w:val="127"/>
        </w:trPr>
        <w:tc>
          <w:tcPr>
            <w:tcW w:w="4977" w:type="dxa"/>
            <w:tcBorders>
              <w:top w:val="single" w:sz="4" w:space="0" w:color="auto"/>
              <w:left w:val="single" w:sz="4" w:space="0" w:color="auto"/>
              <w:bottom w:val="nil"/>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7.Нива-Шевроле</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Х 310 ТМ</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7177,7</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326204,00</w:t>
            </w:r>
          </w:p>
        </w:tc>
      </w:tr>
      <w:tr w:rsidR="002547DE" w:rsidRPr="002547DE" w:rsidTr="003620C9">
        <w:trPr>
          <w:trHeight w:val="127"/>
        </w:trPr>
        <w:tc>
          <w:tcPr>
            <w:tcW w:w="4977" w:type="dxa"/>
            <w:tcBorders>
              <w:top w:val="single" w:sz="4" w:space="0" w:color="auto"/>
              <w:left w:val="single" w:sz="4" w:space="0" w:color="auto"/>
              <w:bottom w:val="nil"/>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8.Лада-Ларгус</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Х 346 ХС</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2058,0</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87262,00</w:t>
            </w:r>
          </w:p>
        </w:tc>
      </w:tr>
      <w:tr w:rsidR="002547DE" w:rsidRPr="002547DE" w:rsidTr="003620C9">
        <w:trPr>
          <w:trHeight w:val="271"/>
        </w:trPr>
        <w:tc>
          <w:tcPr>
            <w:tcW w:w="7005" w:type="dxa"/>
            <w:gridSpan w:val="2"/>
            <w:tcBorders>
              <w:top w:val="single" w:sz="4" w:space="0" w:color="auto"/>
              <w:left w:val="single" w:sz="4" w:space="0" w:color="auto"/>
              <w:bottom w:val="single" w:sz="4" w:space="0" w:color="auto"/>
              <w:right w:val="single" w:sz="4" w:space="0" w:color="000000"/>
            </w:tcBorders>
            <w:vAlign w:val="center"/>
          </w:tcPr>
          <w:p w:rsidR="001014A4" w:rsidRPr="002547DE" w:rsidRDefault="001014A4" w:rsidP="00840F99">
            <w:pPr>
              <w:suppressAutoHyphens w:val="0"/>
              <w:autoSpaceDE/>
              <w:rPr>
                <w:sz w:val="24"/>
                <w:szCs w:val="24"/>
                <w:lang w:eastAsia="ru-RU" w:bidi="ar-SA"/>
              </w:rPr>
            </w:pPr>
            <w:r w:rsidRPr="002547DE">
              <w:rPr>
                <w:sz w:val="24"/>
                <w:szCs w:val="24"/>
                <w:lang w:eastAsia="ru-RU" w:bidi="ar-SA"/>
              </w:rPr>
              <w:t>Итого:</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18759,4</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817285,00</w:t>
            </w:r>
          </w:p>
        </w:tc>
      </w:tr>
      <w:tr w:rsidR="002547DE" w:rsidRPr="002547DE" w:rsidTr="003620C9">
        <w:trPr>
          <w:trHeight w:val="256"/>
        </w:trPr>
        <w:tc>
          <w:tcPr>
            <w:tcW w:w="9539" w:type="dxa"/>
            <w:gridSpan w:val="4"/>
            <w:tcBorders>
              <w:top w:val="single" w:sz="4" w:space="0" w:color="auto"/>
              <w:left w:val="single" w:sz="4" w:space="0" w:color="auto"/>
              <w:bottom w:val="single" w:sz="4" w:space="0" w:color="auto"/>
              <w:right w:val="single" w:sz="4" w:space="0" w:color="000000"/>
            </w:tcBorders>
            <w:noWrap/>
            <w:vAlign w:val="bottom"/>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2019 год</w:t>
            </w:r>
          </w:p>
        </w:tc>
      </w:tr>
      <w:tr w:rsidR="002547DE" w:rsidRPr="002547DE" w:rsidTr="003620C9">
        <w:trPr>
          <w:trHeight w:val="163"/>
        </w:trPr>
        <w:tc>
          <w:tcPr>
            <w:tcW w:w="4977" w:type="dxa"/>
            <w:tcBorders>
              <w:top w:val="single" w:sz="4" w:space="0" w:color="auto"/>
              <w:left w:val="single" w:sz="4" w:space="0" w:color="auto"/>
              <w:bottom w:val="nil"/>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1.Нива-Шевроле</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К 510 НТ</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2772,3</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133249,36</w:t>
            </w:r>
          </w:p>
        </w:tc>
      </w:tr>
      <w:tr w:rsidR="002547DE" w:rsidRPr="002547DE" w:rsidTr="003620C9">
        <w:trPr>
          <w:trHeight w:val="86"/>
        </w:trPr>
        <w:tc>
          <w:tcPr>
            <w:tcW w:w="4977" w:type="dxa"/>
            <w:tcBorders>
              <w:top w:val="single" w:sz="4" w:space="0" w:color="auto"/>
              <w:left w:val="single" w:sz="4" w:space="0" w:color="auto"/>
              <w:bottom w:val="nil"/>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2. ГАЗ 2217   (10 мест)</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Н 645 ОС</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412,3</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19862,00</w:t>
            </w:r>
          </w:p>
        </w:tc>
      </w:tr>
      <w:tr w:rsidR="002547DE" w:rsidRPr="002547DE" w:rsidTr="003620C9">
        <w:trPr>
          <w:trHeight w:val="171"/>
        </w:trPr>
        <w:tc>
          <w:tcPr>
            <w:tcW w:w="4977" w:type="dxa"/>
            <w:tcBorders>
              <w:top w:val="single" w:sz="4" w:space="0" w:color="auto"/>
              <w:left w:val="single" w:sz="4" w:space="0" w:color="auto"/>
              <w:bottom w:val="nil"/>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3.ВАЗ-21112</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К 830 ХН</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1299,9</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62526,87</w:t>
            </w:r>
          </w:p>
        </w:tc>
      </w:tr>
      <w:tr w:rsidR="002547DE" w:rsidRPr="002547DE" w:rsidTr="003620C9">
        <w:trPr>
          <w:trHeight w:val="86"/>
        </w:trPr>
        <w:tc>
          <w:tcPr>
            <w:tcW w:w="4977" w:type="dxa"/>
            <w:tcBorders>
              <w:top w:val="single" w:sz="4" w:space="0" w:color="auto"/>
              <w:left w:val="single" w:sz="4" w:space="0" w:color="auto"/>
              <w:bottom w:val="nil"/>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4.Газель  (13мест)</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Н 871 НУ</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310,7</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14968,0</w:t>
            </w:r>
          </w:p>
        </w:tc>
      </w:tr>
      <w:tr w:rsidR="002547DE" w:rsidRPr="002547DE" w:rsidTr="003620C9">
        <w:trPr>
          <w:trHeight w:val="313"/>
        </w:trPr>
        <w:tc>
          <w:tcPr>
            <w:tcW w:w="4977" w:type="dxa"/>
            <w:tcBorders>
              <w:top w:val="single" w:sz="4" w:space="0" w:color="auto"/>
              <w:left w:val="single" w:sz="4" w:space="0" w:color="auto"/>
              <w:bottom w:val="nil"/>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5.ВАЗ-21074</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Е 602 СЕ</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w:t>
            </w:r>
          </w:p>
        </w:tc>
      </w:tr>
      <w:tr w:rsidR="002547DE" w:rsidRPr="002547DE" w:rsidTr="003620C9">
        <w:trPr>
          <w:trHeight w:val="113"/>
        </w:trPr>
        <w:tc>
          <w:tcPr>
            <w:tcW w:w="4977" w:type="dxa"/>
            <w:tcBorders>
              <w:top w:val="single" w:sz="4" w:space="0" w:color="auto"/>
              <w:left w:val="single" w:sz="4" w:space="0" w:color="auto"/>
              <w:bottom w:val="nil"/>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6.Лада-Гранта</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О 930 ОЕ</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2640,0</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126987,42</w:t>
            </w:r>
          </w:p>
        </w:tc>
      </w:tr>
      <w:tr w:rsidR="002547DE" w:rsidRPr="002547DE" w:rsidTr="003620C9">
        <w:trPr>
          <w:trHeight w:val="278"/>
        </w:trPr>
        <w:tc>
          <w:tcPr>
            <w:tcW w:w="4977" w:type="dxa"/>
            <w:tcBorders>
              <w:top w:val="single" w:sz="4" w:space="0" w:color="auto"/>
              <w:left w:val="single" w:sz="4" w:space="0" w:color="auto"/>
              <w:bottom w:val="single" w:sz="4" w:space="0" w:color="auto"/>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7.Нива-Шевроле</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Х 310 ТМ</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6023,8</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308277,98</w:t>
            </w:r>
          </w:p>
        </w:tc>
      </w:tr>
      <w:tr w:rsidR="002547DE" w:rsidRPr="002547DE" w:rsidTr="003620C9">
        <w:trPr>
          <w:trHeight w:val="189"/>
        </w:trPr>
        <w:tc>
          <w:tcPr>
            <w:tcW w:w="4977" w:type="dxa"/>
            <w:tcBorders>
              <w:top w:val="nil"/>
              <w:left w:val="single" w:sz="4" w:space="0" w:color="auto"/>
              <w:bottom w:val="single" w:sz="4" w:space="0" w:color="auto"/>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8.Лада-Ларгус</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Х 346 ХС</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2831,4</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135931,03</w:t>
            </w:r>
          </w:p>
        </w:tc>
      </w:tr>
      <w:tr w:rsidR="002547DE" w:rsidRPr="002547DE" w:rsidTr="003620C9">
        <w:trPr>
          <w:trHeight w:val="195"/>
        </w:trPr>
        <w:tc>
          <w:tcPr>
            <w:tcW w:w="4977" w:type="dxa"/>
            <w:tcBorders>
              <w:top w:val="nil"/>
              <w:left w:val="single" w:sz="4" w:space="0" w:color="auto"/>
              <w:bottom w:val="single" w:sz="4" w:space="0" w:color="auto"/>
              <w:right w:val="single" w:sz="4" w:space="0" w:color="000000"/>
            </w:tcBorders>
            <w:vAlign w:val="center"/>
          </w:tcPr>
          <w:p w:rsidR="001014A4" w:rsidRPr="002547DE" w:rsidRDefault="001014A4" w:rsidP="00840F99">
            <w:pPr>
              <w:suppressAutoHyphens w:val="0"/>
              <w:autoSpaceDE/>
              <w:jc w:val="both"/>
              <w:rPr>
                <w:sz w:val="24"/>
                <w:szCs w:val="24"/>
                <w:lang w:eastAsia="ru-RU" w:bidi="ar-SA"/>
              </w:rPr>
            </w:pPr>
            <w:r w:rsidRPr="002547DE">
              <w:rPr>
                <w:sz w:val="24"/>
                <w:szCs w:val="24"/>
                <w:lang w:eastAsia="ru-RU" w:bidi="ar-SA"/>
              </w:rPr>
              <w:t>9.Автобус ГАЗ-А65</w:t>
            </w:r>
            <w:r w:rsidRPr="002547DE">
              <w:rPr>
                <w:sz w:val="24"/>
                <w:szCs w:val="24"/>
                <w:lang w:val="en-US" w:eastAsia="ru-RU" w:bidi="ar-SA"/>
              </w:rPr>
              <w:t>R</w:t>
            </w:r>
            <w:r w:rsidRPr="002547DE">
              <w:rPr>
                <w:sz w:val="24"/>
                <w:szCs w:val="24"/>
                <w:lang w:eastAsia="ru-RU" w:bidi="ar-SA"/>
              </w:rPr>
              <w:t>33 (16 мест)</w:t>
            </w:r>
          </w:p>
        </w:tc>
        <w:tc>
          <w:tcPr>
            <w:tcW w:w="202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У 404 АЕ</w:t>
            </w:r>
          </w:p>
        </w:tc>
        <w:tc>
          <w:tcPr>
            <w:tcW w:w="1116"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333,9</w:t>
            </w:r>
          </w:p>
        </w:tc>
        <w:tc>
          <w:tcPr>
            <w:tcW w:w="1418" w:type="dxa"/>
            <w:tcBorders>
              <w:top w:val="single" w:sz="4" w:space="0" w:color="auto"/>
              <w:left w:val="nil"/>
              <w:bottom w:val="single" w:sz="4" w:space="0" w:color="auto"/>
              <w:right w:val="single" w:sz="4" w:space="0" w:color="000000"/>
            </w:tcBorders>
            <w:noWrap/>
            <w:vAlign w:val="center"/>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16085,00</w:t>
            </w:r>
          </w:p>
        </w:tc>
      </w:tr>
      <w:tr w:rsidR="002547DE" w:rsidRPr="002547DE" w:rsidTr="003620C9">
        <w:trPr>
          <w:trHeight w:val="249"/>
        </w:trPr>
        <w:tc>
          <w:tcPr>
            <w:tcW w:w="7005" w:type="dxa"/>
            <w:gridSpan w:val="2"/>
            <w:tcBorders>
              <w:top w:val="single" w:sz="4" w:space="0" w:color="auto"/>
              <w:left w:val="single" w:sz="4" w:space="0" w:color="auto"/>
              <w:bottom w:val="single" w:sz="4" w:space="0" w:color="auto"/>
              <w:right w:val="single" w:sz="4" w:space="0" w:color="000000"/>
            </w:tcBorders>
            <w:noWrap/>
            <w:vAlign w:val="bottom"/>
          </w:tcPr>
          <w:p w:rsidR="001014A4" w:rsidRPr="002547DE" w:rsidRDefault="001014A4" w:rsidP="00840F99">
            <w:pPr>
              <w:suppressAutoHyphens w:val="0"/>
              <w:autoSpaceDE/>
              <w:rPr>
                <w:sz w:val="24"/>
                <w:szCs w:val="24"/>
                <w:lang w:eastAsia="ru-RU" w:bidi="ar-SA"/>
              </w:rPr>
            </w:pPr>
            <w:r w:rsidRPr="002547DE">
              <w:rPr>
                <w:sz w:val="24"/>
                <w:szCs w:val="24"/>
                <w:lang w:eastAsia="ru-RU" w:bidi="ar-SA"/>
              </w:rPr>
              <w:t>Итого:</w:t>
            </w:r>
          </w:p>
        </w:tc>
        <w:tc>
          <w:tcPr>
            <w:tcW w:w="1116" w:type="dxa"/>
            <w:tcBorders>
              <w:top w:val="single" w:sz="4" w:space="0" w:color="auto"/>
              <w:left w:val="nil"/>
              <w:bottom w:val="single" w:sz="4" w:space="0" w:color="auto"/>
              <w:right w:val="single" w:sz="4" w:space="0" w:color="000000"/>
            </w:tcBorders>
            <w:noWrap/>
            <w:vAlign w:val="bottom"/>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16624,3</w:t>
            </w:r>
          </w:p>
        </w:tc>
        <w:tc>
          <w:tcPr>
            <w:tcW w:w="1418" w:type="dxa"/>
            <w:tcBorders>
              <w:top w:val="single" w:sz="4" w:space="0" w:color="auto"/>
              <w:left w:val="nil"/>
              <w:bottom w:val="single" w:sz="4" w:space="0" w:color="auto"/>
              <w:right w:val="single" w:sz="4" w:space="0" w:color="000000"/>
            </w:tcBorders>
            <w:noWrap/>
            <w:vAlign w:val="bottom"/>
          </w:tcPr>
          <w:p w:rsidR="001014A4" w:rsidRPr="002547DE" w:rsidRDefault="001014A4" w:rsidP="00840F99">
            <w:pPr>
              <w:suppressAutoHyphens w:val="0"/>
              <w:autoSpaceDE/>
              <w:jc w:val="center"/>
              <w:rPr>
                <w:sz w:val="24"/>
                <w:szCs w:val="24"/>
                <w:lang w:eastAsia="ru-RU" w:bidi="ar-SA"/>
              </w:rPr>
            </w:pPr>
            <w:r w:rsidRPr="002547DE">
              <w:rPr>
                <w:sz w:val="24"/>
                <w:szCs w:val="24"/>
                <w:lang w:eastAsia="ru-RU" w:bidi="ar-SA"/>
              </w:rPr>
              <w:t>817887,66</w:t>
            </w:r>
          </w:p>
        </w:tc>
      </w:tr>
    </w:tbl>
    <w:p w:rsidR="009B6FBE" w:rsidRPr="002547DE" w:rsidRDefault="009B6FBE" w:rsidP="00840F99">
      <w:pPr>
        <w:suppressAutoHyphens w:val="0"/>
        <w:autoSpaceDE/>
        <w:ind w:firstLine="708"/>
        <w:jc w:val="both"/>
        <w:rPr>
          <w:rFonts w:eastAsia="Calibri"/>
          <w:sz w:val="28"/>
          <w:szCs w:val="28"/>
          <w:lang w:eastAsia="ru-RU" w:bidi="ar-SA"/>
        </w:rPr>
      </w:pPr>
      <w:r w:rsidRPr="002547DE">
        <w:rPr>
          <w:sz w:val="28"/>
          <w:szCs w:val="28"/>
          <w:lang w:eastAsia="ru-RU" w:bidi="ar-SA"/>
        </w:rPr>
        <w:t>Приказ</w:t>
      </w:r>
      <w:r w:rsidR="00AD7856" w:rsidRPr="002547DE">
        <w:rPr>
          <w:sz w:val="28"/>
          <w:szCs w:val="28"/>
          <w:lang w:eastAsia="ru-RU" w:bidi="ar-SA"/>
        </w:rPr>
        <w:t>ами</w:t>
      </w:r>
      <w:r w:rsidRPr="002547DE">
        <w:rPr>
          <w:sz w:val="28"/>
          <w:szCs w:val="28"/>
          <w:lang w:eastAsia="ru-RU" w:bidi="ar-SA"/>
        </w:rPr>
        <w:t xml:space="preserve"> директора ЦСО автомобил</w:t>
      </w:r>
      <w:r w:rsidR="00AD7856" w:rsidRPr="002547DE">
        <w:rPr>
          <w:sz w:val="28"/>
          <w:szCs w:val="28"/>
          <w:lang w:eastAsia="ru-RU" w:bidi="ar-SA"/>
        </w:rPr>
        <w:t>и</w:t>
      </w:r>
      <w:r w:rsidRPr="002547DE">
        <w:rPr>
          <w:sz w:val="28"/>
          <w:szCs w:val="28"/>
          <w:lang w:eastAsia="ru-RU" w:bidi="ar-SA"/>
        </w:rPr>
        <w:t xml:space="preserve"> закреплен</w:t>
      </w:r>
      <w:r w:rsidR="00AD7856" w:rsidRPr="002547DE">
        <w:rPr>
          <w:sz w:val="28"/>
          <w:szCs w:val="28"/>
          <w:lang w:eastAsia="ru-RU" w:bidi="ar-SA"/>
        </w:rPr>
        <w:t>ы</w:t>
      </w:r>
      <w:r w:rsidRPr="002547DE">
        <w:rPr>
          <w:sz w:val="28"/>
          <w:szCs w:val="28"/>
          <w:lang w:eastAsia="ru-RU" w:bidi="ar-SA"/>
        </w:rPr>
        <w:t xml:space="preserve"> за водител</w:t>
      </w:r>
      <w:r w:rsidR="00C734E3" w:rsidRPr="002547DE">
        <w:rPr>
          <w:sz w:val="28"/>
          <w:szCs w:val="28"/>
          <w:lang w:eastAsia="ru-RU" w:bidi="ar-SA"/>
        </w:rPr>
        <w:t>ями</w:t>
      </w:r>
      <w:r w:rsidRPr="002547DE">
        <w:rPr>
          <w:sz w:val="28"/>
          <w:szCs w:val="28"/>
          <w:lang w:eastAsia="ru-RU" w:bidi="ar-SA"/>
        </w:rPr>
        <w:t xml:space="preserve">, </w:t>
      </w:r>
      <w:r w:rsidRPr="002547DE">
        <w:rPr>
          <w:rFonts w:eastAsia="Calibri"/>
          <w:sz w:val="28"/>
          <w:szCs w:val="28"/>
          <w:lang w:eastAsia="ru-RU" w:bidi="ar-SA"/>
        </w:rPr>
        <w:t>прика</w:t>
      </w:r>
      <w:r w:rsidR="00C734E3" w:rsidRPr="002547DE">
        <w:rPr>
          <w:rFonts w:eastAsia="Calibri"/>
          <w:sz w:val="28"/>
          <w:szCs w:val="28"/>
          <w:lang w:eastAsia="ru-RU" w:bidi="ar-SA"/>
        </w:rPr>
        <w:t>з</w:t>
      </w:r>
      <w:r w:rsidR="00D31206" w:rsidRPr="002547DE">
        <w:rPr>
          <w:rFonts w:eastAsia="Calibri"/>
          <w:sz w:val="28"/>
          <w:szCs w:val="28"/>
          <w:lang w:eastAsia="ru-RU" w:bidi="ar-SA"/>
        </w:rPr>
        <w:t xml:space="preserve">ами </w:t>
      </w:r>
      <w:r w:rsidRPr="002547DE">
        <w:rPr>
          <w:rFonts w:eastAsia="Calibri"/>
          <w:sz w:val="28"/>
          <w:szCs w:val="28"/>
          <w:lang w:eastAsia="ru-RU" w:bidi="ar-SA"/>
        </w:rPr>
        <w:t>директора устанавлива</w:t>
      </w:r>
      <w:r w:rsidR="005D2473" w:rsidRPr="002547DE">
        <w:rPr>
          <w:rFonts w:eastAsia="Calibri"/>
          <w:sz w:val="28"/>
          <w:szCs w:val="28"/>
          <w:lang w:eastAsia="ru-RU" w:bidi="ar-SA"/>
        </w:rPr>
        <w:t>лись</w:t>
      </w:r>
      <w:r w:rsidRPr="002547DE">
        <w:rPr>
          <w:rFonts w:eastAsia="Calibri"/>
          <w:sz w:val="28"/>
          <w:szCs w:val="28"/>
          <w:lang w:eastAsia="ru-RU" w:bidi="ar-SA"/>
        </w:rPr>
        <w:t xml:space="preserve"> летние и зимние нормы расхода топлива, определя</w:t>
      </w:r>
      <w:r w:rsidR="005D2473" w:rsidRPr="002547DE">
        <w:rPr>
          <w:rFonts w:eastAsia="Calibri"/>
          <w:sz w:val="28"/>
          <w:szCs w:val="28"/>
          <w:lang w:eastAsia="ru-RU" w:bidi="ar-SA"/>
        </w:rPr>
        <w:t>лись</w:t>
      </w:r>
      <w:r w:rsidRPr="002547DE">
        <w:rPr>
          <w:rFonts w:eastAsia="Calibri"/>
          <w:sz w:val="28"/>
          <w:szCs w:val="28"/>
          <w:lang w:eastAsia="ru-RU" w:bidi="ar-SA"/>
        </w:rPr>
        <w:t xml:space="preserve"> норм</w:t>
      </w:r>
      <w:r w:rsidR="005D2473" w:rsidRPr="002547DE">
        <w:rPr>
          <w:rFonts w:eastAsia="Calibri"/>
          <w:sz w:val="28"/>
          <w:szCs w:val="28"/>
          <w:lang w:eastAsia="ru-RU" w:bidi="ar-SA"/>
        </w:rPr>
        <w:t>ы</w:t>
      </w:r>
      <w:r w:rsidRPr="002547DE">
        <w:rPr>
          <w:rFonts w:eastAsia="Calibri"/>
          <w:sz w:val="28"/>
          <w:szCs w:val="28"/>
          <w:lang w:eastAsia="ru-RU" w:bidi="ar-SA"/>
        </w:rPr>
        <w:t xml:space="preserve"> списания топлива на соответствующий период.</w:t>
      </w:r>
    </w:p>
    <w:p w:rsidR="009B6FBE" w:rsidRPr="002547DE" w:rsidRDefault="009B6FBE" w:rsidP="00840F99">
      <w:pPr>
        <w:suppressAutoHyphens w:val="0"/>
        <w:autoSpaceDE/>
        <w:ind w:firstLine="720"/>
        <w:jc w:val="both"/>
        <w:rPr>
          <w:sz w:val="28"/>
          <w:szCs w:val="28"/>
          <w:lang w:eastAsia="ru-RU" w:bidi="ar-SA"/>
        </w:rPr>
      </w:pPr>
      <w:r w:rsidRPr="002547DE">
        <w:rPr>
          <w:sz w:val="28"/>
          <w:szCs w:val="28"/>
          <w:lang w:eastAsia="ru-RU" w:bidi="ar-SA"/>
        </w:rPr>
        <w:t xml:space="preserve">Основанием для </w:t>
      </w:r>
      <w:r w:rsidRPr="002547DE">
        <w:rPr>
          <w:rFonts w:eastAsia="Calibri"/>
          <w:sz w:val="28"/>
          <w:szCs w:val="28"/>
          <w:lang w:eastAsia="ru-RU" w:bidi="ar-SA"/>
        </w:rPr>
        <w:t xml:space="preserve">установления </w:t>
      </w:r>
      <w:r w:rsidR="00AD7856" w:rsidRPr="002547DE">
        <w:rPr>
          <w:rFonts w:eastAsia="Calibri"/>
          <w:sz w:val="28"/>
          <w:szCs w:val="28"/>
          <w:lang w:eastAsia="ru-RU" w:bidi="ar-SA"/>
        </w:rPr>
        <w:t>норм</w:t>
      </w:r>
      <w:r w:rsidRPr="002547DE">
        <w:rPr>
          <w:rFonts w:eastAsia="Calibri"/>
          <w:sz w:val="28"/>
          <w:szCs w:val="28"/>
          <w:lang w:eastAsia="ru-RU" w:bidi="ar-SA"/>
        </w:rPr>
        <w:t xml:space="preserve"> расхода ГСМ на 100,0 км пробега, повышающ</w:t>
      </w:r>
      <w:r w:rsidR="00447125" w:rsidRPr="002547DE">
        <w:rPr>
          <w:rFonts w:eastAsia="Calibri"/>
          <w:sz w:val="28"/>
          <w:szCs w:val="28"/>
          <w:lang w:eastAsia="ru-RU" w:bidi="ar-SA"/>
        </w:rPr>
        <w:t>и</w:t>
      </w:r>
      <w:r w:rsidR="005D2473" w:rsidRPr="002547DE">
        <w:rPr>
          <w:rFonts w:eastAsia="Calibri"/>
          <w:sz w:val="28"/>
          <w:szCs w:val="28"/>
          <w:lang w:eastAsia="ru-RU" w:bidi="ar-SA"/>
        </w:rPr>
        <w:t>х</w:t>
      </w:r>
      <w:r w:rsidR="00447125" w:rsidRPr="002547DE">
        <w:rPr>
          <w:rFonts w:eastAsia="Calibri"/>
          <w:sz w:val="28"/>
          <w:szCs w:val="28"/>
          <w:lang w:eastAsia="ru-RU" w:bidi="ar-SA"/>
        </w:rPr>
        <w:t xml:space="preserve"> </w:t>
      </w:r>
      <w:r w:rsidRPr="002547DE">
        <w:rPr>
          <w:rFonts w:eastAsia="Calibri"/>
          <w:sz w:val="28"/>
          <w:szCs w:val="28"/>
          <w:lang w:eastAsia="ru-RU" w:bidi="ar-SA"/>
        </w:rPr>
        <w:t>коэффициент</w:t>
      </w:r>
      <w:r w:rsidR="005D2473" w:rsidRPr="002547DE">
        <w:rPr>
          <w:rFonts w:eastAsia="Calibri"/>
          <w:sz w:val="28"/>
          <w:szCs w:val="28"/>
          <w:lang w:eastAsia="ru-RU" w:bidi="ar-SA"/>
        </w:rPr>
        <w:t>ов</w:t>
      </w:r>
      <w:r w:rsidRPr="002547DE">
        <w:rPr>
          <w:rFonts w:eastAsia="Calibri"/>
          <w:sz w:val="28"/>
          <w:szCs w:val="28"/>
          <w:lang w:eastAsia="ru-RU" w:bidi="ar-SA"/>
        </w:rPr>
        <w:t xml:space="preserve"> при эксплуатации в </w:t>
      </w:r>
      <w:r w:rsidR="00447125" w:rsidRPr="002547DE">
        <w:rPr>
          <w:rFonts w:eastAsia="Calibri"/>
          <w:sz w:val="28"/>
          <w:szCs w:val="28"/>
          <w:lang w:eastAsia="ru-RU" w:bidi="ar-SA"/>
        </w:rPr>
        <w:t xml:space="preserve">зависимости </w:t>
      </w:r>
      <w:r w:rsidR="005D2473" w:rsidRPr="002547DE">
        <w:rPr>
          <w:rFonts w:eastAsia="Calibri"/>
          <w:sz w:val="28"/>
          <w:szCs w:val="28"/>
          <w:lang w:eastAsia="ru-RU" w:bidi="ar-SA"/>
        </w:rPr>
        <w:t xml:space="preserve">от </w:t>
      </w:r>
      <w:r w:rsidR="00447125" w:rsidRPr="002547DE">
        <w:rPr>
          <w:rFonts w:eastAsia="Calibri"/>
          <w:sz w:val="28"/>
          <w:szCs w:val="28"/>
          <w:lang w:eastAsia="ru-RU" w:bidi="ar-SA"/>
        </w:rPr>
        <w:t>условий эксплуатации (</w:t>
      </w:r>
      <w:r w:rsidRPr="002547DE">
        <w:rPr>
          <w:rFonts w:eastAsia="Calibri"/>
          <w:sz w:val="28"/>
          <w:szCs w:val="28"/>
          <w:lang w:eastAsia="ru-RU" w:bidi="ar-SA"/>
        </w:rPr>
        <w:t>зимнее время</w:t>
      </w:r>
      <w:r w:rsidR="00447125" w:rsidRPr="002547DE">
        <w:rPr>
          <w:rFonts w:eastAsia="Calibri"/>
          <w:sz w:val="28"/>
          <w:szCs w:val="28"/>
          <w:lang w:eastAsia="ru-RU" w:bidi="ar-SA"/>
        </w:rPr>
        <w:t>, эксплуатация автотранспорта в зависимости от численности населения в населенных пунктах и т.д.)</w:t>
      </w:r>
      <w:r w:rsidRPr="002547DE">
        <w:rPr>
          <w:rFonts w:eastAsia="Calibri"/>
          <w:sz w:val="28"/>
          <w:szCs w:val="28"/>
          <w:lang w:eastAsia="ru-RU" w:bidi="ar-SA"/>
        </w:rPr>
        <w:t xml:space="preserve"> являются</w:t>
      </w:r>
      <w:r w:rsidRPr="002547DE">
        <w:rPr>
          <w:sz w:val="28"/>
          <w:szCs w:val="28"/>
          <w:lang w:eastAsia="ru-RU" w:bidi="ar-SA"/>
        </w:rPr>
        <w:t xml:space="preserve"> нормы, установленные руководящим документом министерства транспорта Российской Федерации от 14</w:t>
      </w:r>
      <w:r w:rsidR="00AD7856" w:rsidRPr="002547DE">
        <w:rPr>
          <w:sz w:val="28"/>
          <w:szCs w:val="28"/>
          <w:lang w:eastAsia="ru-RU" w:bidi="ar-SA"/>
        </w:rPr>
        <w:t>.03.2008</w:t>
      </w:r>
      <w:r w:rsidRPr="002547DE">
        <w:rPr>
          <w:sz w:val="28"/>
          <w:szCs w:val="28"/>
          <w:lang w:eastAsia="ru-RU" w:bidi="ar-SA"/>
        </w:rPr>
        <w:t xml:space="preserve"> АМ-23р «О введении в действие Методических рекомендаций по расчету топлив и смазочных материалов на автомобильном транспорте»</w:t>
      </w:r>
      <w:r w:rsidR="00D31206" w:rsidRPr="002547DE">
        <w:rPr>
          <w:sz w:val="28"/>
          <w:szCs w:val="28"/>
          <w:lang w:eastAsia="ru-RU" w:bidi="ar-SA"/>
        </w:rPr>
        <w:t xml:space="preserve"> и базовые нормы расхода топлива, разработанные ОАО «Научно-исследовательский институт автомобильного транспорта»</w:t>
      </w:r>
      <w:r w:rsidRPr="002547DE">
        <w:rPr>
          <w:sz w:val="28"/>
          <w:szCs w:val="28"/>
          <w:lang w:eastAsia="ru-RU" w:bidi="ar-SA"/>
        </w:rPr>
        <w:t xml:space="preserve">. </w:t>
      </w:r>
    </w:p>
    <w:p w:rsidR="009B6FBE" w:rsidRPr="002547DE" w:rsidRDefault="009B6FBE" w:rsidP="00840F99">
      <w:pPr>
        <w:suppressAutoHyphens w:val="0"/>
        <w:autoSpaceDE/>
        <w:autoSpaceDN w:val="0"/>
        <w:adjustRightInd w:val="0"/>
        <w:ind w:firstLine="709"/>
        <w:jc w:val="both"/>
        <w:rPr>
          <w:rFonts w:eastAsia="Calibri"/>
          <w:sz w:val="28"/>
          <w:szCs w:val="28"/>
          <w:lang w:eastAsia="ru-RU" w:bidi="ar-SA"/>
        </w:rPr>
      </w:pPr>
      <w:r w:rsidRPr="002547DE">
        <w:rPr>
          <w:rFonts w:eastAsia="Calibri"/>
          <w:sz w:val="28"/>
          <w:szCs w:val="28"/>
          <w:lang w:eastAsia="ru-RU" w:bidi="ar-SA"/>
        </w:rPr>
        <w:t xml:space="preserve">Заполнение путевых листов осуществлялось в соответствии с </w:t>
      </w:r>
      <w:r w:rsidRPr="002547DE">
        <w:rPr>
          <w:sz w:val="28"/>
          <w:szCs w:val="28"/>
          <w:lang w:eastAsia="ru-RU" w:bidi="ar-SA"/>
        </w:rPr>
        <w:t>Указаниями по применению и заполнению форм, утвержденны</w:t>
      </w:r>
      <w:r w:rsidR="005D2473" w:rsidRPr="002547DE">
        <w:rPr>
          <w:sz w:val="28"/>
          <w:szCs w:val="28"/>
          <w:lang w:eastAsia="ru-RU" w:bidi="ar-SA"/>
        </w:rPr>
        <w:t>е</w:t>
      </w:r>
      <w:r w:rsidRPr="002547DE">
        <w:rPr>
          <w:sz w:val="28"/>
          <w:szCs w:val="28"/>
          <w:lang w:eastAsia="ru-RU" w:bidi="ar-SA"/>
        </w:rPr>
        <w:t xml:space="preserve"> постановлением Государственного комитета Российской Федерации по статистике от 28</w:t>
      </w:r>
      <w:r w:rsidR="007474EF" w:rsidRPr="002547DE">
        <w:rPr>
          <w:sz w:val="28"/>
          <w:szCs w:val="28"/>
          <w:lang w:eastAsia="ru-RU" w:bidi="ar-SA"/>
        </w:rPr>
        <w:t>.11.</w:t>
      </w:r>
      <w:r w:rsidRPr="002547DE">
        <w:rPr>
          <w:sz w:val="28"/>
          <w:szCs w:val="28"/>
          <w:lang w:eastAsia="ru-RU" w:bidi="ar-SA"/>
        </w:rPr>
        <w:t>1997</w:t>
      </w:r>
      <w:r w:rsidR="00287844" w:rsidRPr="002547DE">
        <w:rPr>
          <w:sz w:val="28"/>
          <w:szCs w:val="28"/>
          <w:lang w:eastAsia="ru-RU" w:bidi="ar-SA"/>
        </w:rPr>
        <w:t xml:space="preserve"> </w:t>
      </w:r>
      <w:r w:rsidRPr="002547DE">
        <w:rPr>
          <w:sz w:val="28"/>
          <w:szCs w:val="28"/>
          <w:lang w:eastAsia="ru-RU" w:bidi="ar-SA"/>
        </w:rPr>
        <w:t xml:space="preserve">№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 </w:t>
      </w:r>
      <w:r w:rsidRPr="002547DE">
        <w:rPr>
          <w:rFonts w:eastAsia="Calibri"/>
          <w:sz w:val="28"/>
          <w:szCs w:val="28"/>
          <w:lang w:eastAsia="ru-RU" w:bidi="ar-SA"/>
        </w:rPr>
        <w:t xml:space="preserve">приказа </w:t>
      </w:r>
      <w:r w:rsidRPr="002547DE">
        <w:rPr>
          <w:sz w:val="28"/>
          <w:szCs w:val="28"/>
          <w:lang w:eastAsia="ru-RU" w:bidi="ar-SA"/>
        </w:rPr>
        <w:t>министерства транспорта Российской Федерации</w:t>
      </w:r>
      <w:r w:rsidRPr="002547DE">
        <w:rPr>
          <w:rFonts w:eastAsia="Calibri"/>
          <w:sz w:val="28"/>
          <w:szCs w:val="28"/>
          <w:lang w:eastAsia="ru-RU" w:bidi="ar-SA"/>
        </w:rPr>
        <w:t xml:space="preserve"> от 18</w:t>
      </w:r>
      <w:r w:rsidR="004E7BDE" w:rsidRPr="002547DE">
        <w:rPr>
          <w:rFonts w:eastAsia="Calibri"/>
          <w:sz w:val="28"/>
          <w:szCs w:val="28"/>
          <w:lang w:eastAsia="ru-RU" w:bidi="ar-SA"/>
        </w:rPr>
        <w:t>.09.</w:t>
      </w:r>
      <w:r w:rsidRPr="002547DE">
        <w:rPr>
          <w:rFonts w:eastAsia="Calibri"/>
          <w:sz w:val="28"/>
          <w:szCs w:val="28"/>
          <w:lang w:eastAsia="ru-RU" w:bidi="ar-SA"/>
        </w:rPr>
        <w:t>2008</w:t>
      </w:r>
      <w:r w:rsidR="00287844" w:rsidRPr="002547DE">
        <w:rPr>
          <w:rFonts w:eastAsia="Calibri"/>
          <w:sz w:val="28"/>
          <w:szCs w:val="28"/>
          <w:lang w:eastAsia="ru-RU" w:bidi="ar-SA"/>
        </w:rPr>
        <w:t xml:space="preserve"> </w:t>
      </w:r>
      <w:r w:rsidRPr="002547DE">
        <w:rPr>
          <w:rFonts w:eastAsia="Calibri"/>
          <w:sz w:val="28"/>
          <w:szCs w:val="28"/>
          <w:lang w:eastAsia="ru-RU" w:bidi="ar-SA"/>
        </w:rPr>
        <w:t xml:space="preserve">№ 152 «Об утверждении обязательных реквизитов и порядка заполнения путевых листов». </w:t>
      </w:r>
    </w:p>
    <w:p w:rsidR="009B6FBE" w:rsidRPr="002547DE" w:rsidRDefault="009B6FBE" w:rsidP="00840F99">
      <w:pPr>
        <w:suppressAutoHyphens w:val="0"/>
        <w:autoSpaceDE/>
        <w:autoSpaceDN w:val="0"/>
        <w:adjustRightInd w:val="0"/>
        <w:ind w:firstLine="540"/>
        <w:jc w:val="both"/>
        <w:rPr>
          <w:rFonts w:eastAsia="Calibri"/>
          <w:sz w:val="28"/>
          <w:szCs w:val="28"/>
          <w:lang w:eastAsia="ru-RU" w:bidi="ar-SA"/>
        </w:rPr>
      </w:pPr>
      <w:r w:rsidRPr="002547DE">
        <w:rPr>
          <w:rFonts w:eastAsia="Calibri"/>
          <w:sz w:val="28"/>
          <w:szCs w:val="28"/>
          <w:lang w:eastAsia="ru-RU" w:bidi="ar-SA"/>
        </w:rPr>
        <w:t xml:space="preserve"> Путевые листы выписыв</w:t>
      </w:r>
      <w:r w:rsidR="005D2473" w:rsidRPr="002547DE">
        <w:rPr>
          <w:rFonts w:eastAsia="Calibri"/>
          <w:sz w:val="28"/>
          <w:szCs w:val="28"/>
          <w:lang w:eastAsia="ru-RU" w:bidi="ar-SA"/>
        </w:rPr>
        <w:t>ались</w:t>
      </w:r>
      <w:r w:rsidRPr="002547DE">
        <w:rPr>
          <w:rFonts w:eastAsia="Calibri"/>
          <w:sz w:val="28"/>
          <w:szCs w:val="28"/>
          <w:lang w:eastAsia="ru-RU" w:bidi="ar-SA"/>
        </w:rPr>
        <w:t xml:space="preserve"> на один день, в путевых листах проставлены порядковые номера, дата выдачи, штамп и печать учреждения, остаток топлива, показания одометра, отражены сведения о месте отправления</w:t>
      </w:r>
      <w:r w:rsidR="005D2473" w:rsidRPr="002547DE">
        <w:rPr>
          <w:rFonts w:eastAsia="Calibri"/>
          <w:sz w:val="28"/>
          <w:szCs w:val="28"/>
          <w:lang w:eastAsia="ru-RU" w:bidi="ar-SA"/>
        </w:rPr>
        <w:t>,</w:t>
      </w:r>
      <w:r w:rsidRPr="002547DE">
        <w:rPr>
          <w:rFonts w:eastAsia="Calibri"/>
          <w:sz w:val="28"/>
          <w:szCs w:val="28"/>
          <w:lang w:eastAsia="ru-RU" w:bidi="ar-SA"/>
        </w:rPr>
        <w:t xml:space="preserve"> назначения и другие необходимые сведения, подтверждающие использование автомобиля. </w:t>
      </w:r>
    </w:p>
    <w:p w:rsidR="009B6FBE" w:rsidRPr="002547DE" w:rsidRDefault="009B6FBE" w:rsidP="00840F99">
      <w:pPr>
        <w:suppressAutoHyphens w:val="0"/>
        <w:autoSpaceDE/>
        <w:autoSpaceDN w:val="0"/>
        <w:adjustRightInd w:val="0"/>
        <w:ind w:firstLine="567"/>
        <w:jc w:val="both"/>
        <w:rPr>
          <w:sz w:val="28"/>
          <w:szCs w:val="28"/>
          <w:lang w:eastAsia="ru-RU" w:bidi="ar-SA"/>
        </w:rPr>
      </w:pPr>
      <w:r w:rsidRPr="002547DE">
        <w:rPr>
          <w:sz w:val="28"/>
          <w:szCs w:val="28"/>
          <w:lang w:eastAsia="ru-RU" w:bidi="ar-SA"/>
        </w:rPr>
        <w:t xml:space="preserve">Выборочной проверкой правильности оформления путевых листов легкового автомобиля (код формы по ОКУД 0345001), применения норм расхода бензина за </w:t>
      </w:r>
      <w:r w:rsidR="006C2946" w:rsidRPr="002547DE">
        <w:rPr>
          <w:sz w:val="28"/>
          <w:szCs w:val="28"/>
          <w:lang w:eastAsia="ru-RU" w:bidi="ar-SA"/>
        </w:rPr>
        <w:t>март</w:t>
      </w:r>
      <w:r w:rsidRPr="002547DE">
        <w:rPr>
          <w:sz w:val="28"/>
          <w:szCs w:val="28"/>
          <w:lang w:eastAsia="ru-RU" w:bidi="ar-SA"/>
        </w:rPr>
        <w:t>-апрель, октябрь – ноябрь 201</w:t>
      </w:r>
      <w:r w:rsidR="00510A30" w:rsidRPr="002547DE">
        <w:rPr>
          <w:sz w:val="28"/>
          <w:szCs w:val="28"/>
          <w:lang w:eastAsia="ru-RU" w:bidi="ar-SA"/>
        </w:rPr>
        <w:t>8</w:t>
      </w:r>
      <w:r w:rsidRPr="002547DE">
        <w:rPr>
          <w:sz w:val="28"/>
          <w:szCs w:val="28"/>
          <w:lang w:eastAsia="ru-RU" w:bidi="ar-SA"/>
        </w:rPr>
        <w:t xml:space="preserve">, </w:t>
      </w:r>
      <w:r w:rsidR="006C2946" w:rsidRPr="002547DE">
        <w:rPr>
          <w:sz w:val="28"/>
          <w:szCs w:val="28"/>
          <w:lang w:eastAsia="ru-RU" w:bidi="ar-SA"/>
        </w:rPr>
        <w:t>май</w:t>
      </w:r>
      <w:r w:rsidRPr="002547DE">
        <w:rPr>
          <w:sz w:val="28"/>
          <w:szCs w:val="28"/>
          <w:lang w:eastAsia="ru-RU" w:bidi="ar-SA"/>
        </w:rPr>
        <w:t xml:space="preserve"> – апрель</w:t>
      </w:r>
      <w:r w:rsidR="00795824" w:rsidRPr="002547DE">
        <w:rPr>
          <w:sz w:val="28"/>
          <w:szCs w:val="28"/>
          <w:lang w:eastAsia="ru-RU" w:bidi="ar-SA"/>
        </w:rPr>
        <w:t xml:space="preserve">, октябрь </w:t>
      </w:r>
      <w:r w:rsidRPr="002547DE">
        <w:rPr>
          <w:sz w:val="28"/>
          <w:szCs w:val="28"/>
          <w:lang w:eastAsia="ru-RU" w:bidi="ar-SA"/>
        </w:rPr>
        <w:t>201</w:t>
      </w:r>
      <w:r w:rsidR="00510A30" w:rsidRPr="002547DE">
        <w:rPr>
          <w:sz w:val="28"/>
          <w:szCs w:val="28"/>
          <w:lang w:eastAsia="ru-RU" w:bidi="ar-SA"/>
        </w:rPr>
        <w:t>9</w:t>
      </w:r>
      <w:r w:rsidR="00287844" w:rsidRPr="002547DE">
        <w:rPr>
          <w:sz w:val="28"/>
          <w:szCs w:val="28"/>
          <w:lang w:eastAsia="ru-RU" w:bidi="ar-SA"/>
        </w:rPr>
        <w:t xml:space="preserve"> </w:t>
      </w:r>
      <w:r w:rsidRPr="002547DE">
        <w:rPr>
          <w:sz w:val="28"/>
          <w:szCs w:val="28"/>
          <w:lang w:eastAsia="ru-RU" w:bidi="ar-SA"/>
        </w:rPr>
        <w:t xml:space="preserve">нарушений не установлено. </w:t>
      </w:r>
    </w:p>
    <w:p w:rsidR="007A2502" w:rsidRPr="002547DE" w:rsidRDefault="007A2502" w:rsidP="00840F99">
      <w:pPr>
        <w:suppressAutoHyphens w:val="0"/>
        <w:autoSpaceDN w:val="0"/>
        <w:adjustRightInd w:val="0"/>
        <w:ind w:firstLine="709"/>
        <w:jc w:val="both"/>
        <w:rPr>
          <w:b/>
          <w:sz w:val="16"/>
          <w:szCs w:val="16"/>
          <w:lang w:eastAsia="ru-RU" w:bidi="ar-SA"/>
        </w:rPr>
      </w:pPr>
    </w:p>
    <w:p w:rsidR="00D47915" w:rsidRPr="002547DE" w:rsidRDefault="00D47915" w:rsidP="00840F99">
      <w:pPr>
        <w:suppressAutoHyphens w:val="0"/>
        <w:autoSpaceDN w:val="0"/>
        <w:adjustRightInd w:val="0"/>
        <w:ind w:firstLine="709"/>
        <w:jc w:val="both"/>
        <w:rPr>
          <w:sz w:val="28"/>
          <w:szCs w:val="28"/>
          <w:lang w:eastAsia="ru-RU" w:bidi="ar-SA"/>
        </w:rPr>
      </w:pPr>
      <w:r w:rsidRPr="002547DE">
        <w:rPr>
          <w:b/>
          <w:sz w:val="28"/>
          <w:szCs w:val="28"/>
          <w:lang w:eastAsia="ru-RU" w:bidi="ar-SA"/>
        </w:rPr>
        <w:t>Выборочной проверкой организации</w:t>
      </w:r>
      <w:r w:rsidR="00394406" w:rsidRPr="002547DE">
        <w:rPr>
          <w:b/>
          <w:sz w:val="28"/>
          <w:szCs w:val="28"/>
          <w:lang w:eastAsia="ru-RU" w:bidi="ar-SA"/>
        </w:rPr>
        <w:t xml:space="preserve"> и ведения бухгалтерского учета</w:t>
      </w:r>
      <w:r w:rsidR="00A22367" w:rsidRPr="002547DE">
        <w:rPr>
          <w:b/>
          <w:sz w:val="28"/>
          <w:szCs w:val="28"/>
          <w:lang w:eastAsia="ru-RU" w:bidi="ar-SA"/>
        </w:rPr>
        <w:t xml:space="preserve"> </w:t>
      </w:r>
      <w:r w:rsidRPr="002547DE">
        <w:rPr>
          <w:sz w:val="28"/>
          <w:szCs w:val="28"/>
          <w:lang w:eastAsia="ru-RU" w:bidi="ar-SA"/>
        </w:rPr>
        <w:t>установлено следующее.</w:t>
      </w:r>
    </w:p>
    <w:p w:rsidR="00E00B54" w:rsidRPr="002547DE" w:rsidRDefault="00D47915" w:rsidP="00840F99">
      <w:pPr>
        <w:suppressAutoHyphens w:val="0"/>
        <w:autoSpaceDN w:val="0"/>
        <w:adjustRightInd w:val="0"/>
        <w:ind w:firstLine="709"/>
        <w:jc w:val="both"/>
        <w:rPr>
          <w:sz w:val="28"/>
          <w:szCs w:val="28"/>
          <w:lang w:eastAsia="ru-RU" w:bidi="ar-SA"/>
        </w:rPr>
      </w:pPr>
      <w:r w:rsidRPr="002547DE">
        <w:rPr>
          <w:sz w:val="28"/>
          <w:szCs w:val="28"/>
          <w:lang w:eastAsia="ru-RU" w:bidi="ar-SA"/>
        </w:rPr>
        <w:t xml:space="preserve">Согласно пункту 6 Инструкции по применению Единого </w:t>
      </w:r>
      <w:hyperlink r:id="rId37" w:history="1">
        <w:r w:rsidRPr="002547DE">
          <w:rPr>
            <w:sz w:val="28"/>
            <w:szCs w:val="28"/>
            <w:lang w:eastAsia="ru-RU" w:bidi="ar-SA"/>
          </w:rPr>
          <w:t>плана</w:t>
        </w:r>
      </w:hyperlink>
      <w:r w:rsidRPr="002547DE">
        <w:rPr>
          <w:sz w:val="28"/>
          <w:szCs w:val="28"/>
          <w:lang w:eastAsia="ru-RU" w:bidi="ar-SA"/>
        </w:rPr>
        <w:t xml:space="preserve"> счетов </w:t>
      </w:r>
      <w:r w:rsidRPr="002547DE">
        <w:rPr>
          <w:sz w:val="28"/>
          <w:szCs w:val="28"/>
          <w:lang w:eastAsia="ru-RU" w:bidi="ar-SA"/>
        </w:rPr>
        <w:lastRenderedPageBreak/>
        <w:t>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w:t>
      </w:r>
      <w:r w:rsidR="00BA2EB4" w:rsidRPr="002547DE">
        <w:rPr>
          <w:sz w:val="28"/>
          <w:szCs w:val="28"/>
          <w:lang w:eastAsia="ru-RU" w:bidi="ar-SA"/>
        </w:rPr>
        <w:t xml:space="preserve"> учреждений</w:t>
      </w:r>
      <w:r w:rsidRPr="002547DE">
        <w:rPr>
          <w:sz w:val="28"/>
          <w:szCs w:val="28"/>
          <w:lang w:eastAsia="ru-RU" w:bidi="ar-SA"/>
        </w:rPr>
        <w:t>, утвержден</w:t>
      </w:r>
      <w:r w:rsidR="00624AA2" w:rsidRPr="002547DE">
        <w:rPr>
          <w:sz w:val="28"/>
          <w:szCs w:val="28"/>
          <w:lang w:eastAsia="ru-RU" w:bidi="ar-SA"/>
        </w:rPr>
        <w:t xml:space="preserve">ной приказом минфина России от </w:t>
      </w:r>
      <w:r w:rsidR="00B51720" w:rsidRPr="002547DE">
        <w:rPr>
          <w:sz w:val="28"/>
          <w:szCs w:val="28"/>
          <w:lang w:eastAsia="ru-RU" w:bidi="ar-SA"/>
        </w:rPr>
        <w:t>0</w:t>
      </w:r>
      <w:r w:rsidRPr="002547DE">
        <w:rPr>
          <w:sz w:val="28"/>
          <w:szCs w:val="28"/>
          <w:lang w:eastAsia="ru-RU" w:bidi="ar-SA"/>
        </w:rPr>
        <w:t>1</w:t>
      </w:r>
      <w:r w:rsidR="00DC2D7C" w:rsidRPr="002547DE">
        <w:rPr>
          <w:sz w:val="28"/>
          <w:szCs w:val="28"/>
          <w:lang w:eastAsia="ru-RU" w:bidi="ar-SA"/>
        </w:rPr>
        <w:t>.12.</w:t>
      </w:r>
      <w:r w:rsidRPr="002547DE">
        <w:rPr>
          <w:sz w:val="28"/>
          <w:szCs w:val="28"/>
          <w:lang w:eastAsia="ru-RU" w:bidi="ar-SA"/>
        </w:rPr>
        <w:t>2010</w:t>
      </w:r>
      <w:r w:rsidR="00287844" w:rsidRPr="002547DE">
        <w:rPr>
          <w:sz w:val="28"/>
          <w:szCs w:val="28"/>
          <w:lang w:eastAsia="ru-RU" w:bidi="ar-SA"/>
        </w:rPr>
        <w:t xml:space="preserve"> </w:t>
      </w:r>
      <w:r w:rsidRPr="002547DE">
        <w:rPr>
          <w:sz w:val="28"/>
          <w:szCs w:val="28"/>
          <w:lang w:eastAsia="ru-RU" w:bidi="ar-SA"/>
        </w:rPr>
        <w:t>№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w:t>
      </w:r>
      <w:r w:rsidR="00CB76CF" w:rsidRPr="002547DE">
        <w:rPr>
          <w:sz w:val="28"/>
          <w:szCs w:val="28"/>
          <w:lang w:eastAsia="ru-RU" w:bidi="ar-SA"/>
        </w:rPr>
        <w:t xml:space="preserve">я № 157н), </w:t>
      </w:r>
      <w:r w:rsidRPr="002547DE">
        <w:rPr>
          <w:sz w:val="28"/>
          <w:szCs w:val="28"/>
          <w:lang w:eastAsia="ru-RU" w:bidi="ar-SA"/>
        </w:rPr>
        <w:t>субъект учета в целях ор</w:t>
      </w:r>
      <w:r w:rsidR="00EF7B40" w:rsidRPr="002547DE">
        <w:rPr>
          <w:sz w:val="28"/>
          <w:szCs w:val="28"/>
          <w:lang w:eastAsia="ru-RU" w:bidi="ar-SA"/>
        </w:rPr>
        <w:t xml:space="preserve">ганизации бухгалтерского учета </w:t>
      </w:r>
      <w:r w:rsidR="00086B5F" w:rsidRPr="002547DE">
        <w:rPr>
          <w:sz w:val="28"/>
          <w:szCs w:val="28"/>
          <w:lang w:eastAsia="ru-RU" w:bidi="ar-SA"/>
        </w:rPr>
        <w:t>формирует свою учетную политику</w:t>
      </w:r>
      <w:r w:rsidRPr="002547DE">
        <w:rPr>
          <w:sz w:val="28"/>
          <w:szCs w:val="28"/>
          <w:lang w:eastAsia="ru-RU" w:bidi="ar-SA"/>
        </w:rPr>
        <w:t>.</w:t>
      </w:r>
    </w:p>
    <w:p w:rsidR="00D47915" w:rsidRPr="002547DE" w:rsidRDefault="00E00B54" w:rsidP="00840F99">
      <w:pPr>
        <w:suppressAutoHyphens w:val="0"/>
        <w:autoSpaceDN w:val="0"/>
        <w:adjustRightInd w:val="0"/>
        <w:ind w:firstLine="709"/>
        <w:jc w:val="both"/>
        <w:rPr>
          <w:sz w:val="28"/>
          <w:szCs w:val="28"/>
          <w:lang w:eastAsia="ru-RU" w:bidi="ar-SA"/>
        </w:rPr>
      </w:pPr>
      <w:r w:rsidRPr="002547DE">
        <w:rPr>
          <w:sz w:val="28"/>
          <w:szCs w:val="28"/>
          <w:lang w:eastAsia="ru-RU" w:bidi="ar-SA"/>
        </w:rPr>
        <w:t xml:space="preserve">К настоящей проверке представлены Учетные политики ЦСО, утвержденные приказами от </w:t>
      </w:r>
      <w:r w:rsidR="00AF3B90" w:rsidRPr="002547DE">
        <w:rPr>
          <w:sz w:val="28"/>
          <w:szCs w:val="28"/>
          <w:lang w:eastAsia="ru-RU" w:bidi="ar-SA"/>
        </w:rPr>
        <w:t>09.01.2018</w:t>
      </w:r>
      <w:r w:rsidRPr="002547DE">
        <w:rPr>
          <w:sz w:val="28"/>
          <w:szCs w:val="28"/>
          <w:lang w:eastAsia="ru-RU" w:bidi="ar-SA"/>
        </w:rPr>
        <w:t xml:space="preserve"> № </w:t>
      </w:r>
      <w:r w:rsidR="00AF3B90" w:rsidRPr="002547DE">
        <w:rPr>
          <w:sz w:val="28"/>
          <w:szCs w:val="28"/>
          <w:lang w:eastAsia="ru-RU" w:bidi="ar-SA"/>
        </w:rPr>
        <w:t>001-ОД</w:t>
      </w:r>
      <w:r w:rsidRPr="002547DE">
        <w:rPr>
          <w:sz w:val="28"/>
          <w:szCs w:val="28"/>
          <w:lang w:eastAsia="ru-RU" w:bidi="ar-SA"/>
        </w:rPr>
        <w:t xml:space="preserve"> и от </w:t>
      </w:r>
      <w:r w:rsidR="00AF3B90" w:rsidRPr="002547DE">
        <w:rPr>
          <w:sz w:val="28"/>
          <w:szCs w:val="28"/>
          <w:lang w:eastAsia="ru-RU" w:bidi="ar-SA"/>
        </w:rPr>
        <w:t>09.01.2019</w:t>
      </w:r>
      <w:r w:rsidRPr="002547DE">
        <w:rPr>
          <w:sz w:val="28"/>
          <w:szCs w:val="28"/>
          <w:lang w:eastAsia="ru-RU" w:bidi="ar-SA"/>
        </w:rPr>
        <w:t xml:space="preserve"> № </w:t>
      </w:r>
      <w:r w:rsidR="00AF3B90" w:rsidRPr="002547DE">
        <w:rPr>
          <w:sz w:val="28"/>
          <w:szCs w:val="28"/>
          <w:lang w:eastAsia="ru-RU" w:bidi="ar-SA"/>
        </w:rPr>
        <w:t>001-ОД</w:t>
      </w:r>
      <w:r w:rsidRPr="002547DE">
        <w:rPr>
          <w:sz w:val="28"/>
          <w:szCs w:val="28"/>
          <w:lang w:eastAsia="ru-RU" w:bidi="ar-SA"/>
        </w:rPr>
        <w:t>.</w:t>
      </w:r>
    </w:p>
    <w:p w:rsidR="005C1831" w:rsidRPr="002547DE" w:rsidRDefault="005C1831" w:rsidP="00840F99">
      <w:pPr>
        <w:suppressAutoHyphens w:val="0"/>
        <w:autoSpaceDN w:val="0"/>
        <w:adjustRightInd w:val="0"/>
        <w:ind w:firstLine="709"/>
        <w:jc w:val="both"/>
        <w:rPr>
          <w:sz w:val="28"/>
          <w:szCs w:val="28"/>
          <w:lang w:eastAsia="ru-RU" w:bidi="ar-SA"/>
        </w:rPr>
      </w:pPr>
      <w:r w:rsidRPr="002547DE">
        <w:rPr>
          <w:sz w:val="28"/>
          <w:szCs w:val="28"/>
          <w:lang w:eastAsia="ru-RU" w:bidi="ar-SA"/>
        </w:rPr>
        <w:t>Выборочной проверкой установлено, что в учетной политике на 2018 год отсутств</w:t>
      </w:r>
      <w:r w:rsidR="005D2473" w:rsidRPr="002547DE">
        <w:rPr>
          <w:sz w:val="28"/>
          <w:szCs w:val="28"/>
          <w:lang w:eastAsia="ru-RU" w:bidi="ar-SA"/>
        </w:rPr>
        <w:t>овали</w:t>
      </w:r>
      <w:r w:rsidRPr="002547DE">
        <w:rPr>
          <w:sz w:val="28"/>
          <w:szCs w:val="28"/>
          <w:lang w:eastAsia="ru-RU" w:bidi="ar-SA"/>
        </w:rPr>
        <w:t xml:space="preserve">: </w:t>
      </w:r>
    </w:p>
    <w:p w:rsidR="003D474C" w:rsidRPr="002547DE" w:rsidRDefault="003D474C" w:rsidP="00840F99">
      <w:pPr>
        <w:suppressAutoHyphens w:val="0"/>
        <w:autoSpaceDN w:val="0"/>
        <w:adjustRightInd w:val="0"/>
        <w:ind w:firstLine="709"/>
        <w:jc w:val="both"/>
        <w:rPr>
          <w:sz w:val="28"/>
          <w:szCs w:val="28"/>
          <w:lang w:eastAsia="ru-RU" w:bidi="ar-SA"/>
        </w:rPr>
      </w:pPr>
      <w:r w:rsidRPr="002547DE">
        <w:rPr>
          <w:sz w:val="28"/>
          <w:lang w:eastAsia="ru-RU" w:bidi="ar-SA"/>
        </w:rPr>
        <w:t xml:space="preserve"> - рабочий план счетов субъекта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w:t>
      </w:r>
      <w:r w:rsidRPr="002547DE">
        <w:rPr>
          <w:sz w:val="28"/>
          <w:szCs w:val="28"/>
          <w:lang w:eastAsia="ru-RU" w:bidi="ar-SA"/>
        </w:rPr>
        <w:t>формирования номера счета бухгалтерского учета;</w:t>
      </w:r>
    </w:p>
    <w:p w:rsidR="005C1831" w:rsidRPr="002547DE" w:rsidRDefault="005C1831" w:rsidP="00840F99">
      <w:pPr>
        <w:suppressAutoHyphens w:val="0"/>
        <w:autoSpaceDN w:val="0"/>
        <w:adjustRightInd w:val="0"/>
        <w:ind w:firstLine="709"/>
        <w:jc w:val="both"/>
        <w:rPr>
          <w:sz w:val="28"/>
          <w:szCs w:val="28"/>
          <w:lang w:eastAsia="ru-RU" w:bidi="ar-SA"/>
        </w:rPr>
      </w:pPr>
      <w:r w:rsidRPr="002547DE">
        <w:rPr>
          <w:sz w:val="28"/>
          <w:szCs w:val="28"/>
          <w:lang w:eastAsia="ru-RU" w:bidi="ar-SA"/>
        </w:rPr>
        <w:t xml:space="preserve">- </w:t>
      </w:r>
      <w:r w:rsidR="00080C10" w:rsidRPr="002547DE">
        <w:rPr>
          <w:sz w:val="28"/>
          <w:lang w:eastAsia="ru-RU" w:bidi="ar-SA"/>
        </w:rPr>
        <w:t>порядок признания в бухгалтерском учете</w:t>
      </w:r>
      <w:r w:rsidR="00080C10" w:rsidRPr="002547DE">
        <w:rPr>
          <w:sz w:val="28"/>
          <w:szCs w:val="28"/>
          <w:lang w:eastAsia="ru-RU" w:bidi="ar-SA"/>
        </w:rPr>
        <w:t> и </w:t>
      </w:r>
      <w:r w:rsidR="00080C10" w:rsidRPr="002547DE">
        <w:rPr>
          <w:sz w:val="28"/>
          <w:lang w:eastAsia="ru-RU" w:bidi="ar-SA"/>
        </w:rPr>
        <w:t>раскрытия в бухгалтерской (финансовой</w:t>
      </w:r>
      <w:r w:rsidR="00080C10" w:rsidRPr="002547DE">
        <w:rPr>
          <w:sz w:val="28"/>
          <w:szCs w:val="28"/>
          <w:lang w:eastAsia="ru-RU" w:bidi="ar-SA"/>
        </w:rPr>
        <w:t>) </w:t>
      </w:r>
      <w:r w:rsidR="00080C10" w:rsidRPr="002547DE">
        <w:rPr>
          <w:sz w:val="28"/>
          <w:lang w:eastAsia="ru-RU" w:bidi="ar-SA"/>
        </w:rPr>
        <w:t>отчетности событий после отчетной даты;</w:t>
      </w:r>
    </w:p>
    <w:p w:rsidR="005C1831" w:rsidRPr="002547DE" w:rsidRDefault="005C1831" w:rsidP="00840F99">
      <w:pPr>
        <w:suppressAutoHyphens w:val="0"/>
        <w:autoSpaceDN w:val="0"/>
        <w:adjustRightInd w:val="0"/>
        <w:ind w:firstLine="709"/>
        <w:jc w:val="both"/>
        <w:rPr>
          <w:sz w:val="28"/>
          <w:szCs w:val="28"/>
          <w:lang w:eastAsia="ru-RU" w:bidi="ar-SA"/>
        </w:rPr>
      </w:pPr>
      <w:r w:rsidRPr="002547DE">
        <w:rPr>
          <w:sz w:val="28"/>
          <w:szCs w:val="28"/>
          <w:lang w:eastAsia="ru-RU" w:bidi="ar-SA"/>
        </w:rPr>
        <w:t xml:space="preserve">- порядок проведения инвентаризации обязательств; </w:t>
      </w:r>
    </w:p>
    <w:p w:rsidR="00AF3B90" w:rsidRPr="002547DE" w:rsidRDefault="005C1831" w:rsidP="00840F99">
      <w:pPr>
        <w:suppressAutoHyphens w:val="0"/>
        <w:autoSpaceDN w:val="0"/>
        <w:adjustRightInd w:val="0"/>
        <w:ind w:firstLine="709"/>
        <w:jc w:val="both"/>
        <w:rPr>
          <w:rFonts w:eastAsia="Calibri"/>
          <w:sz w:val="28"/>
          <w:szCs w:val="28"/>
          <w:lang w:eastAsia="en-US"/>
        </w:rPr>
      </w:pPr>
      <w:r w:rsidRPr="002547DE">
        <w:rPr>
          <w:sz w:val="28"/>
          <w:szCs w:val="28"/>
          <w:lang w:eastAsia="ru-RU" w:bidi="ar-SA"/>
        </w:rPr>
        <w:t>- правила документооборота и технология обработки</w:t>
      </w:r>
      <w:r w:rsidRPr="002547DE">
        <w:rPr>
          <w:rFonts w:eastAsia="Calibri"/>
          <w:sz w:val="28"/>
          <w:szCs w:val="28"/>
          <w:lang w:eastAsia="en-US"/>
        </w:rPr>
        <w:t xml:space="preserve"> учетной информации.</w:t>
      </w:r>
    </w:p>
    <w:p w:rsidR="005C1831" w:rsidRPr="002547DE" w:rsidRDefault="005C1831" w:rsidP="00840F99">
      <w:pPr>
        <w:suppressAutoHyphens w:val="0"/>
        <w:autoSpaceDN w:val="0"/>
        <w:adjustRightInd w:val="0"/>
        <w:ind w:firstLine="709"/>
        <w:jc w:val="both"/>
        <w:rPr>
          <w:rFonts w:eastAsia="Calibri"/>
          <w:sz w:val="28"/>
          <w:szCs w:val="28"/>
          <w:lang w:eastAsia="en-US"/>
        </w:rPr>
      </w:pPr>
      <w:r w:rsidRPr="002547DE">
        <w:rPr>
          <w:rFonts w:eastAsia="Calibri"/>
          <w:sz w:val="28"/>
          <w:szCs w:val="28"/>
          <w:lang w:eastAsia="en-US"/>
        </w:rPr>
        <w:t xml:space="preserve">При этом, в учетной </w:t>
      </w:r>
      <w:r w:rsidR="008457A8" w:rsidRPr="002547DE">
        <w:rPr>
          <w:rFonts w:eastAsia="Calibri"/>
          <w:sz w:val="28"/>
          <w:szCs w:val="28"/>
          <w:lang w:eastAsia="en-US"/>
        </w:rPr>
        <w:t>политике</w:t>
      </w:r>
      <w:r w:rsidRPr="002547DE">
        <w:rPr>
          <w:rFonts w:eastAsia="Calibri"/>
          <w:sz w:val="28"/>
          <w:szCs w:val="28"/>
          <w:lang w:eastAsia="en-US"/>
        </w:rPr>
        <w:t xml:space="preserve"> на 2018 год сделана ссылка на Порядок ведения кассовых операций</w:t>
      </w:r>
      <w:r w:rsidR="008457A8" w:rsidRPr="002547DE">
        <w:rPr>
          <w:rFonts w:eastAsia="Calibri"/>
          <w:sz w:val="28"/>
          <w:szCs w:val="28"/>
          <w:lang w:eastAsia="en-US"/>
        </w:rPr>
        <w:t xml:space="preserve"> в </w:t>
      </w:r>
      <w:r w:rsidRPr="002547DE">
        <w:rPr>
          <w:rFonts w:eastAsia="Calibri"/>
          <w:sz w:val="28"/>
          <w:szCs w:val="28"/>
          <w:lang w:eastAsia="en-US"/>
        </w:rPr>
        <w:t>Российской Федерации</w:t>
      </w:r>
      <w:r w:rsidR="008457A8" w:rsidRPr="002547DE">
        <w:rPr>
          <w:rFonts w:eastAsia="Calibri"/>
          <w:sz w:val="28"/>
          <w:szCs w:val="28"/>
          <w:lang w:eastAsia="en-US"/>
        </w:rPr>
        <w:t>, утвержденный</w:t>
      </w:r>
      <w:r w:rsidRPr="002547DE">
        <w:rPr>
          <w:rFonts w:eastAsia="Calibri"/>
          <w:sz w:val="28"/>
          <w:szCs w:val="28"/>
          <w:lang w:eastAsia="en-US"/>
        </w:rPr>
        <w:t xml:space="preserve"> решением Совета Директоров ЦБР 22</w:t>
      </w:r>
      <w:r w:rsidR="008457A8" w:rsidRPr="002547DE">
        <w:rPr>
          <w:rFonts w:eastAsia="Calibri"/>
          <w:sz w:val="28"/>
          <w:szCs w:val="28"/>
          <w:lang w:eastAsia="en-US"/>
        </w:rPr>
        <w:t>.09.</w:t>
      </w:r>
      <w:r w:rsidRPr="002547DE">
        <w:rPr>
          <w:rFonts w:eastAsia="Calibri"/>
          <w:sz w:val="28"/>
          <w:szCs w:val="28"/>
          <w:lang w:eastAsia="en-US"/>
        </w:rPr>
        <w:t>1993</w:t>
      </w:r>
      <w:r w:rsidR="008457A8" w:rsidRPr="002547DE">
        <w:rPr>
          <w:rFonts w:eastAsia="Calibri"/>
          <w:sz w:val="28"/>
          <w:szCs w:val="28"/>
          <w:lang w:eastAsia="en-US"/>
        </w:rPr>
        <w:t xml:space="preserve"> № </w:t>
      </w:r>
      <w:r w:rsidRPr="002547DE">
        <w:rPr>
          <w:rFonts w:eastAsia="Calibri"/>
          <w:sz w:val="28"/>
          <w:szCs w:val="28"/>
          <w:lang w:eastAsia="en-US"/>
        </w:rPr>
        <w:t>40</w:t>
      </w:r>
      <w:r w:rsidR="008457A8" w:rsidRPr="002547DE">
        <w:rPr>
          <w:rFonts w:eastAsia="Calibri"/>
          <w:sz w:val="28"/>
          <w:szCs w:val="28"/>
          <w:lang w:eastAsia="en-US"/>
        </w:rPr>
        <w:t xml:space="preserve">, который утратил силу </w:t>
      </w:r>
      <w:hyperlink r:id="rId38" w:anchor="/document/70107208/entry/12" w:history="1">
        <w:r w:rsidR="008457A8" w:rsidRPr="002547DE">
          <w:rPr>
            <w:rFonts w:eastAsia="Calibri"/>
            <w:sz w:val="28"/>
            <w:lang w:eastAsia="en-US"/>
          </w:rPr>
          <w:t>Указанием</w:t>
        </w:r>
      </w:hyperlink>
      <w:r w:rsidR="008457A8" w:rsidRPr="002547DE">
        <w:rPr>
          <w:rFonts w:eastAsia="Calibri"/>
          <w:sz w:val="28"/>
          <w:szCs w:val="28"/>
          <w:lang w:eastAsia="en-US"/>
        </w:rPr>
        <w:t xml:space="preserve"> ЦБР от 13.12.2011 № 2750-У с 01.01.2012. В 2018 году действовало Положение Банка России от 12.10.2011 № 373-П «О порядке ведения кассовых операций с банкнотами и монетой Банка России на территории Российской Федерации». </w:t>
      </w:r>
    </w:p>
    <w:p w:rsidR="00AF3B90" w:rsidRPr="002547DE" w:rsidRDefault="00EA555D" w:rsidP="00840F99">
      <w:pPr>
        <w:suppressAutoHyphens w:val="0"/>
        <w:autoSpaceDN w:val="0"/>
        <w:adjustRightInd w:val="0"/>
        <w:ind w:firstLine="709"/>
        <w:jc w:val="both"/>
        <w:rPr>
          <w:rFonts w:eastAsia="Calibri"/>
          <w:sz w:val="28"/>
          <w:szCs w:val="28"/>
          <w:lang w:eastAsia="en-US"/>
        </w:rPr>
      </w:pPr>
      <w:r w:rsidRPr="002547DE">
        <w:rPr>
          <w:rFonts w:eastAsia="Calibri"/>
          <w:sz w:val="28"/>
          <w:szCs w:val="28"/>
          <w:lang w:eastAsia="en-US"/>
        </w:rPr>
        <w:t xml:space="preserve">Проверкой </w:t>
      </w:r>
      <w:r w:rsidR="00A578D2" w:rsidRPr="002547DE">
        <w:rPr>
          <w:rFonts w:eastAsia="Calibri"/>
          <w:sz w:val="28"/>
          <w:szCs w:val="28"/>
          <w:lang w:eastAsia="en-US"/>
        </w:rPr>
        <w:t>установлено, что учетная политика на 2019 год не соответств</w:t>
      </w:r>
      <w:r w:rsidR="005D2473" w:rsidRPr="002547DE">
        <w:rPr>
          <w:rFonts w:eastAsia="Calibri"/>
          <w:sz w:val="28"/>
          <w:szCs w:val="28"/>
          <w:lang w:eastAsia="en-US"/>
        </w:rPr>
        <w:t>овала</w:t>
      </w:r>
      <w:r w:rsidR="00A578D2" w:rsidRPr="002547DE">
        <w:rPr>
          <w:rFonts w:eastAsia="Calibri"/>
          <w:sz w:val="28"/>
          <w:szCs w:val="28"/>
          <w:lang w:eastAsia="en-US"/>
        </w:rPr>
        <w:t xml:space="preserve"> требованиям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w:t>
      </w:r>
      <w:r w:rsidR="005D2473" w:rsidRPr="002547DE">
        <w:rPr>
          <w:rFonts w:eastAsia="Calibri"/>
          <w:sz w:val="28"/>
          <w:szCs w:val="28"/>
          <w:lang w:eastAsia="en-US"/>
        </w:rPr>
        <w:t>м</w:t>
      </w:r>
      <w:r w:rsidR="00A578D2" w:rsidRPr="002547DE">
        <w:rPr>
          <w:rFonts w:eastAsia="Calibri"/>
          <w:sz w:val="28"/>
          <w:szCs w:val="28"/>
          <w:lang w:eastAsia="en-US"/>
        </w:rPr>
        <w:t>инфина России от 30.12.2017  № 274н.</w:t>
      </w:r>
    </w:p>
    <w:p w:rsidR="00197CD0" w:rsidRPr="002547DE" w:rsidRDefault="00197CD0" w:rsidP="00197CD0">
      <w:pPr>
        <w:autoSpaceDN w:val="0"/>
        <w:adjustRightInd w:val="0"/>
        <w:ind w:firstLine="540"/>
        <w:jc w:val="both"/>
        <w:rPr>
          <w:rFonts w:eastAsia="Calibri"/>
          <w:i/>
          <w:sz w:val="28"/>
          <w:szCs w:val="28"/>
          <w:lang w:eastAsia="en-US"/>
        </w:rPr>
      </w:pPr>
      <w:r w:rsidRPr="002547DE">
        <w:rPr>
          <w:rFonts w:eastAsia="Calibri"/>
          <w:i/>
          <w:sz w:val="28"/>
          <w:szCs w:val="28"/>
          <w:lang w:eastAsia="en-US"/>
        </w:rPr>
        <w:t xml:space="preserve">Таким образом, ЦСО в нарушение статьи </w:t>
      </w:r>
      <w:r w:rsidR="005D2473" w:rsidRPr="002547DE">
        <w:rPr>
          <w:rFonts w:eastAsia="Calibri"/>
          <w:i/>
          <w:sz w:val="28"/>
          <w:szCs w:val="28"/>
          <w:lang w:eastAsia="en-US"/>
        </w:rPr>
        <w:t>8</w:t>
      </w:r>
      <w:r w:rsidRPr="002547DE">
        <w:rPr>
          <w:rFonts w:eastAsia="Calibri"/>
          <w:i/>
          <w:sz w:val="28"/>
          <w:szCs w:val="28"/>
          <w:lang w:eastAsia="en-US"/>
        </w:rPr>
        <w:t xml:space="preserve"> Федерального закона от 06.12.2011 № 402-ФЗ «О бухгалтерском учете», пункта 6 Инструкции по применению Единого </w:t>
      </w:r>
      <w:hyperlink r:id="rId39" w:history="1">
        <w:r w:rsidRPr="002547DE">
          <w:rPr>
            <w:rFonts w:eastAsia="Calibri"/>
            <w:i/>
            <w:sz w:val="28"/>
            <w:szCs w:val="28"/>
            <w:lang w:eastAsia="en-US"/>
          </w:rPr>
          <w:t>плана</w:t>
        </w:r>
      </w:hyperlink>
      <w:r w:rsidRPr="002547DE">
        <w:rPr>
          <w:rFonts w:eastAsia="Calibri"/>
          <w:i/>
          <w:sz w:val="28"/>
          <w:szCs w:val="28"/>
          <w:lang w:eastAsia="en-US"/>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w:t>
      </w:r>
      <w:r w:rsidR="00324749" w:rsidRPr="002547DE">
        <w:rPr>
          <w:rFonts w:eastAsia="Calibri"/>
          <w:i/>
          <w:sz w:val="28"/>
          <w:szCs w:val="28"/>
          <w:lang w:eastAsia="en-US"/>
        </w:rPr>
        <w:t xml:space="preserve">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 274н, </w:t>
      </w:r>
      <w:r w:rsidRPr="002547DE">
        <w:rPr>
          <w:rFonts w:eastAsia="Calibri"/>
          <w:i/>
          <w:sz w:val="28"/>
          <w:szCs w:val="28"/>
          <w:lang w:eastAsia="en-US"/>
        </w:rPr>
        <w:t>не соблюдены требования по оформлению учетной политики.</w:t>
      </w:r>
    </w:p>
    <w:p w:rsidR="00962391" w:rsidRPr="002547DE" w:rsidRDefault="00C46276" w:rsidP="00840F99">
      <w:pPr>
        <w:autoSpaceDN w:val="0"/>
        <w:adjustRightInd w:val="0"/>
        <w:ind w:firstLine="540"/>
        <w:jc w:val="both"/>
        <w:rPr>
          <w:sz w:val="28"/>
          <w:szCs w:val="28"/>
        </w:rPr>
      </w:pPr>
      <w:r w:rsidRPr="002547DE">
        <w:rPr>
          <w:rFonts w:eastAsia="Calibri"/>
          <w:sz w:val="28"/>
          <w:szCs w:val="28"/>
          <w:lang w:eastAsia="en-US"/>
        </w:rPr>
        <w:lastRenderedPageBreak/>
        <w:t xml:space="preserve"> </w:t>
      </w:r>
      <w:r w:rsidR="00962391" w:rsidRPr="002547DE">
        <w:rPr>
          <w:sz w:val="28"/>
          <w:szCs w:val="28"/>
        </w:rPr>
        <w:t>Бухгалтерский учет ведется с использованием программного продукта</w:t>
      </w:r>
      <w:r w:rsidR="00A22367" w:rsidRPr="002547DE">
        <w:rPr>
          <w:sz w:val="28"/>
          <w:szCs w:val="28"/>
        </w:rPr>
        <w:t xml:space="preserve"> </w:t>
      </w:r>
      <w:r w:rsidR="003620C9" w:rsidRPr="002547DE">
        <w:rPr>
          <w:sz w:val="28"/>
          <w:szCs w:val="28"/>
        </w:rPr>
        <w:t xml:space="preserve">              </w:t>
      </w:r>
      <w:r w:rsidR="00962391" w:rsidRPr="002547DE">
        <w:rPr>
          <w:sz w:val="28"/>
          <w:szCs w:val="28"/>
        </w:rPr>
        <w:t>«</w:t>
      </w:r>
      <w:r w:rsidR="00EA555D" w:rsidRPr="002547DE">
        <w:rPr>
          <w:sz w:val="28"/>
          <w:szCs w:val="28"/>
        </w:rPr>
        <w:t>1-С Бухгалтерия</w:t>
      </w:r>
      <w:r w:rsidR="00962391" w:rsidRPr="002547DE">
        <w:rPr>
          <w:sz w:val="28"/>
          <w:szCs w:val="28"/>
        </w:rPr>
        <w:t>».</w:t>
      </w:r>
    </w:p>
    <w:p w:rsidR="000249DA" w:rsidRPr="002547DE" w:rsidRDefault="00A47E3A" w:rsidP="00840F99">
      <w:pPr>
        <w:suppressAutoHyphens w:val="0"/>
        <w:autoSpaceDN w:val="0"/>
        <w:adjustRightInd w:val="0"/>
        <w:ind w:firstLine="539"/>
        <w:jc w:val="both"/>
        <w:rPr>
          <w:rFonts w:eastAsia="Calibri"/>
          <w:sz w:val="28"/>
          <w:szCs w:val="28"/>
          <w:lang w:eastAsia="en-US" w:bidi="ar-SA"/>
        </w:rPr>
      </w:pPr>
      <w:r w:rsidRPr="002547DE">
        <w:rPr>
          <w:sz w:val="28"/>
          <w:szCs w:val="28"/>
        </w:rPr>
        <w:t xml:space="preserve"> </w:t>
      </w:r>
      <w:r w:rsidR="000249DA" w:rsidRPr="002547DE">
        <w:rPr>
          <w:sz w:val="28"/>
          <w:szCs w:val="28"/>
        </w:rPr>
        <w:t xml:space="preserve">Выборочной проверкой соответствия отчетных данных </w:t>
      </w:r>
      <w:r w:rsidR="008A5190" w:rsidRPr="002547DE">
        <w:rPr>
          <w:sz w:val="28"/>
          <w:szCs w:val="28"/>
        </w:rPr>
        <w:t>регистрам бухгалтерского</w:t>
      </w:r>
      <w:r w:rsidR="000249DA" w:rsidRPr="002547DE">
        <w:rPr>
          <w:sz w:val="28"/>
          <w:szCs w:val="28"/>
        </w:rPr>
        <w:t xml:space="preserve"> учета</w:t>
      </w:r>
      <w:r w:rsidR="008A5190" w:rsidRPr="002547DE">
        <w:rPr>
          <w:sz w:val="28"/>
          <w:szCs w:val="28"/>
        </w:rPr>
        <w:t xml:space="preserve"> отклонений </w:t>
      </w:r>
      <w:r w:rsidR="000249DA" w:rsidRPr="002547DE">
        <w:rPr>
          <w:sz w:val="28"/>
          <w:szCs w:val="28"/>
        </w:rPr>
        <w:t xml:space="preserve">не установлено. </w:t>
      </w:r>
      <w:r w:rsidR="000249DA" w:rsidRPr="002547DE">
        <w:rPr>
          <w:rFonts w:eastAsia="Calibri"/>
          <w:sz w:val="28"/>
          <w:szCs w:val="28"/>
          <w:lang w:eastAsia="en-US" w:bidi="ar-SA"/>
        </w:rPr>
        <w:t xml:space="preserve">Состав бухгалтерской отчетности ЦСО соответствует требованиям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w:t>
      </w:r>
      <w:r w:rsidR="00F528CD" w:rsidRPr="002547DE">
        <w:rPr>
          <w:sz w:val="28"/>
          <w:szCs w:val="28"/>
        </w:rPr>
        <w:t xml:space="preserve">министерства финансов Российской Федерации </w:t>
      </w:r>
      <w:r w:rsidR="000249DA" w:rsidRPr="002547DE">
        <w:rPr>
          <w:rFonts w:eastAsia="Calibri"/>
          <w:sz w:val="28"/>
          <w:szCs w:val="28"/>
          <w:lang w:eastAsia="en-US" w:bidi="ar-SA"/>
        </w:rPr>
        <w:t>от 25</w:t>
      </w:r>
      <w:r w:rsidR="005334C5" w:rsidRPr="002547DE">
        <w:rPr>
          <w:rFonts w:eastAsia="Calibri"/>
          <w:sz w:val="28"/>
          <w:szCs w:val="28"/>
          <w:lang w:eastAsia="en-US" w:bidi="ar-SA"/>
        </w:rPr>
        <w:t>.03.</w:t>
      </w:r>
      <w:r w:rsidR="000249DA" w:rsidRPr="002547DE">
        <w:rPr>
          <w:rFonts w:eastAsia="Calibri"/>
          <w:sz w:val="28"/>
          <w:szCs w:val="28"/>
          <w:lang w:eastAsia="en-US" w:bidi="ar-SA"/>
        </w:rPr>
        <w:t>2011</w:t>
      </w:r>
      <w:r w:rsidR="00287844" w:rsidRPr="002547DE">
        <w:rPr>
          <w:rFonts w:eastAsia="Calibri"/>
          <w:sz w:val="28"/>
          <w:szCs w:val="28"/>
          <w:lang w:eastAsia="en-US" w:bidi="ar-SA"/>
        </w:rPr>
        <w:t xml:space="preserve"> </w:t>
      </w:r>
      <w:r w:rsidR="000249DA" w:rsidRPr="002547DE">
        <w:rPr>
          <w:rFonts w:eastAsia="Calibri"/>
          <w:sz w:val="28"/>
          <w:szCs w:val="28"/>
          <w:lang w:eastAsia="en-US" w:bidi="ar-SA"/>
        </w:rPr>
        <w:t>№ 33н.</w:t>
      </w:r>
    </w:p>
    <w:p w:rsidR="003E7187" w:rsidRPr="002547DE" w:rsidRDefault="003E7187" w:rsidP="00840F99">
      <w:pPr>
        <w:suppressAutoHyphens w:val="0"/>
        <w:autoSpaceDN w:val="0"/>
        <w:adjustRightInd w:val="0"/>
        <w:ind w:firstLine="539"/>
        <w:jc w:val="both"/>
        <w:rPr>
          <w:rFonts w:eastAsiaTheme="minorHAnsi"/>
          <w:sz w:val="28"/>
          <w:szCs w:val="28"/>
          <w:lang w:eastAsia="en-US" w:bidi="ar-SA"/>
        </w:rPr>
      </w:pPr>
      <w:r w:rsidRPr="002547DE">
        <w:rPr>
          <w:rFonts w:eastAsiaTheme="minorHAnsi"/>
          <w:sz w:val="28"/>
          <w:szCs w:val="28"/>
          <w:lang w:eastAsia="en-US" w:bidi="ar-SA"/>
        </w:rPr>
        <w:t>Выборочной проверкой правильности отнесения нефинансовых активов (материальных объектов) на соответству</w:t>
      </w:r>
      <w:r w:rsidR="005D2473" w:rsidRPr="002547DE">
        <w:rPr>
          <w:rFonts w:eastAsiaTheme="minorHAnsi"/>
          <w:sz w:val="28"/>
          <w:szCs w:val="28"/>
          <w:lang w:eastAsia="en-US" w:bidi="ar-SA"/>
        </w:rPr>
        <w:t>ющие счета бухгалтерского учета</w:t>
      </w:r>
      <w:r w:rsidRPr="002547DE">
        <w:rPr>
          <w:rFonts w:eastAsiaTheme="minorHAnsi"/>
          <w:sz w:val="28"/>
          <w:szCs w:val="28"/>
          <w:lang w:eastAsia="en-US" w:bidi="ar-SA"/>
        </w:rPr>
        <w:t xml:space="preserve"> нарушений не установлено.</w:t>
      </w:r>
    </w:p>
    <w:p w:rsidR="008F442B" w:rsidRPr="002547DE" w:rsidRDefault="008F442B" w:rsidP="00840F99">
      <w:pPr>
        <w:suppressAutoHyphens w:val="0"/>
        <w:autoSpaceDN w:val="0"/>
        <w:adjustRightInd w:val="0"/>
        <w:ind w:firstLine="540"/>
        <w:jc w:val="both"/>
        <w:rPr>
          <w:rFonts w:eastAsiaTheme="minorHAnsi"/>
          <w:sz w:val="28"/>
          <w:szCs w:val="28"/>
          <w:lang w:eastAsia="en-US" w:bidi="ar-SA"/>
        </w:rPr>
      </w:pPr>
    </w:p>
    <w:p w:rsidR="00EB413B" w:rsidRPr="002547DE" w:rsidRDefault="00EB413B" w:rsidP="00840F99">
      <w:pPr>
        <w:autoSpaceDN w:val="0"/>
        <w:adjustRightInd w:val="0"/>
        <w:ind w:firstLine="709"/>
        <w:jc w:val="both"/>
        <w:rPr>
          <w:sz w:val="28"/>
          <w:szCs w:val="28"/>
        </w:rPr>
      </w:pPr>
      <w:r w:rsidRPr="002547DE">
        <w:rPr>
          <w:b/>
          <w:sz w:val="28"/>
          <w:szCs w:val="28"/>
        </w:rPr>
        <w:t xml:space="preserve">Выборочная проверка соответствия требованиям действующего законодательства деятельности по осуществлению закупок товаров, работ и услуг для выполнения муниципального задания </w:t>
      </w:r>
      <w:r w:rsidRPr="002547DE">
        <w:rPr>
          <w:sz w:val="28"/>
          <w:szCs w:val="28"/>
        </w:rPr>
        <w:t>показала следующее.</w:t>
      </w:r>
    </w:p>
    <w:p w:rsidR="004A6324" w:rsidRPr="002547DE" w:rsidRDefault="004A6324" w:rsidP="00840F99">
      <w:pPr>
        <w:suppressAutoHyphens w:val="0"/>
        <w:autoSpaceDN w:val="0"/>
        <w:adjustRightInd w:val="0"/>
        <w:ind w:firstLine="540"/>
        <w:jc w:val="both"/>
        <w:rPr>
          <w:sz w:val="28"/>
          <w:szCs w:val="28"/>
          <w:lang w:eastAsia="ru-RU"/>
        </w:rPr>
      </w:pPr>
      <w:r w:rsidRPr="002547DE">
        <w:rPr>
          <w:sz w:val="28"/>
          <w:szCs w:val="28"/>
        </w:rPr>
        <w:t xml:space="preserve">В проверяемом периоде ЦСО осуществлял закупки за счет бюджетных средств в соответствии с </w:t>
      </w:r>
      <w:r w:rsidRPr="002547DE">
        <w:rPr>
          <w:sz w:val="28"/>
          <w:szCs w:val="28"/>
          <w:lang w:eastAsia="ru-RU"/>
        </w:rPr>
        <w:t xml:space="preserve">Федеральным законом от 05.04.2013 № 44-ФЗ </w:t>
      </w:r>
      <w:r w:rsidR="003620C9" w:rsidRPr="002547DE">
        <w:rPr>
          <w:sz w:val="28"/>
          <w:szCs w:val="28"/>
          <w:lang w:eastAsia="ru-RU"/>
        </w:rPr>
        <w:t xml:space="preserve">                        </w:t>
      </w:r>
      <w:r w:rsidRPr="002547DE">
        <w:rPr>
          <w:sz w:val="28"/>
          <w:szCs w:val="28"/>
          <w:lang w:eastAsia="ru-RU"/>
        </w:rPr>
        <w:t>«О контрактной системе в сфере закупок товаров, работ, услуг для обеспечения государственных и муниципальных нужд» (</w:t>
      </w:r>
      <w:r w:rsidRPr="002547DE">
        <w:rPr>
          <w:sz w:val="28"/>
          <w:szCs w:val="28"/>
        </w:rPr>
        <w:t xml:space="preserve">далее – Федеральный закон от </w:t>
      </w:r>
      <w:r w:rsidRPr="002547DE">
        <w:rPr>
          <w:sz w:val="28"/>
          <w:szCs w:val="28"/>
          <w:lang w:eastAsia="ru-RU"/>
        </w:rPr>
        <w:t>05.04.2013</w:t>
      </w:r>
      <w:r w:rsidRPr="002547DE">
        <w:rPr>
          <w:sz w:val="28"/>
          <w:szCs w:val="28"/>
        </w:rPr>
        <w:t xml:space="preserve"> № 44-ФЗ</w:t>
      </w:r>
      <w:r w:rsidR="00C61C1F" w:rsidRPr="002547DE">
        <w:rPr>
          <w:sz w:val="28"/>
          <w:szCs w:val="28"/>
        </w:rPr>
        <w:t>)</w:t>
      </w:r>
      <w:r w:rsidRPr="002547DE">
        <w:rPr>
          <w:sz w:val="28"/>
          <w:szCs w:val="28"/>
          <w:lang w:eastAsia="ru-RU"/>
        </w:rPr>
        <w:t>.</w:t>
      </w:r>
    </w:p>
    <w:p w:rsidR="004A6324" w:rsidRPr="002547DE" w:rsidRDefault="004A6324" w:rsidP="00840F99">
      <w:pPr>
        <w:suppressAutoHyphens w:val="0"/>
        <w:autoSpaceDN w:val="0"/>
        <w:adjustRightInd w:val="0"/>
        <w:ind w:firstLine="540"/>
        <w:jc w:val="both"/>
        <w:rPr>
          <w:sz w:val="28"/>
          <w:szCs w:val="28"/>
        </w:rPr>
      </w:pPr>
      <w:r w:rsidRPr="002547DE">
        <w:rPr>
          <w:sz w:val="28"/>
          <w:szCs w:val="28"/>
          <w:lang w:eastAsia="ru-RU"/>
        </w:rPr>
        <w:t xml:space="preserve">Во исполнение статей 38, 39 </w:t>
      </w:r>
      <w:r w:rsidRPr="002547DE">
        <w:rPr>
          <w:sz w:val="28"/>
          <w:szCs w:val="28"/>
        </w:rPr>
        <w:t xml:space="preserve">Федерального закона от </w:t>
      </w:r>
      <w:r w:rsidR="00C61C1F" w:rsidRPr="002547DE">
        <w:rPr>
          <w:sz w:val="28"/>
          <w:szCs w:val="28"/>
        </w:rPr>
        <w:t>0</w:t>
      </w:r>
      <w:r w:rsidRPr="002547DE">
        <w:rPr>
          <w:sz w:val="28"/>
          <w:szCs w:val="28"/>
        </w:rPr>
        <w:t>5</w:t>
      </w:r>
      <w:r w:rsidR="00C61C1F" w:rsidRPr="002547DE">
        <w:rPr>
          <w:sz w:val="28"/>
          <w:szCs w:val="28"/>
        </w:rPr>
        <w:t>.04.</w:t>
      </w:r>
      <w:r w:rsidRPr="002547DE">
        <w:rPr>
          <w:sz w:val="28"/>
          <w:szCs w:val="28"/>
        </w:rPr>
        <w:t>2013 № 44-ФЗ приказ</w:t>
      </w:r>
      <w:r w:rsidR="003D6C39" w:rsidRPr="002547DE">
        <w:rPr>
          <w:sz w:val="28"/>
          <w:szCs w:val="28"/>
        </w:rPr>
        <w:t>ами</w:t>
      </w:r>
      <w:r w:rsidRPr="002547DE">
        <w:rPr>
          <w:sz w:val="28"/>
          <w:szCs w:val="28"/>
        </w:rPr>
        <w:t xml:space="preserve"> директора ЦСО </w:t>
      </w:r>
      <w:r w:rsidR="00E30B9C" w:rsidRPr="002547DE">
        <w:rPr>
          <w:sz w:val="28"/>
          <w:szCs w:val="28"/>
        </w:rPr>
        <w:t>от 19.12.2013 № 228-од, № 229-од утвержден состав контрактной службы</w:t>
      </w:r>
      <w:r w:rsidRPr="002547DE">
        <w:rPr>
          <w:sz w:val="28"/>
          <w:szCs w:val="28"/>
        </w:rPr>
        <w:t xml:space="preserve"> и утвержден</w:t>
      </w:r>
      <w:r w:rsidR="00E30B9C" w:rsidRPr="002547DE">
        <w:rPr>
          <w:sz w:val="28"/>
          <w:szCs w:val="28"/>
        </w:rPr>
        <w:t>о</w:t>
      </w:r>
      <w:r w:rsidRPr="002547DE">
        <w:rPr>
          <w:sz w:val="28"/>
          <w:szCs w:val="28"/>
        </w:rPr>
        <w:t xml:space="preserve"> </w:t>
      </w:r>
      <w:r w:rsidR="00E30B9C" w:rsidRPr="002547DE">
        <w:rPr>
          <w:sz w:val="28"/>
          <w:szCs w:val="28"/>
        </w:rPr>
        <w:t>Положение о контрактной службе</w:t>
      </w:r>
      <w:r w:rsidRPr="002547DE">
        <w:rPr>
          <w:sz w:val="28"/>
          <w:szCs w:val="28"/>
        </w:rPr>
        <w:t xml:space="preserve">. </w:t>
      </w:r>
    </w:p>
    <w:p w:rsidR="004A6324" w:rsidRPr="002547DE" w:rsidRDefault="004A6324" w:rsidP="00840F99">
      <w:pPr>
        <w:suppressAutoHyphens w:val="0"/>
        <w:autoSpaceDN w:val="0"/>
        <w:adjustRightInd w:val="0"/>
        <w:ind w:firstLine="540"/>
        <w:jc w:val="both"/>
        <w:rPr>
          <w:sz w:val="28"/>
          <w:szCs w:val="28"/>
        </w:rPr>
      </w:pPr>
      <w:r w:rsidRPr="002547DE">
        <w:rPr>
          <w:sz w:val="28"/>
          <w:szCs w:val="28"/>
        </w:rPr>
        <w:t>Приказ</w:t>
      </w:r>
      <w:r w:rsidR="00E30B9C" w:rsidRPr="002547DE">
        <w:rPr>
          <w:sz w:val="28"/>
          <w:szCs w:val="28"/>
        </w:rPr>
        <w:t>ом</w:t>
      </w:r>
      <w:r w:rsidRPr="002547DE">
        <w:rPr>
          <w:sz w:val="28"/>
          <w:szCs w:val="28"/>
        </w:rPr>
        <w:t xml:space="preserve"> директора ЦСО от </w:t>
      </w:r>
      <w:r w:rsidR="00E30B9C" w:rsidRPr="002547DE">
        <w:rPr>
          <w:sz w:val="28"/>
          <w:szCs w:val="28"/>
        </w:rPr>
        <w:t>09.01.2014 № 016</w:t>
      </w:r>
      <w:r w:rsidR="00335953" w:rsidRPr="002547DE">
        <w:rPr>
          <w:sz w:val="28"/>
          <w:szCs w:val="28"/>
        </w:rPr>
        <w:t>-</w:t>
      </w:r>
      <w:r w:rsidR="00E30B9C" w:rsidRPr="002547DE">
        <w:rPr>
          <w:sz w:val="28"/>
          <w:szCs w:val="28"/>
        </w:rPr>
        <w:t xml:space="preserve">од </w:t>
      </w:r>
      <w:r w:rsidRPr="002547DE">
        <w:rPr>
          <w:sz w:val="28"/>
          <w:szCs w:val="28"/>
        </w:rPr>
        <w:t xml:space="preserve">утвержден состав и </w:t>
      </w:r>
      <w:r w:rsidR="00E30B9C" w:rsidRPr="002547DE">
        <w:rPr>
          <w:sz w:val="28"/>
          <w:szCs w:val="28"/>
        </w:rPr>
        <w:t>Положение</w:t>
      </w:r>
      <w:r w:rsidRPr="002547DE">
        <w:rPr>
          <w:sz w:val="28"/>
          <w:szCs w:val="28"/>
        </w:rPr>
        <w:t xml:space="preserve"> о единой комиссии в сфере закупок  товаров, работ, услуг для нужд ЦСО. Состав единой комиссии утвержд</w:t>
      </w:r>
      <w:r w:rsidR="003D6C39" w:rsidRPr="002547DE">
        <w:rPr>
          <w:sz w:val="28"/>
          <w:szCs w:val="28"/>
        </w:rPr>
        <w:t>е</w:t>
      </w:r>
      <w:r w:rsidRPr="002547DE">
        <w:rPr>
          <w:sz w:val="28"/>
          <w:szCs w:val="28"/>
        </w:rPr>
        <w:t xml:space="preserve">н в количестве 5 человек. </w:t>
      </w:r>
    </w:p>
    <w:p w:rsidR="004A6324" w:rsidRPr="002547DE" w:rsidRDefault="004A6324" w:rsidP="00840F99">
      <w:pPr>
        <w:autoSpaceDN w:val="0"/>
        <w:adjustRightInd w:val="0"/>
        <w:ind w:firstLine="540"/>
        <w:jc w:val="both"/>
        <w:outlineLvl w:val="0"/>
        <w:rPr>
          <w:sz w:val="28"/>
          <w:szCs w:val="28"/>
        </w:rPr>
      </w:pPr>
      <w:r w:rsidRPr="002547DE">
        <w:rPr>
          <w:sz w:val="28"/>
          <w:szCs w:val="28"/>
        </w:rPr>
        <w:t xml:space="preserve">Согласно пункту 5 статьи 39 Федерального закона </w:t>
      </w:r>
      <w:r w:rsidRPr="002547DE">
        <w:rPr>
          <w:sz w:val="28"/>
          <w:szCs w:val="28"/>
          <w:lang w:eastAsia="ru-RU"/>
        </w:rPr>
        <w:t xml:space="preserve">от 18.07.2011  </w:t>
      </w:r>
      <w:r w:rsidRPr="002547DE">
        <w:rPr>
          <w:sz w:val="28"/>
          <w:szCs w:val="28"/>
        </w:rPr>
        <w:t>№ 44-ФЗ в состав комиссии включаются преимущественно лица, прошедшие профессиональную переподготовку или повышение квалификации в сфере закупок, а также лиц</w:t>
      </w:r>
      <w:r w:rsidR="005D2473" w:rsidRPr="002547DE">
        <w:rPr>
          <w:sz w:val="28"/>
          <w:szCs w:val="28"/>
        </w:rPr>
        <w:t>а</w:t>
      </w:r>
      <w:r w:rsidRPr="002547DE">
        <w:rPr>
          <w:sz w:val="28"/>
          <w:szCs w:val="28"/>
        </w:rPr>
        <w:t xml:space="preserve">, обладающие специальными знаниями, относящимся к объекту закупки. </w:t>
      </w:r>
    </w:p>
    <w:p w:rsidR="004A6324" w:rsidRPr="002547DE" w:rsidRDefault="004A6324" w:rsidP="00840F99">
      <w:pPr>
        <w:autoSpaceDN w:val="0"/>
        <w:adjustRightInd w:val="0"/>
        <w:ind w:firstLine="540"/>
        <w:jc w:val="both"/>
        <w:outlineLvl w:val="0"/>
        <w:rPr>
          <w:sz w:val="28"/>
          <w:szCs w:val="28"/>
        </w:rPr>
      </w:pPr>
      <w:r w:rsidRPr="002547DE">
        <w:rPr>
          <w:sz w:val="28"/>
          <w:szCs w:val="28"/>
        </w:rPr>
        <w:t xml:space="preserve">Письмом Минэкономразвития России от 08.07.2015 № Д28и-1910 </w:t>
      </w:r>
      <w:r w:rsidR="003620C9" w:rsidRPr="002547DE">
        <w:rPr>
          <w:sz w:val="28"/>
          <w:szCs w:val="28"/>
        </w:rPr>
        <w:t xml:space="preserve">                      </w:t>
      </w:r>
      <w:r w:rsidRPr="002547DE">
        <w:rPr>
          <w:sz w:val="28"/>
          <w:szCs w:val="28"/>
        </w:rPr>
        <w:t>«О составе комиссии по осуществлению закупок» даны разъяснения о том, что не менее 50 процентов состава комиссии должны пройти профессиональную переподготовку или повышение квалификации в сфере закупок или обладать специальными знаниями, относящимися к объекту закупки.</w:t>
      </w:r>
    </w:p>
    <w:p w:rsidR="004A6324" w:rsidRPr="002547DE" w:rsidRDefault="004A6324" w:rsidP="00840F99">
      <w:pPr>
        <w:autoSpaceDN w:val="0"/>
        <w:adjustRightInd w:val="0"/>
        <w:ind w:firstLine="540"/>
        <w:jc w:val="both"/>
        <w:rPr>
          <w:sz w:val="28"/>
          <w:szCs w:val="28"/>
        </w:rPr>
      </w:pPr>
      <w:r w:rsidRPr="002547DE">
        <w:rPr>
          <w:sz w:val="28"/>
          <w:szCs w:val="28"/>
        </w:rPr>
        <w:t>На момент проведения проверки в составе единой комиссии, три члена единой комиссии ЦСО прошли обучение по программам повышения квалификации, о чем выданы соответствующие удостоверения о повышении квалификации.</w:t>
      </w:r>
    </w:p>
    <w:p w:rsidR="004A6324" w:rsidRPr="002547DE" w:rsidRDefault="004A6324" w:rsidP="00840F99">
      <w:pPr>
        <w:tabs>
          <w:tab w:val="left" w:pos="142"/>
        </w:tabs>
        <w:autoSpaceDN w:val="0"/>
        <w:adjustRightInd w:val="0"/>
        <w:ind w:firstLine="709"/>
        <w:jc w:val="both"/>
        <w:rPr>
          <w:sz w:val="28"/>
          <w:szCs w:val="28"/>
        </w:rPr>
      </w:pPr>
      <w:r w:rsidRPr="002547DE">
        <w:rPr>
          <w:sz w:val="28"/>
          <w:szCs w:val="28"/>
        </w:rPr>
        <w:t>Во исполнение статьи 94 Федерального закона от 05.04.2013 № 44-ФЗ приказ</w:t>
      </w:r>
      <w:r w:rsidR="003D6C39" w:rsidRPr="002547DE">
        <w:rPr>
          <w:sz w:val="28"/>
          <w:szCs w:val="28"/>
        </w:rPr>
        <w:t>ами</w:t>
      </w:r>
      <w:r w:rsidRPr="002547DE">
        <w:rPr>
          <w:sz w:val="28"/>
          <w:szCs w:val="28"/>
        </w:rPr>
        <w:t xml:space="preserve"> директора ЦСО от </w:t>
      </w:r>
      <w:r w:rsidR="00E30B9C" w:rsidRPr="002547DE">
        <w:rPr>
          <w:sz w:val="28"/>
          <w:szCs w:val="28"/>
        </w:rPr>
        <w:t>30.12.2013</w:t>
      </w:r>
      <w:r w:rsidR="003D6C39" w:rsidRPr="002547DE">
        <w:rPr>
          <w:sz w:val="28"/>
          <w:szCs w:val="28"/>
        </w:rPr>
        <w:t xml:space="preserve"> </w:t>
      </w:r>
      <w:r w:rsidRPr="002547DE">
        <w:rPr>
          <w:sz w:val="28"/>
          <w:szCs w:val="28"/>
        </w:rPr>
        <w:t xml:space="preserve">№ </w:t>
      </w:r>
      <w:r w:rsidR="003D6C39" w:rsidRPr="002547DE">
        <w:rPr>
          <w:sz w:val="28"/>
          <w:szCs w:val="28"/>
        </w:rPr>
        <w:t>23</w:t>
      </w:r>
      <w:r w:rsidR="00E30B9C" w:rsidRPr="002547DE">
        <w:rPr>
          <w:sz w:val="28"/>
          <w:szCs w:val="28"/>
        </w:rPr>
        <w:t>3-од</w:t>
      </w:r>
      <w:r w:rsidR="003D6C39" w:rsidRPr="002547DE">
        <w:rPr>
          <w:sz w:val="28"/>
          <w:szCs w:val="28"/>
        </w:rPr>
        <w:t xml:space="preserve"> </w:t>
      </w:r>
      <w:r w:rsidR="00E30B9C" w:rsidRPr="002547DE">
        <w:rPr>
          <w:sz w:val="28"/>
          <w:szCs w:val="28"/>
        </w:rPr>
        <w:t xml:space="preserve">и от 06.02.2014 № 45-од </w:t>
      </w:r>
      <w:r w:rsidR="003D6C39" w:rsidRPr="002547DE">
        <w:rPr>
          <w:sz w:val="28"/>
          <w:szCs w:val="28"/>
        </w:rPr>
        <w:t>создана приемочная комиссия ЦСО</w:t>
      </w:r>
      <w:r w:rsidR="00E30B9C" w:rsidRPr="002547DE">
        <w:rPr>
          <w:sz w:val="28"/>
          <w:szCs w:val="28"/>
        </w:rPr>
        <w:t xml:space="preserve"> и Положение о приемочной комиссии и проведении экспертизы</w:t>
      </w:r>
      <w:r w:rsidRPr="002547DE">
        <w:rPr>
          <w:sz w:val="28"/>
          <w:szCs w:val="28"/>
        </w:rPr>
        <w:t>.</w:t>
      </w:r>
    </w:p>
    <w:p w:rsidR="002335D0" w:rsidRPr="002547DE" w:rsidRDefault="002335D0" w:rsidP="00840F99">
      <w:pPr>
        <w:autoSpaceDN w:val="0"/>
        <w:adjustRightInd w:val="0"/>
        <w:ind w:firstLine="709"/>
        <w:jc w:val="both"/>
        <w:rPr>
          <w:bCs/>
          <w:sz w:val="28"/>
          <w:szCs w:val="28"/>
        </w:rPr>
      </w:pPr>
      <w:r w:rsidRPr="002547DE">
        <w:rPr>
          <w:bCs/>
          <w:sz w:val="28"/>
          <w:szCs w:val="28"/>
        </w:rPr>
        <w:t xml:space="preserve">Согласно представленной информации, ЦСО за 2018 год произведено </w:t>
      </w:r>
      <w:r w:rsidR="00082143" w:rsidRPr="002547DE">
        <w:rPr>
          <w:bCs/>
          <w:sz w:val="28"/>
          <w:szCs w:val="28"/>
        </w:rPr>
        <w:t xml:space="preserve">163 </w:t>
      </w:r>
      <w:r w:rsidRPr="002547DE">
        <w:rPr>
          <w:bCs/>
          <w:sz w:val="28"/>
          <w:szCs w:val="28"/>
        </w:rPr>
        <w:t>закуп</w:t>
      </w:r>
      <w:r w:rsidR="00082143" w:rsidRPr="002547DE">
        <w:rPr>
          <w:bCs/>
          <w:sz w:val="28"/>
          <w:szCs w:val="28"/>
        </w:rPr>
        <w:t>ки</w:t>
      </w:r>
      <w:r w:rsidRPr="002547DE">
        <w:rPr>
          <w:bCs/>
          <w:sz w:val="28"/>
          <w:szCs w:val="28"/>
        </w:rPr>
        <w:t xml:space="preserve"> на общую сумму </w:t>
      </w:r>
      <w:r w:rsidR="00E30B9C" w:rsidRPr="002547DE">
        <w:rPr>
          <w:bCs/>
          <w:sz w:val="28"/>
          <w:szCs w:val="28"/>
        </w:rPr>
        <w:t>8170,5</w:t>
      </w:r>
      <w:r w:rsidRPr="002547DE">
        <w:rPr>
          <w:bCs/>
          <w:sz w:val="28"/>
          <w:szCs w:val="28"/>
        </w:rPr>
        <w:t xml:space="preserve">  тыс. рублей. Данные о </w:t>
      </w:r>
      <w:r w:rsidR="00E30B9C" w:rsidRPr="002547DE">
        <w:rPr>
          <w:bCs/>
          <w:sz w:val="28"/>
          <w:szCs w:val="28"/>
        </w:rPr>
        <w:t xml:space="preserve">видах </w:t>
      </w:r>
      <w:r w:rsidRPr="002547DE">
        <w:rPr>
          <w:bCs/>
          <w:sz w:val="28"/>
          <w:szCs w:val="28"/>
        </w:rPr>
        <w:t>закуп</w:t>
      </w:r>
      <w:r w:rsidR="00E30B9C" w:rsidRPr="002547DE">
        <w:rPr>
          <w:bCs/>
          <w:sz w:val="28"/>
          <w:szCs w:val="28"/>
        </w:rPr>
        <w:t>ок</w:t>
      </w:r>
      <w:r w:rsidRPr="002547DE">
        <w:rPr>
          <w:bCs/>
          <w:sz w:val="28"/>
          <w:szCs w:val="28"/>
        </w:rPr>
        <w:t xml:space="preserve"> </w:t>
      </w:r>
      <w:r w:rsidRPr="002547DE">
        <w:rPr>
          <w:bCs/>
          <w:sz w:val="28"/>
          <w:szCs w:val="28"/>
        </w:rPr>
        <w:lastRenderedPageBreak/>
        <w:t>представлены в таблице.</w:t>
      </w:r>
    </w:p>
    <w:p w:rsidR="00C61C1F" w:rsidRPr="002547DE" w:rsidRDefault="00C61C1F" w:rsidP="00840F99">
      <w:pPr>
        <w:autoSpaceDN w:val="0"/>
        <w:adjustRightInd w:val="0"/>
        <w:ind w:firstLine="709"/>
        <w:jc w:val="right"/>
        <w:rPr>
          <w:bCs/>
          <w:sz w:val="28"/>
          <w:szCs w:val="28"/>
        </w:rPr>
      </w:pPr>
      <w:r w:rsidRPr="002547DE">
        <w:rPr>
          <w:bCs/>
          <w:sz w:val="28"/>
          <w:szCs w:val="28"/>
        </w:rPr>
        <w:t>Таблица</w:t>
      </w:r>
    </w:p>
    <w:p w:rsidR="00C61C1F" w:rsidRPr="002547DE" w:rsidRDefault="00C61C1F" w:rsidP="00840F99">
      <w:pPr>
        <w:autoSpaceDN w:val="0"/>
        <w:adjustRightInd w:val="0"/>
        <w:ind w:firstLine="709"/>
        <w:jc w:val="right"/>
        <w:rPr>
          <w:bCs/>
        </w:rPr>
      </w:pPr>
      <w:r w:rsidRPr="002547DE">
        <w:rPr>
          <w:bCs/>
        </w:rPr>
        <w:t>тыс. рублей</w:t>
      </w:r>
    </w:p>
    <w:tbl>
      <w:tblPr>
        <w:tblW w:w="5000" w:type="pct"/>
        <w:tblLook w:val="00A0" w:firstRow="1" w:lastRow="0" w:firstColumn="1" w:lastColumn="0" w:noHBand="0" w:noVBand="0"/>
      </w:tblPr>
      <w:tblGrid>
        <w:gridCol w:w="2615"/>
        <w:gridCol w:w="820"/>
        <w:gridCol w:w="1642"/>
        <w:gridCol w:w="822"/>
        <w:gridCol w:w="1640"/>
        <w:gridCol w:w="684"/>
        <w:gridCol w:w="1632"/>
      </w:tblGrid>
      <w:tr w:rsidR="002547DE" w:rsidRPr="002547DE" w:rsidTr="00C61C1F">
        <w:trPr>
          <w:trHeight w:val="20"/>
        </w:trPr>
        <w:tc>
          <w:tcPr>
            <w:tcW w:w="1327" w:type="pct"/>
            <w:vMerge w:val="restart"/>
            <w:tcBorders>
              <w:top w:val="single" w:sz="4" w:space="0" w:color="auto"/>
              <w:left w:val="single" w:sz="4" w:space="0" w:color="auto"/>
              <w:bottom w:val="single" w:sz="4" w:space="0" w:color="000000"/>
              <w:right w:val="single" w:sz="4" w:space="0" w:color="auto"/>
            </w:tcBorders>
            <w:vAlign w:val="center"/>
          </w:tcPr>
          <w:p w:rsidR="00C61C1F" w:rsidRPr="002547DE" w:rsidRDefault="00C61C1F" w:rsidP="00840F99">
            <w:pPr>
              <w:jc w:val="center"/>
              <w:rPr>
                <w:bCs/>
                <w:sz w:val="22"/>
                <w:szCs w:val="22"/>
                <w:lang w:eastAsia="en-US"/>
              </w:rPr>
            </w:pPr>
          </w:p>
          <w:p w:rsidR="00C61C1F" w:rsidRPr="002547DE" w:rsidRDefault="00C61C1F" w:rsidP="00840F99">
            <w:pPr>
              <w:jc w:val="center"/>
              <w:rPr>
                <w:bCs/>
                <w:lang w:eastAsia="en-US"/>
              </w:rPr>
            </w:pPr>
            <w:r w:rsidRPr="002547DE">
              <w:rPr>
                <w:bCs/>
                <w:sz w:val="22"/>
                <w:szCs w:val="22"/>
                <w:lang w:eastAsia="en-US"/>
              </w:rPr>
              <w:t>Способ закупки</w:t>
            </w:r>
          </w:p>
        </w:tc>
        <w:tc>
          <w:tcPr>
            <w:tcW w:w="1249" w:type="pct"/>
            <w:gridSpan w:val="2"/>
            <w:tcBorders>
              <w:top w:val="single" w:sz="4" w:space="0" w:color="auto"/>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План на 2018 год согласно первоначальному плану закупок</w:t>
            </w:r>
          </w:p>
        </w:tc>
        <w:tc>
          <w:tcPr>
            <w:tcW w:w="1249" w:type="pct"/>
            <w:gridSpan w:val="2"/>
            <w:tcBorders>
              <w:top w:val="single" w:sz="4" w:space="0" w:color="auto"/>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Факт по состоянию на 01.01.2019 согласно плану закупок в окончательной редакции</w:t>
            </w:r>
          </w:p>
        </w:tc>
        <w:tc>
          <w:tcPr>
            <w:tcW w:w="1176" w:type="pct"/>
            <w:gridSpan w:val="2"/>
            <w:tcBorders>
              <w:top w:val="single" w:sz="4" w:space="0" w:color="auto"/>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Факт по состоянию на 01.01.2019 согласно заключенным договорам</w:t>
            </w:r>
          </w:p>
        </w:tc>
      </w:tr>
      <w:tr w:rsidR="002547DE" w:rsidRPr="002547DE" w:rsidTr="00C61C1F">
        <w:trPr>
          <w:trHeight w:val="20"/>
        </w:trPr>
        <w:tc>
          <w:tcPr>
            <w:tcW w:w="1327" w:type="pct"/>
            <w:vMerge/>
            <w:tcBorders>
              <w:top w:val="single" w:sz="4" w:space="0" w:color="auto"/>
              <w:left w:val="single" w:sz="4" w:space="0" w:color="auto"/>
              <w:bottom w:val="single" w:sz="4" w:space="0" w:color="000000"/>
              <w:right w:val="single" w:sz="4" w:space="0" w:color="auto"/>
            </w:tcBorders>
            <w:vAlign w:val="center"/>
          </w:tcPr>
          <w:p w:rsidR="00C61C1F" w:rsidRPr="002547DE" w:rsidRDefault="00C61C1F" w:rsidP="00840F99">
            <w:pPr>
              <w:rPr>
                <w:bCs/>
                <w:lang w:eastAsia="en-US"/>
              </w:rPr>
            </w:pPr>
          </w:p>
        </w:tc>
        <w:tc>
          <w:tcPr>
            <w:tcW w:w="416" w:type="pct"/>
            <w:tcBorders>
              <w:top w:val="nil"/>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Кол-во</w:t>
            </w:r>
          </w:p>
        </w:tc>
        <w:tc>
          <w:tcPr>
            <w:tcW w:w="833" w:type="pct"/>
            <w:tcBorders>
              <w:top w:val="nil"/>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 xml:space="preserve">Сумма </w:t>
            </w:r>
          </w:p>
        </w:tc>
        <w:tc>
          <w:tcPr>
            <w:tcW w:w="417" w:type="pct"/>
            <w:tcBorders>
              <w:top w:val="nil"/>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Кол-во</w:t>
            </w:r>
          </w:p>
        </w:tc>
        <w:tc>
          <w:tcPr>
            <w:tcW w:w="832" w:type="pct"/>
            <w:tcBorders>
              <w:top w:val="nil"/>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 xml:space="preserve">Сумма </w:t>
            </w:r>
          </w:p>
        </w:tc>
        <w:tc>
          <w:tcPr>
            <w:tcW w:w="347" w:type="pct"/>
            <w:tcBorders>
              <w:top w:val="nil"/>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Кол-во</w:t>
            </w:r>
          </w:p>
        </w:tc>
        <w:tc>
          <w:tcPr>
            <w:tcW w:w="829" w:type="pct"/>
            <w:tcBorders>
              <w:top w:val="nil"/>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Сумма</w:t>
            </w:r>
          </w:p>
        </w:tc>
      </w:tr>
      <w:tr w:rsidR="002547DE" w:rsidRPr="002547DE" w:rsidTr="00C61C1F">
        <w:trPr>
          <w:trHeight w:val="20"/>
        </w:trPr>
        <w:tc>
          <w:tcPr>
            <w:tcW w:w="1327" w:type="pct"/>
            <w:tcBorders>
              <w:top w:val="nil"/>
              <w:left w:val="single" w:sz="4" w:space="0" w:color="auto"/>
              <w:bottom w:val="single" w:sz="4" w:space="0" w:color="auto"/>
              <w:right w:val="single" w:sz="4" w:space="0" w:color="auto"/>
            </w:tcBorders>
            <w:vAlign w:val="center"/>
          </w:tcPr>
          <w:p w:rsidR="00C61C1F" w:rsidRPr="002547DE" w:rsidRDefault="00C61C1F" w:rsidP="00840F99">
            <w:pPr>
              <w:jc w:val="both"/>
              <w:rPr>
                <w:lang w:eastAsia="en-US"/>
              </w:rPr>
            </w:pPr>
            <w:r w:rsidRPr="002547DE">
              <w:rPr>
                <w:sz w:val="22"/>
                <w:szCs w:val="22"/>
                <w:lang w:eastAsia="en-US"/>
              </w:rPr>
              <w:t>Открытый аукцион в электронной форме</w:t>
            </w:r>
          </w:p>
        </w:tc>
        <w:tc>
          <w:tcPr>
            <w:tcW w:w="416"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33</w:t>
            </w:r>
          </w:p>
        </w:tc>
        <w:tc>
          <w:tcPr>
            <w:tcW w:w="833"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8327,</w:t>
            </w:r>
            <w:r w:rsidR="00AF6325" w:rsidRPr="002547DE">
              <w:rPr>
                <w:sz w:val="22"/>
                <w:szCs w:val="22"/>
                <w:lang w:eastAsia="en-US"/>
              </w:rPr>
              <w:t>7</w:t>
            </w:r>
          </w:p>
        </w:tc>
        <w:tc>
          <w:tcPr>
            <w:tcW w:w="417"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30</w:t>
            </w:r>
          </w:p>
        </w:tc>
        <w:tc>
          <w:tcPr>
            <w:tcW w:w="832"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5448,</w:t>
            </w:r>
            <w:r w:rsidR="00AF6325" w:rsidRPr="002547DE">
              <w:rPr>
                <w:sz w:val="22"/>
                <w:szCs w:val="22"/>
                <w:lang w:eastAsia="en-US"/>
              </w:rPr>
              <w:t>1</w:t>
            </w:r>
          </w:p>
        </w:tc>
        <w:tc>
          <w:tcPr>
            <w:tcW w:w="347"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30</w:t>
            </w:r>
          </w:p>
        </w:tc>
        <w:tc>
          <w:tcPr>
            <w:tcW w:w="829"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5448,</w:t>
            </w:r>
            <w:r w:rsidR="00AF6325" w:rsidRPr="002547DE">
              <w:rPr>
                <w:sz w:val="22"/>
                <w:szCs w:val="22"/>
                <w:lang w:eastAsia="en-US"/>
              </w:rPr>
              <w:t>2</w:t>
            </w:r>
          </w:p>
        </w:tc>
      </w:tr>
      <w:tr w:rsidR="002547DE" w:rsidRPr="002547DE" w:rsidTr="00C61C1F">
        <w:trPr>
          <w:trHeight w:val="20"/>
        </w:trPr>
        <w:tc>
          <w:tcPr>
            <w:tcW w:w="1327" w:type="pct"/>
            <w:tcBorders>
              <w:top w:val="nil"/>
              <w:left w:val="single" w:sz="4" w:space="0" w:color="auto"/>
              <w:bottom w:val="single" w:sz="4" w:space="0" w:color="auto"/>
              <w:right w:val="single" w:sz="4" w:space="0" w:color="auto"/>
            </w:tcBorders>
            <w:vAlign w:val="center"/>
          </w:tcPr>
          <w:p w:rsidR="00C61C1F" w:rsidRPr="002547DE" w:rsidRDefault="00C61C1F" w:rsidP="00840F99">
            <w:pPr>
              <w:jc w:val="both"/>
              <w:rPr>
                <w:lang w:eastAsia="en-US"/>
              </w:rPr>
            </w:pPr>
            <w:r w:rsidRPr="002547DE">
              <w:rPr>
                <w:sz w:val="22"/>
                <w:szCs w:val="22"/>
                <w:lang w:eastAsia="en-US"/>
              </w:rPr>
              <w:t>Единственный поставщик</w:t>
            </w:r>
          </w:p>
        </w:tc>
        <w:tc>
          <w:tcPr>
            <w:tcW w:w="416"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7</w:t>
            </w:r>
          </w:p>
        </w:tc>
        <w:tc>
          <w:tcPr>
            <w:tcW w:w="833" w:type="pct"/>
            <w:tcBorders>
              <w:top w:val="nil"/>
              <w:left w:val="nil"/>
              <w:bottom w:val="single" w:sz="4" w:space="0" w:color="auto"/>
              <w:right w:val="single" w:sz="4" w:space="0" w:color="auto"/>
            </w:tcBorders>
            <w:vAlign w:val="center"/>
          </w:tcPr>
          <w:p w:rsidR="00C61C1F" w:rsidRPr="002547DE" w:rsidRDefault="00AF6325" w:rsidP="00840F99">
            <w:pPr>
              <w:jc w:val="center"/>
              <w:rPr>
                <w:sz w:val="22"/>
                <w:szCs w:val="22"/>
                <w:lang w:eastAsia="en-US"/>
              </w:rPr>
            </w:pPr>
            <w:r w:rsidRPr="002547DE">
              <w:rPr>
                <w:sz w:val="22"/>
                <w:szCs w:val="22"/>
                <w:lang w:eastAsia="en-US"/>
              </w:rPr>
              <w:t>759,4</w:t>
            </w:r>
          </w:p>
        </w:tc>
        <w:tc>
          <w:tcPr>
            <w:tcW w:w="417"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9</w:t>
            </w:r>
          </w:p>
        </w:tc>
        <w:tc>
          <w:tcPr>
            <w:tcW w:w="832"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758,0</w:t>
            </w:r>
          </w:p>
        </w:tc>
        <w:tc>
          <w:tcPr>
            <w:tcW w:w="347"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9</w:t>
            </w:r>
          </w:p>
        </w:tc>
        <w:tc>
          <w:tcPr>
            <w:tcW w:w="829"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763,4</w:t>
            </w:r>
          </w:p>
        </w:tc>
      </w:tr>
      <w:tr w:rsidR="002547DE" w:rsidRPr="002547DE" w:rsidTr="00C61C1F">
        <w:trPr>
          <w:trHeight w:val="20"/>
        </w:trPr>
        <w:tc>
          <w:tcPr>
            <w:tcW w:w="1327" w:type="pct"/>
            <w:tcBorders>
              <w:top w:val="nil"/>
              <w:left w:val="single" w:sz="4" w:space="0" w:color="auto"/>
              <w:bottom w:val="single" w:sz="4" w:space="0" w:color="auto"/>
              <w:right w:val="single" w:sz="4" w:space="0" w:color="auto"/>
            </w:tcBorders>
            <w:vAlign w:val="center"/>
          </w:tcPr>
          <w:p w:rsidR="00C61C1F" w:rsidRPr="002547DE" w:rsidRDefault="00C61C1F" w:rsidP="00840F99">
            <w:pPr>
              <w:jc w:val="both"/>
              <w:rPr>
                <w:lang w:eastAsia="en-US"/>
              </w:rPr>
            </w:pPr>
            <w:r w:rsidRPr="002547DE">
              <w:rPr>
                <w:sz w:val="22"/>
                <w:szCs w:val="22"/>
                <w:lang w:eastAsia="en-US"/>
              </w:rPr>
              <w:t>Закупки малого объема</w:t>
            </w:r>
          </w:p>
        </w:tc>
        <w:tc>
          <w:tcPr>
            <w:tcW w:w="416"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123</w:t>
            </w:r>
          </w:p>
        </w:tc>
        <w:tc>
          <w:tcPr>
            <w:tcW w:w="833" w:type="pct"/>
            <w:tcBorders>
              <w:top w:val="nil"/>
              <w:left w:val="nil"/>
              <w:bottom w:val="single" w:sz="4" w:space="0" w:color="auto"/>
              <w:right w:val="single" w:sz="4" w:space="0" w:color="auto"/>
            </w:tcBorders>
            <w:vAlign w:val="center"/>
          </w:tcPr>
          <w:p w:rsidR="00C61C1F" w:rsidRPr="002547DE" w:rsidRDefault="00AF6325" w:rsidP="00840F99">
            <w:pPr>
              <w:jc w:val="center"/>
              <w:rPr>
                <w:sz w:val="22"/>
                <w:szCs w:val="22"/>
                <w:lang w:eastAsia="en-US"/>
              </w:rPr>
            </w:pPr>
            <w:r w:rsidRPr="002547DE">
              <w:rPr>
                <w:sz w:val="22"/>
                <w:szCs w:val="22"/>
                <w:lang w:eastAsia="en-US"/>
              </w:rPr>
              <w:t>2000,0</w:t>
            </w:r>
          </w:p>
        </w:tc>
        <w:tc>
          <w:tcPr>
            <w:tcW w:w="417"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123</w:t>
            </w:r>
          </w:p>
        </w:tc>
        <w:tc>
          <w:tcPr>
            <w:tcW w:w="832"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1958,</w:t>
            </w:r>
            <w:r w:rsidR="00AF6325" w:rsidRPr="002547DE">
              <w:rPr>
                <w:sz w:val="22"/>
                <w:szCs w:val="22"/>
                <w:lang w:eastAsia="en-US"/>
              </w:rPr>
              <w:t>9</w:t>
            </w:r>
          </w:p>
        </w:tc>
        <w:tc>
          <w:tcPr>
            <w:tcW w:w="347"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123</w:t>
            </w:r>
          </w:p>
        </w:tc>
        <w:tc>
          <w:tcPr>
            <w:tcW w:w="829"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1958,</w:t>
            </w:r>
            <w:r w:rsidR="00AF6325" w:rsidRPr="002547DE">
              <w:rPr>
                <w:sz w:val="22"/>
                <w:szCs w:val="22"/>
                <w:lang w:eastAsia="en-US"/>
              </w:rPr>
              <w:t>9</w:t>
            </w:r>
          </w:p>
        </w:tc>
      </w:tr>
      <w:tr w:rsidR="002547DE" w:rsidRPr="002547DE" w:rsidTr="00C61C1F">
        <w:trPr>
          <w:trHeight w:val="20"/>
        </w:trPr>
        <w:tc>
          <w:tcPr>
            <w:tcW w:w="1327" w:type="pct"/>
            <w:tcBorders>
              <w:top w:val="nil"/>
              <w:left w:val="single" w:sz="4" w:space="0" w:color="auto"/>
              <w:bottom w:val="single" w:sz="4" w:space="0" w:color="auto"/>
              <w:right w:val="single" w:sz="4" w:space="0" w:color="auto"/>
            </w:tcBorders>
            <w:vAlign w:val="center"/>
          </w:tcPr>
          <w:p w:rsidR="00C61C1F" w:rsidRPr="002547DE" w:rsidRDefault="00C61C1F" w:rsidP="00840F99">
            <w:pPr>
              <w:jc w:val="both"/>
              <w:rPr>
                <w:bCs/>
                <w:lang w:eastAsia="en-US"/>
              </w:rPr>
            </w:pPr>
            <w:r w:rsidRPr="002547DE">
              <w:rPr>
                <w:bCs/>
                <w:sz w:val="22"/>
                <w:szCs w:val="22"/>
                <w:lang w:eastAsia="en-US"/>
              </w:rPr>
              <w:t>ИТОГО:</w:t>
            </w:r>
          </w:p>
        </w:tc>
        <w:tc>
          <w:tcPr>
            <w:tcW w:w="416" w:type="pct"/>
            <w:tcBorders>
              <w:top w:val="nil"/>
              <w:left w:val="nil"/>
              <w:bottom w:val="single" w:sz="4" w:space="0" w:color="auto"/>
              <w:right w:val="single" w:sz="4" w:space="0" w:color="auto"/>
            </w:tcBorders>
            <w:vAlign w:val="center"/>
          </w:tcPr>
          <w:p w:rsidR="00C61C1F" w:rsidRPr="002547DE" w:rsidRDefault="00C61C1F" w:rsidP="00840F99">
            <w:pPr>
              <w:jc w:val="center"/>
              <w:rPr>
                <w:bCs/>
                <w:sz w:val="22"/>
                <w:szCs w:val="22"/>
                <w:lang w:eastAsia="en-US"/>
              </w:rPr>
            </w:pPr>
            <w:r w:rsidRPr="002547DE">
              <w:rPr>
                <w:bCs/>
                <w:sz w:val="22"/>
                <w:szCs w:val="22"/>
                <w:lang w:eastAsia="en-US"/>
              </w:rPr>
              <w:t>163</w:t>
            </w:r>
          </w:p>
        </w:tc>
        <w:tc>
          <w:tcPr>
            <w:tcW w:w="833" w:type="pct"/>
            <w:tcBorders>
              <w:top w:val="nil"/>
              <w:left w:val="nil"/>
              <w:bottom w:val="single" w:sz="4" w:space="0" w:color="auto"/>
              <w:right w:val="single" w:sz="4" w:space="0" w:color="auto"/>
            </w:tcBorders>
            <w:vAlign w:val="center"/>
          </w:tcPr>
          <w:p w:rsidR="00C61C1F" w:rsidRPr="002547DE" w:rsidRDefault="00AF6325" w:rsidP="00840F99">
            <w:pPr>
              <w:jc w:val="center"/>
              <w:rPr>
                <w:bCs/>
                <w:sz w:val="22"/>
                <w:szCs w:val="22"/>
                <w:lang w:eastAsia="en-US"/>
              </w:rPr>
            </w:pPr>
            <w:r w:rsidRPr="002547DE">
              <w:rPr>
                <w:bCs/>
                <w:sz w:val="22"/>
                <w:szCs w:val="22"/>
                <w:lang w:eastAsia="en-US"/>
              </w:rPr>
              <w:t>11087,1</w:t>
            </w:r>
          </w:p>
        </w:tc>
        <w:tc>
          <w:tcPr>
            <w:tcW w:w="417"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162</w:t>
            </w:r>
          </w:p>
        </w:tc>
        <w:tc>
          <w:tcPr>
            <w:tcW w:w="832"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8165,0</w:t>
            </w:r>
          </w:p>
        </w:tc>
        <w:tc>
          <w:tcPr>
            <w:tcW w:w="347" w:type="pct"/>
            <w:tcBorders>
              <w:top w:val="nil"/>
              <w:left w:val="nil"/>
              <w:bottom w:val="single" w:sz="4" w:space="0" w:color="auto"/>
              <w:right w:val="single" w:sz="4" w:space="0" w:color="auto"/>
            </w:tcBorders>
            <w:vAlign w:val="center"/>
          </w:tcPr>
          <w:p w:rsidR="00C61C1F" w:rsidRPr="002547DE" w:rsidRDefault="00C61C1F" w:rsidP="00840F99">
            <w:pPr>
              <w:jc w:val="center"/>
              <w:rPr>
                <w:bCs/>
                <w:sz w:val="22"/>
                <w:szCs w:val="22"/>
                <w:lang w:eastAsia="en-US"/>
              </w:rPr>
            </w:pPr>
            <w:r w:rsidRPr="002547DE">
              <w:rPr>
                <w:bCs/>
                <w:sz w:val="22"/>
                <w:szCs w:val="22"/>
                <w:lang w:eastAsia="en-US"/>
              </w:rPr>
              <w:t>162</w:t>
            </w:r>
          </w:p>
        </w:tc>
        <w:tc>
          <w:tcPr>
            <w:tcW w:w="829" w:type="pct"/>
            <w:tcBorders>
              <w:top w:val="nil"/>
              <w:left w:val="nil"/>
              <w:bottom w:val="single" w:sz="4" w:space="0" w:color="auto"/>
              <w:right w:val="single" w:sz="4" w:space="0" w:color="auto"/>
            </w:tcBorders>
            <w:vAlign w:val="center"/>
          </w:tcPr>
          <w:p w:rsidR="00C61C1F" w:rsidRPr="002547DE" w:rsidRDefault="00AF6325" w:rsidP="00840F99">
            <w:pPr>
              <w:jc w:val="center"/>
              <w:rPr>
                <w:bCs/>
                <w:sz w:val="22"/>
                <w:szCs w:val="22"/>
                <w:lang w:eastAsia="en-US"/>
              </w:rPr>
            </w:pPr>
            <w:r w:rsidRPr="002547DE">
              <w:rPr>
                <w:bCs/>
                <w:sz w:val="22"/>
                <w:szCs w:val="22"/>
                <w:lang w:eastAsia="en-US"/>
              </w:rPr>
              <w:t>8170,5</w:t>
            </w:r>
          </w:p>
        </w:tc>
      </w:tr>
    </w:tbl>
    <w:p w:rsidR="002335D0" w:rsidRPr="002547DE" w:rsidRDefault="002335D0" w:rsidP="00840F99">
      <w:pPr>
        <w:autoSpaceDN w:val="0"/>
        <w:adjustRightInd w:val="0"/>
        <w:ind w:firstLine="709"/>
        <w:jc w:val="both"/>
        <w:rPr>
          <w:bCs/>
          <w:sz w:val="28"/>
          <w:szCs w:val="28"/>
        </w:rPr>
      </w:pPr>
      <w:r w:rsidRPr="002547DE">
        <w:rPr>
          <w:bCs/>
          <w:sz w:val="28"/>
          <w:szCs w:val="28"/>
        </w:rPr>
        <w:t xml:space="preserve">Согласно представленной информации, ЦСО за 2019 год произведено </w:t>
      </w:r>
      <w:r w:rsidR="00082143" w:rsidRPr="002547DE">
        <w:rPr>
          <w:bCs/>
          <w:sz w:val="28"/>
          <w:szCs w:val="28"/>
        </w:rPr>
        <w:t xml:space="preserve">107 </w:t>
      </w:r>
      <w:r w:rsidRPr="002547DE">
        <w:rPr>
          <w:bCs/>
          <w:sz w:val="28"/>
          <w:szCs w:val="28"/>
        </w:rPr>
        <w:t>закуп</w:t>
      </w:r>
      <w:r w:rsidR="00082143" w:rsidRPr="002547DE">
        <w:rPr>
          <w:bCs/>
          <w:sz w:val="28"/>
          <w:szCs w:val="28"/>
        </w:rPr>
        <w:t>ок</w:t>
      </w:r>
      <w:r w:rsidRPr="002547DE">
        <w:rPr>
          <w:bCs/>
          <w:sz w:val="28"/>
          <w:szCs w:val="28"/>
        </w:rPr>
        <w:t xml:space="preserve"> на общую сумму </w:t>
      </w:r>
      <w:r w:rsidR="00082143" w:rsidRPr="002547DE">
        <w:rPr>
          <w:bCs/>
          <w:sz w:val="28"/>
          <w:szCs w:val="28"/>
        </w:rPr>
        <w:t>3487,5</w:t>
      </w:r>
      <w:r w:rsidRPr="002547DE">
        <w:rPr>
          <w:bCs/>
          <w:sz w:val="28"/>
          <w:szCs w:val="28"/>
        </w:rPr>
        <w:t xml:space="preserve"> тыс. рублей. Данные о закупках представлены в таблице.</w:t>
      </w:r>
    </w:p>
    <w:p w:rsidR="00C61C1F" w:rsidRPr="002547DE" w:rsidRDefault="00C61C1F" w:rsidP="00840F99">
      <w:pPr>
        <w:autoSpaceDN w:val="0"/>
        <w:adjustRightInd w:val="0"/>
        <w:ind w:firstLine="709"/>
        <w:jc w:val="right"/>
        <w:rPr>
          <w:bCs/>
          <w:sz w:val="28"/>
          <w:szCs w:val="28"/>
        </w:rPr>
      </w:pPr>
      <w:r w:rsidRPr="002547DE">
        <w:rPr>
          <w:bCs/>
          <w:sz w:val="28"/>
          <w:szCs w:val="28"/>
        </w:rPr>
        <w:t>Таблица</w:t>
      </w:r>
    </w:p>
    <w:p w:rsidR="00C61C1F" w:rsidRPr="002547DE" w:rsidRDefault="00C61C1F" w:rsidP="00840F99">
      <w:pPr>
        <w:autoSpaceDN w:val="0"/>
        <w:adjustRightInd w:val="0"/>
        <w:ind w:firstLine="709"/>
        <w:jc w:val="right"/>
        <w:rPr>
          <w:bCs/>
        </w:rPr>
      </w:pPr>
      <w:r w:rsidRPr="002547DE">
        <w:rPr>
          <w:bCs/>
        </w:rPr>
        <w:t>тыс. рублей</w:t>
      </w:r>
    </w:p>
    <w:tbl>
      <w:tblPr>
        <w:tblW w:w="5000" w:type="pct"/>
        <w:tblLook w:val="00A0" w:firstRow="1" w:lastRow="0" w:firstColumn="1" w:lastColumn="0" w:noHBand="0" w:noVBand="0"/>
      </w:tblPr>
      <w:tblGrid>
        <w:gridCol w:w="2615"/>
        <w:gridCol w:w="820"/>
        <w:gridCol w:w="1642"/>
        <w:gridCol w:w="822"/>
        <w:gridCol w:w="1640"/>
        <w:gridCol w:w="684"/>
        <w:gridCol w:w="1632"/>
      </w:tblGrid>
      <w:tr w:rsidR="002547DE" w:rsidRPr="002547DE" w:rsidTr="005D2473">
        <w:trPr>
          <w:trHeight w:val="1038"/>
        </w:trPr>
        <w:tc>
          <w:tcPr>
            <w:tcW w:w="1327" w:type="pct"/>
            <w:vMerge w:val="restart"/>
            <w:tcBorders>
              <w:top w:val="single" w:sz="4" w:space="0" w:color="auto"/>
              <w:left w:val="single" w:sz="4" w:space="0" w:color="auto"/>
              <w:bottom w:val="single" w:sz="4" w:space="0" w:color="000000"/>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Способ закупки</w:t>
            </w:r>
          </w:p>
        </w:tc>
        <w:tc>
          <w:tcPr>
            <w:tcW w:w="1249" w:type="pct"/>
            <w:gridSpan w:val="2"/>
            <w:tcBorders>
              <w:top w:val="single" w:sz="4" w:space="0" w:color="auto"/>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План на 2019 год согласно первоначальному плану закупок</w:t>
            </w:r>
          </w:p>
        </w:tc>
        <w:tc>
          <w:tcPr>
            <w:tcW w:w="1249" w:type="pct"/>
            <w:gridSpan w:val="2"/>
            <w:tcBorders>
              <w:top w:val="single" w:sz="4" w:space="0" w:color="auto"/>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Факт по состоянию на 01.01.2020 согласно плану закупок в окончательной редакции</w:t>
            </w:r>
          </w:p>
        </w:tc>
        <w:tc>
          <w:tcPr>
            <w:tcW w:w="1176" w:type="pct"/>
            <w:gridSpan w:val="2"/>
            <w:tcBorders>
              <w:top w:val="single" w:sz="4" w:space="0" w:color="auto"/>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Факт по состоянию на 01.10.2020 согласно заключенным договорам</w:t>
            </w:r>
          </w:p>
        </w:tc>
      </w:tr>
      <w:tr w:rsidR="002547DE" w:rsidRPr="002547DE" w:rsidTr="00C61C1F">
        <w:trPr>
          <w:trHeight w:val="20"/>
        </w:trPr>
        <w:tc>
          <w:tcPr>
            <w:tcW w:w="1327" w:type="pct"/>
            <w:vMerge/>
            <w:tcBorders>
              <w:top w:val="single" w:sz="4" w:space="0" w:color="auto"/>
              <w:left w:val="single" w:sz="4" w:space="0" w:color="auto"/>
              <w:bottom w:val="single" w:sz="4" w:space="0" w:color="000000"/>
              <w:right w:val="single" w:sz="4" w:space="0" w:color="auto"/>
            </w:tcBorders>
            <w:vAlign w:val="center"/>
          </w:tcPr>
          <w:p w:rsidR="00C61C1F" w:rsidRPr="002547DE" w:rsidRDefault="00C61C1F" w:rsidP="00840F99">
            <w:pPr>
              <w:jc w:val="center"/>
              <w:rPr>
                <w:bCs/>
                <w:lang w:eastAsia="en-US"/>
              </w:rPr>
            </w:pPr>
          </w:p>
        </w:tc>
        <w:tc>
          <w:tcPr>
            <w:tcW w:w="416" w:type="pct"/>
            <w:tcBorders>
              <w:top w:val="nil"/>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Кол-во</w:t>
            </w:r>
          </w:p>
        </w:tc>
        <w:tc>
          <w:tcPr>
            <w:tcW w:w="833" w:type="pct"/>
            <w:tcBorders>
              <w:top w:val="nil"/>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Сумма (рублей)</w:t>
            </w:r>
          </w:p>
        </w:tc>
        <w:tc>
          <w:tcPr>
            <w:tcW w:w="417" w:type="pct"/>
            <w:tcBorders>
              <w:top w:val="nil"/>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Кол-во</w:t>
            </w:r>
          </w:p>
        </w:tc>
        <w:tc>
          <w:tcPr>
            <w:tcW w:w="832" w:type="pct"/>
            <w:tcBorders>
              <w:top w:val="nil"/>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 xml:space="preserve">Сумма </w:t>
            </w:r>
            <w:r w:rsidRPr="002547DE">
              <w:rPr>
                <w:bCs/>
                <w:sz w:val="22"/>
                <w:szCs w:val="22"/>
                <w:lang w:val="en-US" w:eastAsia="en-US"/>
              </w:rPr>
              <w:t>(</w:t>
            </w:r>
            <w:r w:rsidRPr="002547DE">
              <w:rPr>
                <w:bCs/>
                <w:sz w:val="22"/>
                <w:szCs w:val="22"/>
                <w:lang w:eastAsia="en-US"/>
              </w:rPr>
              <w:t>рублей)</w:t>
            </w:r>
          </w:p>
        </w:tc>
        <w:tc>
          <w:tcPr>
            <w:tcW w:w="347" w:type="pct"/>
            <w:tcBorders>
              <w:top w:val="nil"/>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Кол-во</w:t>
            </w:r>
          </w:p>
        </w:tc>
        <w:tc>
          <w:tcPr>
            <w:tcW w:w="829" w:type="pct"/>
            <w:tcBorders>
              <w:top w:val="nil"/>
              <w:left w:val="nil"/>
              <w:bottom w:val="single" w:sz="4" w:space="0" w:color="auto"/>
              <w:right w:val="single" w:sz="4" w:space="0" w:color="auto"/>
            </w:tcBorders>
            <w:vAlign w:val="center"/>
          </w:tcPr>
          <w:p w:rsidR="00C61C1F" w:rsidRPr="002547DE" w:rsidRDefault="00C61C1F" w:rsidP="00840F99">
            <w:pPr>
              <w:jc w:val="center"/>
              <w:rPr>
                <w:bCs/>
                <w:lang w:eastAsia="en-US"/>
              </w:rPr>
            </w:pPr>
            <w:r w:rsidRPr="002547DE">
              <w:rPr>
                <w:bCs/>
                <w:sz w:val="22"/>
                <w:szCs w:val="22"/>
                <w:lang w:eastAsia="en-US"/>
              </w:rPr>
              <w:t>Сумма (рублей)</w:t>
            </w:r>
          </w:p>
        </w:tc>
      </w:tr>
      <w:tr w:rsidR="002547DE" w:rsidRPr="002547DE" w:rsidTr="00C61C1F">
        <w:trPr>
          <w:trHeight w:val="20"/>
        </w:trPr>
        <w:tc>
          <w:tcPr>
            <w:tcW w:w="1327" w:type="pct"/>
            <w:tcBorders>
              <w:top w:val="nil"/>
              <w:left w:val="single" w:sz="4" w:space="0" w:color="auto"/>
              <w:bottom w:val="single" w:sz="4" w:space="0" w:color="auto"/>
              <w:right w:val="single" w:sz="4" w:space="0" w:color="auto"/>
            </w:tcBorders>
            <w:vAlign w:val="center"/>
          </w:tcPr>
          <w:p w:rsidR="00C61C1F" w:rsidRPr="002547DE" w:rsidRDefault="00C61C1F" w:rsidP="00840F99">
            <w:pPr>
              <w:rPr>
                <w:lang w:eastAsia="en-US"/>
              </w:rPr>
            </w:pPr>
            <w:r w:rsidRPr="002547DE">
              <w:rPr>
                <w:sz w:val="22"/>
                <w:szCs w:val="22"/>
                <w:lang w:eastAsia="en-US"/>
              </w:rPr>
              <w:t>Открытый аукцион в электронной форме</w:t>
            </w:r>
          </w:p>
        </w:tc>
        <w:tc>
          <w:tcPr>
            <w:tcW w:w="416"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5</w:t>
            </w:r>
          </w:p>
        </w:tc>
        <w:tc>
          <w:tcPr>
            <w:tcW w:w="833" w:type="pct"/>
            <w:tcBorders>
              <w:top w:val="nil"/>
              <w:left w:val="nil"/>
              <w:bottom w:val="single" w:sz="4" w:space="0" w:color="auto"/>
              <w:right w:val="single" w:sz="4" w:space="0" w:color="auto"/>
            </w:tcBorders>
            <w:vAlign w:val="center"/>
          </w:tcPr>
          <w:p w:rsidR="00C61C1F" w:rsidRPr="002547DE" w:rsidRDefault="00AF6325" w:rsidP="00840F99">
            <w:pPr>
              <w:jc w:val="center"/>
              <w:rPr>
                <w:sz w:val="22"/>
                <w:szCs w:val="22"/>
                <w:lang w:eastAsia="en-US"/>
              </w:rPr>
            </w:pPr>
            <w:r w:rsidRPr="002547DE">
              <w:rPr>
                <w:sz w:val="22"/>
                <w:szCs w:val="22"/>
                <w:lang w:eastAsia="en-US"/>
              </w:rPr>
              <w:t>1399,8</w:t>
            </w:r>
          </w:p>
        </w:tc>
        <w:tc>
          <w:tcPr>
            <w:tcW w:w="417"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5</w:t>
            </w:r>
          </w:p>
        </w:tc>
        <w:tc>
          <w:tcPr>
            <w:tcW w:w="832"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1393,</w:t>
            </w:r>
            <w:r w:rsidR="00AF6325" w:rsidRPr="002547DE">
              <w:rPr>
                <w:sz w:val="22"/>
                <w:szCs w:val="22"/>
                <w:lang w:eastAsia="en-US"/>
              </w:rPr>
              <w:t>2</w:t>
            </w:r>
          </w:p>
        </w:tc>
        <w:tc>
          <w:tcPr>
            <w:tcW w:w="347"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5</w:t>
            </w:r>
          </w:p>
        </w:tc>
        <w:tc>
          <w:tcPr>
            <w:tcW w:w="829"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1393,</w:t>
            </w:r>
            <w:r w:rsidR="00AF6325" w:rsidRPr="002547DE">
              <w:rPr>
                <w:sz w:val="22"/>
                <w:szCs w:val="22"/>
                <w:lang w:eastAsia="en-US"/>
              </w:rPr>
              <w:t>2</w:t>
            </w:r>
          </w:p>
        </w:tc>
      </w:tr>
      <w:tr w:rsidR="002547DE" w:rsidRPr="002547DE" w:rsidTr="00C61C1F">
        <w:trPr>
          <w:trHeight w:val="279"/>
        </w:trPr>
        <w:tc>
          <w:tcPr>
            <w:tcW w:w="1327" w:type="pct"/>
            <w:tcBorders>
              <w:top w:val="single" w:sz="4" w:space="0" w:color="auto"/>
              <w:left w:val="single" w:sz="4" w:space="0" w:color="auto"/>
              <w:bottom w:val="single" w:sz="4" w:space="0" w:color="auto"/>
              <w:right w:val="single" w:sz="4" w:space="0" w:color="auto"/>
            </w:tcBorders>
            <w:vAlign w:val="center"/>
          </w:tcPr>
          <w:p w:rsidR="00C61C1F" w:rsidRPr="002547DE" w:rsidRDefault="00C61C1F" w:rsidP="00840F99">
            <w:pPr>
              <w:rPr>
                <w:lang w:eastAsia="en-US"/>
              </w:rPr>
            </w:pPr>
            <w:r w:rsidRPr="002547DE">
              <w:rPr>
                <w:sz w:val="22"/>
                <w:szCs w:val="22"/>
                <w:lang w:eastAsia="en-US"/>
              </w:rPr>
              <w:t>Единственный поставщик</w:t>
            </w:r>
          </w:p>
        </w:tc>
        <w:tc>
          <w:tcPr>
            <w:tcW w:w="416" w:type="pct"/>
            <w:tcBorders>
              <w:top w:val="single" w:sz="4" w:space="0" w:color="auto"/>
              <w:left w:val="single" w:sz="4" w:space="0" w:color="auto"/>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6</w:t>
            </w:r>
          </w:p>
        </w:tc>
        <w:tc>
          <w:tcPr>
            <w:tcW w:w="833" w:type="pct"/>
            <w:tcBorders>
              <w:top w:val="single" w:sz="4" w:space="0" w:color="auto"/>
              <w:left w:val="single" w:sz="4" w:space="0" w:color="auto"/>
              <w:bottom w:val="single" w:sz="4" w:space="0" w:color="auto"/>
              <w:right w:val="single" w:sz="4" w:space="0" w:color="auto"/>
            </w:tcBorders>
            <w:vAlign w:val="center"/>
          </w:tcPr>
          <w:p w:rsidR="00C61C1F" w:rsidRPr="002547DE" w:rsidRDefault="00AF6325" w:rsidP="00840F99">
            <w:pPr>
              <w:jc w:val="center"/>
              <w:rPr>
                <w:sz w:val="22"/>
                <w:szCs w:val="22"/>
                <w:lang w:eastAsia="en-US"/>
              </w:rPr>
            </w:pPr>
            <w:r w:rsidRPr="002547DE">
              <w:rPr>
                <w:sz w:val="22"/>
                <w:szCs w:val="22"/>
                <w:lang w:eastAsia="en-US"/>
              </w:rPr>
              <w:t>561,3</w:t>
            </w:r>
          </w:p>
        </w:tc>
        <w:tc>
          <w:tcPr>
            <w:tcW w:w="417" w:type="pct"/>
            <w:tcBorders>
              <w:top w:val="single" w:sz="4" w:space="0" w:color="auto"/>
              <w:left w:val="single" w:sz="4" w:space="0" w:color="auto"/>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7</w:t>
            </w:r>
          </w:p>
        </w:tc>
        <w:tc>
          <w:tcPr>
            <w:tcW w:w="832" w:type="pct"/>
            <w:tcBorders>
              <w:top w:val="single" w:sz="4" w:space="0" w:color="auto"/>
              <w:left w:val="single" w:sz="4" w:space="0" w:color="auto"/>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542,</w:t>
            </w:r>
            <w:r w:rsidR="00AF6325" w:rsidRPr="002547DE">
              <w:rPr>
                <w:sz w:val="22"/>
                <w:szCs w:val="22"/>
                <w:lang w:eastAsia="en-US"/>
              </w:rPr>
              <w:t>8</w:t>
            </w:r>
          </w:p>
        </w:tc>
        <w:tc>
          <w:tcPr>
            <w:tcW w:w="347" w:type="pct"/>
            <w:tcBorders>
              <w:top w:val="single" w:sz="4" w:space="0" w:color="auto"/>
              <w:left w:val="single" w:sz="4" w:space="0" w:color="auto"/>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7</w:t>
            </w:r>
          </w:p>
        </w:tc>
        <w:tc>
          <w:tcPr>
            <w:tcW w:w="829" w:type="pct"/>
            <w:tcBorders>
              <w:top w:val="single" w:sz="4" w:space="0" w:color="auto"/>
              <w:left w:val="single" w:sz="4" w:space="0" w:color="auto"/>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559,</w:t>
            </w:r>
            <w:r w:rsidR="00AF6325" w:rsidRPr="002547DE">
              <w:rPr>
                <w:sz w:val="22"/>
                <w:szCs w:val="22"/>
                <w:lang w:eastAsia="en-US"/>
              </w:rPr>
              <w:t>0</w:t>
            </w:r>
          </w:p>
        </w:tc>
      </w:tr>
      <w:tr w:rsidR="002547DE" w:rsidRPr="002547DE" w:rsidTr="00C61C1F">
        <w:trPr>
          <w:trHeight w:val="20"/>
        </w:trPr>
        <w:tc>
          <w:tcPr>
            <w:tcW w:w="1327" w:type="pct"/>
            <w:tcBorders>
              <w:top w:val="nil"/>
              <w:left w:val="single" w:sz="4" w:space="0" w:color="auto"/>
              <w:bottom w:val="single" w:sz="4" w:space="0" w:color="auto"/>
              <w:right w:val="single" w:sz="4" w:space="0" w:color="auto"/>
            </w:tcBorders>
            <w:vAlign w:val="center"/>
          </w:tcPr>
          <w:p w:rsidR="00C61C1F" w:rsidRPr="002547DE" w:rsidRDefault="00C61C1F" w:rsidP="00840F99">
            <w:pPr>
              <w:rPr>
                <w:lang w:eastAsia="en-US"/>
              </w:rPr>
            </w:pPr>
            <w:r w:rsidRPr="002547DE">
              <w:rPr>
                <w:sz w:val="22"/>
                <w:szCs w:val="22"/>
                <w:lang w:eastAsia="en-US"/>
              </w:rPr>
              <w:t>Закупки малого объема</w:t>
            </w:r>
          </w:p>
        </w:tc>
        <w:tc>
          <w:tcPr>
            <w:tcW w:w="416"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96</w:t>
            </w:r>
          </w:p>
        </w:tc>
        <w:tc>
          <w:tcPr>
            <w:tcW w:w="833" w:type="pct"/>
            <w:tcBorders>
              <w:top w:val="nil"/>
              <w:left w:val="nil"/>
              <w:bottom w:val="single" w:sz="4" w:space="0" w:color="auto"/>
              <w:right w:val="single" w:sz="4" w:space="0" w:color="auto"/>
            </w:tcBorders>
            <w:vAlign w:val="center"/>
          </w:tcPr>
          <w:p w:rsidR="00C61C1F" w:rsidRPr="002547DE" w:rsidRDefault="00AF6325" w:rsidP="00840F99">
            <w:pPr>
              <w:jc w:val="center"/>
              <w:rPr>
                <w:sz w:val="22"/>
                <w:szCs w:val="22"/>
                <w:lang w:eastAsia="en-US"/>
              </w:rPr>
            </w:pPr>
            <w:r w:rsidRPr="002547DE">
              <w:rPr>
                <w:sz w:val="22"/>
                <w:szCs w:val="22"/>
                <w:lang w:eastAsia="en-US"/>
              </w:rPr>
              <w:t>2000,0</w:t>
            </w:r>
          </w:p>
        </w:tc>
        <w:tc>
          <w:tcPr>
            <w:tcW w:w="417"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96</w:t>
            </w:r>
          </w:p>
        </w:tc>
        <w:tc>
          <w:tcPr>
            <w:tcW w:w="832"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1535,3</w:t>
            </w:r>
          </w:p>
        </w:tc>
        <w:tc>
          <w:tcPr>
            <w:tcW w:w="347"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96</w:t>
            </w:r>
          </w:p>
        </w:tc>
        <w:tc>
          <w:tcPr>
            <w:tcW w:w="829"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1535,3</w:t>
            </w:r>
          </w:p>
        </w:tc>
      </w:tr>
      <w:tr w:rsidR="002547DE" w:rsidRPr="002547DE" w:rsidTr="00C61C1F">
        <w:trPr>
          <w:trHeight w:val="20"/>
        </w:trPr>
        <w:tc>
          <w:tcPr>
            <w:tcW w:w="1327" w:type="pct"/>
            <w:tcBorders>
              <w:top w:val="nil"/>
              <w:left w:val="single" w:sz="4" w:space="0" w:color="auto"/>
              <w:bottom w:val="single" w:sz="4" w:space="0" w:color="auto"/>
              <w:right w:val="single" w:sz="4" w:space="0" w:color="auto"/>
            </w:tcBorders>
            <w:vAlign w:val="center"/>
          </w:tcPr>
          <w:p w:rsidR="00C61C1F" w:rsidRPr="002547DE" w:rsidRDefault="00C61C1F" w:rsidP="00840F99">
            <w:pPr>
              <w:rPr>
                <w:bCs/>
                <w:lang w:eastAsia="en-US"/>
              </w:rPr>
            </w:pPr>
            <w:r w:rsidRPr="002547DE">
              <w:rPr>
                <w:bCs/>
                <w:sz w:val="22"/>
                <w:szCs w:val="22"/>
                <w:lang w:eastAsia="en-US"/>
              </w:rPr>
              <w:t>ИТОГО:</w:t>
            </w:r>
          </w:p>
        </w:tc>
        <w:tc>
          <w:tcPr>
            <w:tcW w:w="416" w:type="pct"/>
            <w:tcBorders>
              <w:top w:val="nil"/>
              <w:left w:val="nil"/>
              <w:bottom w:val="single" w:sz="4" w:space="0" w:color="auto"/>
              <w:right w:val="single" w:sz="4" w:space="0" w:color="auto"/>
            </w:tcBorders>
            <w:vAlign w:val="center"/>
          </w:tcPr>
          <w:p w:rsidR="00C61C1F" w:rsidRPr="002547DE" w:rsidRDefault="00C61C1F" w:rsidP="00840F99">
            <w:pPr>
              <w:jc w:val="center"/>
              <w:rPr>
                <w:bCs/>
                <w:sz w:val="22"/>
                <w:szCs w:val="22"/>
                <w:lang w:eastAsia="en-US"/>
              </w:rPr>
            </w:pPr>
            <w:r w:rsidRPr="002547DE">
              <w:rPr>
                <w:bCs/>
                <w:sz w:val="22"/>
                <w:szCs w:val="22"/>
                <w:lang w:eastAsia="en-US"/>
              </w:rPr>
              <w:t>107</w:t>
            </w:r>
          </w:p>
        </w:tc>
        <w:tc>
          <w:tcPr>
            <w:tcW w:w="833" w:type="pct"/>
            <w:tcBorders>
              <w:top w:val="nil"/>
              <w:left w:val="nil"/>
              <w:bottom w:val="single" w:sz="4" w:space="0" w:color="auto"/>
              <w:right w:val="single" w:sz="4" w:space="0" w:color="auto"/>
            </w:tcBorders>
            <w:vAlign w:val="center"/>
          </w:tcPr>
          <w:p w:rsidR="00C61C1F" w:rsidRPr="002547DE" w:rsidRDefault="00AF6325" w:rsidP="00840F99">
            <w:pPr>
              <w:jc w:val="center"/>
              <w:rPr>
                <w:bCs/>
                <w:sz w:val="22"/>
                <w:szCs w:val="22"/>
                <w:lang w:eastAsia="en-US"/>
              </w:rPr>
            </w:pPr>
            <w:r w:rsidRPr="002547DE">
              <w:rPr>
                <w:bCs/>
                <w:sz w:val="22"/>
                <w:szCs w:val="22"/>
                <w:lang w:eastAsia="en-US"/>
              </w:rPr>
              <w:t>3961,1</w:t>
            </w:r>
          </w:p>
        </w:tc>
        <w:tc>
          <w:tcPr>
            <w:tcW w:w="417"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108</w:t>
            </w:r>
          </w:p>
        </w:tc>
        <w:tc>
          <w:tcPr>
            <w:tcW w:w="832"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3471,</w:t>
            </w:r>
            <w:r w:rsidR="00AF6325" w:rsidRPr="002547DE">
              <w:rPr>
                <w:sz w:val="22"/>
                <w:szCs w:val="22"/>
                <w:lang w:eastAsia="en-US"/>
              </w:rPr>
              <w:t>3</w:t>
            </w:r>
          </w:p>
        </w:tc>
        <w:tc>
          <w:tcPr>
            <w:tcW w:w="347"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108</w:t>
            </w:r>
          </w:p>
        </w:tc>
        <w:tc>
          <w:tcPr>
            <w:tcW w:w="829" w:type="pct"/>
            <w:tcBorders>
              <w:top w:val="nil"/>
              <w:left w:val="nil"/>
              <w:bottom w:val="single" w:sz="4" w:space="0" w:color="auto"/>
              <w:right w:val="single" w:sz="4" w:space="0" w:color="auto"/>
            </w:tcBorders>
            <w:vAlign w:val="center"/>
          </w:tcPr>
          <w:p w:rsidR="00C61C1F" w:rsidRPr="002547DE" w:rsidRDefault="00C61C1F" w:rsidP="00840F99">
            <w:pPr>
              <w:jc w:val="center"/>
              <w:rPr>
                <w:sz w:val="22"/>
                <w:szCs w:val="22"/>
                <w:lang w:eastAsia="en-US"/>
              </w:rPr>
            </w:pPr>
            <w:r w:rsidRPr="002547DE">
              <w:rPr>
                <w:sz w:val="22"/>
                <w:szCs w:val="22"/>
                <w:lang w:eastAsia="en-US"/>
              </w:rPr>
              <w:t>3487,5</w:t>
            </w:r>
          </w:p>
        </w:tc>
      </w:tr>
    </w:tbl>
    <w:p w:rsidR="00EB413B" w:rsidRPr="002547DE" w:rsidRDefault="00EB413B" w:rsidP="00840F99">
      <w:pPr>
        <w:ind w:firstLine="709"/>
        <w:jc w:val="both"/>
        <w:rPr>
          <w:sz w:val="28"/>
          <w:szCs w:val="28"/>
          <w:lang w:eastAsia="ar-SA"/>
        </w:rPr>
      </w:pPr>
      <w:r w:rsidRPr="002547DE">
        <w:rPr>
          <w:sz w:val="28"/>
          <w:szCs w:val="28"/>
          <w:lang w:eastAsia="ar-SA"/>
        </w:rPr>
        <w:t xml:space="preserve">Поставка товарно-материальных ценностей, оказание услуг осуществлялась на основании заключенных контрактов (договоров) между поставщиками и ЦСО. </w:t>
      </w:r>
    </w:p>
    <w:p w:rsidR="00123B51" w:rsidRPr="002547DE" w:rsidRDefault="00702FD6" w:rsidP="005D2473">
      <w:pPr>
        <w:tabs>
          <w:tab w:val="left" w:pos="709"/>
          <w:tab w:val="left" w:pos="7039"/>
        </w:tabs>
        <w:autoSpaceDE/>
        <w:autoSpaceDN w:val="0"/>
        <w:ind w:firstLine="708"/>
        <w:jc w:val="both"/>
        <w:textAlignment w:val="baseline"/>
        <w:rPr>
          <w:kern w:val="3"/>
          <w:sz w:val="24"/>
          <w:szCs w:val="24"/>
          <w:lang w:eastAsia="ru-RU"/>
        </w:rPr>
      </w:pPr>
      <w:r w:rsidRPr="002547DE">
        <w:rPr>
          <w:b/>
          <w:kern w:val="3"/>
          <w:sz w:val="28"/>
          <w:szCs w:val="28"/>
          <w:lang w:eastAsia="ru-RU"/>
        </w:rPr>
        <w:tab/>
      </w:r>
      <w:r w:rsidR="00123B51" w:rsidRPr="002547DE">
        <w:rPr>
          <w:b/>
          <w:kern w:val="3"/>
          <w:sz w:val="28"/>
          <w:szCs w:val="28"/>
          <w:lang w:eastAsia="ru-RU"/>
        </w:rPr>
        <w:t xml:space="preserve">В ходе проверки рассмотрен вопрос </w:t>
      </w:r>
      <w:r w:rsidR="00123B51" w:rsidRPr="002547DE">
        <w:rPr>
          <w:kern w:val="3"/>
          <w:sz w:val="28"/>
          <w:szCs w:val="28"/>
          <w:lang w:eastAsia="ru-RU"/>
        </w:rPr>
        <w:t>об исполнении Указа Президента Российской Федерации от 07.05.2012 № 597 «О мерах по реализации государственной социальной политики».</w:t>
      </w:r>
    </w:p>
    <w:p w:rsidR="00123B51" w:rsidRPr="002547DE" w:rsidRDefault="00123B51" w:rsidP="00840F99">
      <w:pPr>
        <w:ind w:firstLine="708"/>
        <w:jc w:val="both"/>
        <w:rPr>
          <w:kern w:val="3"/>
          <w:sz w:val="24"/>
          <w:szCs w:val="24"/>
          <w:lang w:eastAsia="ru-RU"/>
        </w:rPr>
      </w:pPr>
      <w:r w:rsidRPr="002547DE">
        <w:rPr>
          <w:kern w:val="3"/>
          <w:sz w:val="28"/>
          <w:szCs w:val="28"/>
          <w:lang w:eastAsia="ru-RU" w:bidi="ar-SA"/>
        </w:rPr>
        <w:t xml:space="preserve">В целях исполнения </w:t>
      </w:r>
      <w:r w:rsidRPr="002547DE">
        <w:rPr>
          <w:bCs/>
          <w:kern w:val="3"/>
          <w:sz w:val="28"/>
          <w:szCs w:val="28"/>
          <w:lang w:eastAsia="ru-RU" w:bidi="ar-SA"/>
        </w:rPr>
        <w:t xml:space="preserve">Указа Президента Российской Федерации от </w:t>
      </w:r>
      <w:r w:rsidRPr="002547DE">
        <w:rPr>
          <w:kern w:val="3"/>
          <w:sz w:val="28"/>
          <w:szCs w:val="28"/>
          <w:lang w:eastAsia="ru-RU"/>
        </w:rPr>
        <w:t xml:space="preserve">07.05.2012 </w:t>
      </w:r>
      <w:r w:rsidRPr="002547DE">
        <w:rPr>
          <w:bCs/>
          <w:kern w:val="3"/>
          <w:sz w:val="28"/>
          <w:szCs w:val="28"/>
          <w:lang w:eastAsia="ru-RU" w:bidi="ar-SA"/>
        </w:rPr>
        <w:t xml:space="preserve">№ 597 «О мероприятиях по реализации государственной социальной политики», с учетом целевых показателей соотношения средней заработной платы отдельных категорий работников к средней заработной плате по Ростовской области, утвержденных постановлением Правительства Ростовской области от 28.02.2013 № 107 «Об утверждении Плана мероприятий «Повышение эффективности и качества услуг в сфере социального обслуживания населения Ростовской области (2013 – 2018 годы)» (с последующими изменениями) в ЦСО разработана «дорожная карта», утвержденная постановлением </w:t>
      </w:r>
      <w:hyperlink r:id="rId40" w:history="1">
        <w:r w:rsidRPr="002547DE">
          <w:rPr>
            <w:bCs/>
            <w:kern w:val="3"/>
            <w:sz w:val="28"/>
            <w:szCs w:val="28"/>
            <w:lang w:eastAsia="ru-RU" w:bidi="ar-SA"/>
          </w:rPr>
          <w:t xml:space="preserve">Администрации  </w:t>
        </w:r>
        <w:r w:rsidR="00095336" w:rsidRPr="002547DE">
          <w:rPr>
            <w:bCs/>
            <w:kern w:val="3"/>
            <w:sz w:val="28"/>
            <w:szCs w:val="28"/>
            <w:lang w:eastAsia="ru-RU" w:bidi="ar-SA"/>
          </w:rPr>
          <w:t>Родионово - Несветайского района</w:t>
        </w:r>
        <w:r w:rsidRPr="002547DE">
          <w:rPr>
            <w:bCs/>
            <w:kern w:val="3"/>
            <w:sz w:val="28"/>
            <w:szCs w:val="28"/>
            <w:lang w:eastAsia="ru-RU" w:bidi="ar-SA"/>
          </w:rPr>
          <w:t xml:space="preserve">  Ростовской области от 2</w:t>
        </w:r>
        <w:r w:rsidR="009F7445" w:rsidRPr="002547DE">
          <w:rPr>
            <w:bCs/>
            <w:kern w:val="3"/>
            <w:sz w:val="28"/>
            <w:szCs w:val="28"/>
            <w:lang w:eastAsia="ru-RU" w:bidi="ar-SA"/>
          </w:rPr>
          <w:t>4</w:t>
        </w:r>
        <w:r w:rsidRPr="002547DE">
          <w:rPr>
            <w:bCs/>
            <w:kern w:val="3"/>
            <w:sz w:val="28"/>
            <w:szCs w:val="28"/>
            <w:lang w:eastAsia="ru-RU" w:bidi="ar-SA"/>
          </w:rPr>
          <w:t xml:space="preserve">.04.2013 № </w:t>
        </w:r>
        <w:r w:rsidR="009F7445" w:rsidRPr="002547DE">
          <w:rPr>
            <w:bCs/>
            <w:kern w:val="3"/>
            <w:sz w:val="28"/>
            <w:szCs w:val="28"/>
            <w:lang w:eastAsia="ru-RU" w:bidi="ar-SA"/>
          </w:rPr>
          <w:t>507</w:t>
        </w:r>
        <w:r w:rsidRPr="002547DE">
          <w:rPr>
            <w:bCs/>
            <w:kern w:val="3"/>
            <w:sz w:val="28"/>
            <w:szCs w:val="28"/>
            <w:lang w:eastAsia="ru-RU" w:bidi="ar-SA"/>
          </w:rPr>
          <w:t xml:space="preserve"> «Об утверждении Плана мероприятий («дорожной карты») «Повышение эффективности и качества услуг в сфере социального обслуживания  населения </w:t>
        </w:r>
        <w:r w:rsidR="00B33465" w:rsidRPr="002547DE">
          <w:rPr>
            <w:bCs/>
            <w:kern w:val="3"/>
            <w:sz w:val="28"/>
            <w:szCs w:val="28"/>
            <w:lang w:eastAsia="ru-RU" w:bidi="ar-SA"/>
          </w:rPr>
          <w:t xml:space="preserve">МБУ «ЦСО ГПВ и И» </w:t>
        </w:r>
        <w:r w:rsidR="00095336" w:rsidRPr="002547DE">
          <w:rPr>
            <w:bCs/>
            <w:kern w:val="3"/>
            <w:sz w:val="28"/>
            <w:szCs w:val="28"/>
            <w:lang w:eastAsia="ru-RU" w:bidi="ar-SA"/>
          </w:rPr>
          <w:lastRenderedPageBreak/>
          <w:t>Родионово - Несветайского района</w:t>
        </w:r>
        <w:r w:rsidRPr="002547DE">
          <w:rPr>
            <w:bCs/>
            <w:kern w:val="3"/>
            <w:sz w:val="28"/>
            <w:szCs w:val="28"/>
            <w:lang w:eastAsia="ru-RU" w:bidi="ar-SA"/>
          </w:rPr>
          <w:t xml:space="preserve"> (2013 - 2018 годы)»</w:t>
        </w:r>
      </w:hyperlink>
      <w:r w:rsidRPr="002547DE">
        <w:rPr>
          <w:bCs/>
          <w:kern w:val="3"/>
          <w:sz w:val="28"/>
          <w:szCs w:val="28"/>
          <w:lang w:eastAsia="ru-RU" w:bidi="ar-SA"/>
        </w:rPr>
        <w:t xml:space="preserve"> </w:t>
      </w:r>
      <w:r w:rsidR="00B33465" w:rsidRPr="002547DE">
        <w:rPr>
          <w:bCs/>
          <w:kern w:val="3"/>
          <w:sz w:val="28"/>
          <w:szCs w:val="28"/>
          <w:lang w:eastAsia="ru-RU" w:bidi="ar-SA"/>
        </w:rPr>
        <w:t>(с последующими изменениями).</w:t>
      </w:r>
    </w:p>
    <w:p w:rsidR="00123B51" w:rsidRPr="002547DE" w:rsidRDefault="00123B51" w:rsidP="00840F99">
      <w:pPr>
        <w:tabs>
          <w:tab w:val="left" w:pos="709"/>
        </w:tabs>
        <w:autoSpaceDE/>
        <w:autoSpaceDN w:val="0"/>
        <w:ind w:firstLine="709"/>
        <w:jc w:val="both"/>
        <w:textAlignment w:val="baseline"/>
        <w:rPr>
          <w:kern w:val="3"/>
          <w:sz w:val="28"/>
          <w:szCs w:val="28"/>
          <w:lang w:eastAsia="ru-RU" w:bidi="ar-SA"/>
        </w:rPr>
      </w:pPr>
      <w:r w:rsidRPr="002547DE">
        <w:rPr>
          <w:kern w:val="3"/>
          <w:sz w:val="28"/>
          <w:szCs w:val="28"/>
          <w:lang w:eastAsia="ru-RU" w:bidi="ar-SA"/>
        </w:rPr>
        <w:t xml:space="preserve">ЦСО проводился мониторинг численности социальных работников, среднего медицинского персонала и их средней заработной платы,  форма федерального государственного статистического наблюдения № ЗП-соц. </w:t>
      </w:r>
      <w:r w:rsidR="005D2473" w:rsidRPr="002547DE">
        <w:rPr>
          <w:kern w:val="3"/>
          <w:sz w:val="28"/>
          <w:szCs w:val="28"/>
          <w:lang w:eastAsia="ru-RU" w:bidi="ar-SA"/>
        </w:rPr>
        <w:t>п</w:t>
      </w:r>
      <w:r w:rsidRPr="002547DE">
        <w:rPr>
          <w:kern w:val="3"/>
          <w:sz w:val="28"/>
          <w:szCs w:val="28"/>
          <w:lang w:eastAsia="ru-RU" w:bidi="ar-SA"/>
        </w:rPr>
        <w:t xml:space="preserve">редоставляется ежемесячно в министерство труда Ростовской области и в </w:t>
      </w:r>
      <w:r w:rsidR="00873F94" w:rsidRPr="002547DE">
        <w:rPr>
          <w:kern w:val="3"/>
          <w:sz w:val="28"/>
          <w:szCs w:val="28"/>
          <w:lang w:eastAsia="ru-RU" w:bidi="ar-SA"/>
        </w:rPr>
        <w:t xml:space="preserve">ОСЗН </w:t>
      </w:r>
      <w:r w:rsidRPr="002547DE">
        <w:rPr>
          <w:kern w:val="3"/>
          <w:sz w:val="28"/>
          <w:szCs w:val="28"/>
          <w:lang w:eastAsia="ru-RU" w:bidi="ar-SA"/>
        </w:rPr>
        <w:t xml:space="preserve"> ежеквартально – в территориальный орган федеральной службы государственной статистики.</w:t>
      </w:r>
    </w:p>
    <w:p w:rsidR="00123B51" w:rsidRPr="002547DE" w:rsidRDefault="00123B51" w:rsidP="00840F99">
      <w:pPr>
        <w:tabs>
          <w:tab w:val="left" w:pos="709"/>
        </w:tabs>
        <w:autoSpaceDE/>
        <w:autoSpaceDN w:val="0"/>
        <w:ind w:firstLine="709"/>
        <w:jc w:val="both"/>
        <w:textAlignment w:val="baseline"/>
        <w:rPr>
          <w:kern w:val="3"/>
          <w:sz w:val="28"/>
          <w:szCs w:val="28"/>
          <w:lang w:eastAsia="ru-RU" w:bidi="ar-SA"/>
        </w:rPr>
      </w:pPr>
      <w:r w:rsidRPr="002547DE">
        <w:rPr>
          <w:kern w:val="3"/>
          <w:sz w:val="28"/>
          <w:szCs w:val="28"/>
          <w:lang w:eastAsia="ru-RU" w:bidi="ar-SA"/>
        </w:rPr>
        <w:t>По итогам 2018 года и текущего периода 2019 года  установленное соотношение средней заработной платы социальных работников и медицинского персонала отражено в таблице.</w:t>
      </w:r>
    </w:p>
    <w:p w:rsidR="00123B51" w:rsidRPr="002547DE" w:rsidRDefault="00123B51" w:rsidP="00840F99">
      <w:pPr>
        <w:tabs>
          <w:tab w:val="left" w:pos="709"/>
        </w:tabs>
        <w:autoSpaceDE/>
        <w:autoSpaceDN w:val="0"/>
        <w:ind w:firstLine="709"/>
        <w:jc w:val="right"/>
        <w:textAlignment w:val="baseline"/>
        <w:rPr>
          <w:kern w:val="3"/>
          <w:sz w:val="28"/>
          <w:szCs w:val="28"/>
          <w:lang w:eastAsia="ru-RU" w:bidi="ar-SA"/>
        </w:rPr>
      </w:pPr>
      <w:r w:rsidRPr="002547DE">
        <w:rPr>
          <w:kern w:val="3"/>
          <w:sz w:val="28"/>
          <w:szCs w:val="28"/>
          <w:lang w:eastAsia="ru-RU" w:bidi="ar-SA"/>
        </w:rPr>
        <w:t>Таблица</w:t>
      </w:r>
    </w:p>
    <w:tbl>
      <w:tblPr>
        <w:tblW w:w="9987" w:type="dxa"/>
        <w:tblInd w:w="-108" w:type="dxa"/>
        <w:tblLayout w:type="fixed"/>
        <w:tblCellMar>
          <w:left w:w="10" w:type="dxa"/>
          <w:right w:w="10" w:type="dxa"/>
        </w:tblCellMar>
        <w:tblLook w:val="0000" w:firstRow="0" w:lastRow="0" w:firstColumn="0" w:lastColumn="0" w:noHBand="0" w:noVBand="0"/>
      </w:tblPr>
      <w:tblGrid>
        <w:gridCol w:w="632"/>
        <w:gridCol w:w="3543"/>
        <w:gridCol w:w="1270"/>
        <w:gridCol w:w="1565"/>
        <w:gridCol w:w="1276"/>
        <w:gridCol w:w="1701"/>
      </w:tblGrid>
      <w:tr w:rsidR="002547DE" w:rsidRPr="002547DE" w:rsidTr="005D2473">
        <w:trPr>
          <w:trHeight w:val="799"/>
        </w:trPr>
        <w:tc>
          <w:tcPr>
            <w:tcW w:w="632"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 п/п</w:t>
            </w: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Показатель</w:t>
            </w:r>
          </w:p>
        </w:tc>
        <w:tc>
          <w:tcPr>
            <w:tcW w:w="1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2018 год, целевое значение</w:t>
            </w:r>
          </w:p>
        </w:tc>
        <w:tc>
          <w:tcPr>
            <w:tcW w:w="1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2018 год, достигнутый показатель</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2019 год, целевое значение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2019 год, достигнутый показатель</w:t>
            </w:r>
          </w:p>
        </w:tc>
      </w:tr>
      <w:tr w:rsidR="002547DE" w:rsidRPr="002547DE" w:rsidTr="005D2473">
        <w:trPr>
          <w:trHeight w:val="1131"/>
        </w:trPr>
        <w:tc>
          <w:tcPr>
            <w:tcW w:w="63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1</w:t>
            </w: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autoSpaceDE/>
              <w:autoSpaceDN w:val="0"/>
              <w:jc w:val="both"/>
              <w:textAlignment w:val="baseline"/>
              <w:rPr>
                <w:kern w:val="3"/>
                <w:sz w:val="24"/>
                <w:szCs w:val="24"/>
                <w:lang w:eastAsia="ru-RU" w:bidi="ar-SA"/>
              </w:rPr>
            </w:pPr>
            <w:r w:rsidRPr="002547DE">
              <w:rPr>
                <w:kern w:val="3"/>
                <w:sz w:val="24"/>
                <w:szCs w:val="24"/>
                <w:lang w:eastAsia="ru-RU" w:bidi="ar-SA"/>
              </w:rPr>
              <w:t>Средняя заработная плата среднего медицинского персонала учреждений социального обслуживания населения, руб.</w:t>
            </w:r>
          </w:p>
        </w:tc>
        <w:tc>
          <w:tcPr>
            <w:tcW w:w="1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26412,20</w:t>
            </w:r>
          </w:p>
        </w:tc>
        <w:tc>
          <w:tcPr>
            <w:tcW w:w="1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26413,33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28927,60</w:t>
            </w:r>
          </w:p>
        </w:tc>
        <w:tc>
          <w:tcPr>
            <w:tcW w:w="1701" w:type="dxa"/>
            <w:tcBorders>
              <w:top w:val="single" w:sz="4" w:space="0" w:color="00000A"/>
              <w:left w:val="single" w:sz="4" w:space="0" w:color="00000A"/>
              <w:bottom w:val="single" w:sz="4" w:space="0" w:color="00000A"/>
              <w:right w:val="single" w:sz="4" w:space="0" w:color="00000A"/>
            </w:tcBorders>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28927,63</w:t>
            </w:r>
          </w:p>
        </w:tc>
      </w:tr>
      <w:tr w:rsidR="002547DE" w:rsidRPr="002547DE" w:rsidTr="005D2473">
        <w:trPr>
          <w:trHeight w:val="1539"/>
        </w:trPr>
        <w:tc>
          <w:tcPr>
            <w:tcW w:w="6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autoSpaceDE/>
              <w:autoSpaceDN w:val="0"/>
              <w:textAlignment w:val="baseline"/>
              <w:rPr>
                <w:rFonts w:ascii="Calibri" w:eastAsia="SimSun" w:hAnsi="Calibri" w:cs="Tahoma"/>
                <w:kern w:val="3"/>
                <w:sz w:val="22"/>
                <w:szCs w:val="22"/>
                <w:lang w:eastAsia="en-US" w:bidi="ar-SA"/>
              </w:rPr>
            </w:pP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autoSpaceDE/>
              <w:autoSpaceDN w:val="0"/>
              <w:jc w:val="both"/>
              <w:textAlignment w:val="baseline"/>
              <w:rPr>
                <w:kern w:val="3"/>
                <w:sz w:val="24"/>
                <w:szCs w:val="24"/>
                <w:lang w:eastAsia="ru-RU" w:bidi="ar-SA"/>
              </w:rPr>
            </w:pPr>
            <w:r w:rsidRPr="002547DE">
              <w:rPr>
                <w:kern w:val="3"/>
                <w:sz w:val="24"/>
                <w:szCs w:val="24"/>
                <w:lang w:eastAsia="ru-RU" w:bidi="ar-SA"/>
              </w:rPr>
              <w:t>соотношение средней заработной платы среднего медицинского персонала учреждений социального обслуживания населения к средней заработной плате по Ростовской области, %</w:t>
            </w:r>
          </w:p>
        </w:tc>
        <w:tc>
          <w:tcPr>
            <w:tcW w:w="1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A26A8B"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100</w:t>
            </w:r>
          </w:p>
        </w:tc>
        <w:tc>
          <w:tcPr>
            <w:tcW w:w="1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A26A8B"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100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100</w:t>
            </w:r>
          </w:p>
        </w:tc>
      </w:tr>
      <w:tr w:rsidR="002547DE" w:rsidRPr="002547DE" w:rsidTr="005D2473">
        <w:trPr>
          <w:trHeight w:val="840"/>
        </w:trPr>
        <w:tc>
          <w:tcPr>
            <w:tcW w:w="63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2</w:t>
            </w: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both"/>
              <w:textAlignment w:val="baseline"/>
              <w:rPr>
                <w:kern w:val="3"/>
                <w:sz w:val="24"/>
                <w:szCs w:val="24"/>
                <w:lang w:eastAsia="ru-RU" w:bidi="ar-SA"/>
              </w:rPr>
            </w:pPr>
            <w:r w:rsidRPr="002547DE">
              <w:rPr>
                <w:kern w:val="3"/>
                <w:sz w:val="24"/>
                <w:szCs w:val="24"/>
                <w:lang w:eastAsia="ru-RU" w:bidi="ar-SA"/>
              </w:rPr>
              <w:t>Средняя заработная плата социальных работников учреждений социального обслуживания населения, руб.</w:t>
            </w:r>
          </w:p>
        </w:tc>
        <w:tc>
          <w:tcPr>
            <w:tcW w:w="1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26412,20</w:t>
            </w:r>
          </w:p>
        </w:tc>
        <w:tc>
          <w:tcPr>
            <w:tcW w:w="1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26412,33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28927,60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28927,62</w:t>
            </w:r>
          </w:p>
        </w:tc>
      </w:tr>
      <w:tr w:rsidR="002547DE" w:rsidRPr="002547DE" w:rsidTr="005D2473">
        <w:trPr>
          <w:trHeight w:val="274"/>
        </w:trPr>
        <w:tc>
          <w:tcPr>
            <w:tcW w:w="6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autoSpaceDE/>
              <w:autoSpaceDN w:val="0"/>
              <w:textAlignment w:val="baseline"/>
              <w:rPr>
                <w:rFonts w:ascii="Calibri" w:eastAsia="SimSun" w:hAnsi="Calibri" w:cs="Tahoma"/>
                <w:kern w:val="3"/>
                <w:sz w:val="22"/>
                <w:szCs w:val="22"/>
                <w:lang w:eastAsia="en-US" w:bidi="ar-SA"/>
              </w:rPr>
            </w:pP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autoSpaceDE/>
              <w:autoSpaceDN w:val="0"/>
              <w:jc w:val="both"/>
              <w:textAlignment w:val="baseline"/>
              <w:rPr>
                <w:kern w:val="3"/>
                <w:sz w:val="24"/>
                <w:szCs w:val="24"/>
                <w:lang w:eastAsia="ru-RU" w:bidi="ar-SA"/>
              </w:rPr>
            </w:pPr>
            <w:r w:rsidRPr="002547DE">
              <w:rPr>
                <w:kern w:val="3"/>
                <w:sz w:val="24"/>
                <w:szCs w:val="24"/>
                <w:lang w:eastAsia="ru-RU" w:bidi="ar-SA"/>
              </w:rPr>
              <w:t>соотношение средней заработной платы социальных работников учреждений социального обслуживания населения к средней заработной плате по Ростовской области, %</w:t>
            </w:r>
          </w:p>
        </w:tc>
        <w:tc>
          <w:tcPr>
            <w:tcW w:w="1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A26A8B"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100</w:t>
            </w:r>
          </w:p>
        </w:tc>
        <w:tc>
          <w:tcPr>
            <w:tcW w:w="1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A26A8B"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100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9035AA" w:rsidRPr="002547DE" w:rsidRDefault="009035AA" w:rsidP="00840F99">
            <w:pPr>
              <w:tabs>
                <w:tab w:val="left" w:pos="709"/>
              </w:tabs>
              <w:suppressAutoHyphens w:val="0"/>
              <w:autoSpaceDE/>
              <w:autoSpaceDN w:val="0"/>
              <w:jc w:val="center"/>
              <w:textAlignment w:val="baseline"/>
              <w:rPr>
                <w:kern w:val="3"/>
                <w:sz w:val="24"/>
                <w:szCs w:val="24"/>
                <w:lang w:eastAsia="ru-RU" w:bidi="ar-SA"/>
              </w:rPr>
            </w:pPr>
            <w:r w:rsidRPr="002547DE">
              <w:rPr>
                <w:kern w:val="3"/>
                <w:sz w:val="24"/>
                <w:szCs w:val="24"/>
                <w:lang w:eastAsia="ru-RU" w:bidi="ar-SA"/>
              </w:rPr>
              <w:t>100</w:t>
            </w:r>
          </w:p>
        </w:tc>
      </w:tr>
    </w:tbl>
    <w:p w:rsidR="00141ADF" w:rsidRPr="002547DE" w:rsidRDefault="002839A1" w:rsidP="00840F99">
      <w:pPr>
        <w:ind w:firstLine="709"/>
        <w:jc w:val="both"/>
        <w:rPr>
          <w:b/>
          <w:iCs/>
          <w:sz w:val="28"/>
          <w:szCs w:val="28"/>
        </w:rPr>
      </w:pPr>
      <w:r w:rsidRPr="002547DE">
        <w:rPr>
          <w:b/>
          <w:bCs/>
          <w:sz w:val="28"/>
          <w:szCs w:val="28"/>
        </w:rPr>
        <w:t>Все выявленные в ходе настоящей проверки нарушения подлежат устранению.</w:t>
      </w:r>
    </w:p>
    <w:p w:rsidR="00AF464B" w:rsidRPr="002547DE" w:rsidRDefault="00AF464B" w:rsidP="00840F99">
      <w:pPr>
        <w:pStyle w:val="a3"/>
        <w:overflowPunct w:val="0"/>
        <w:autoSpaceDN w:val="0"/>
        <w:adjustRightInd w:val="0"/>
        <w:spacing w:after="0"/>
        <w:ind w:left="6370" w:firstLine="2"/>
        <w:jc w:val="both"/>
        <w:textAlignment w:val="baseline"/>
        <w:rPr>
          <w:b/>
          <w:iCs/>
          <w:sz w:val="28"/>
          <w:szCs w:val="28"/>
        </w:rPr>
      </w:pPr>
    </w:p>
    <w:p w:rsidR="00C7315C" w:rsidRPr="002547DE" w:rsidRDefault="00C7315C" w:rsidP="00840F99">
      <w:pPr>
        <w:pStyle w:val="a3"/>
        <w:overflowPunct w:val="0"/>
        <w:autoSpaceDN w:val="0"/>
        <w:adjustRightInd w:val="0"/>
        <w:spacing w:after="0"/>
        <w:ind w:left="6370" w:firstLine="2"/>
        <w:jc w:val="both"/>
        <w:textAlignment w:val="baseline"/>
        <w:rPr>
          <w:b/>
          <w:iCs/>
          <w:sz w:val="28"/>
          <w:szCs w:val="28"/>
        </w:rPr>
      </w:pPr>
      <w:r w:rsidRPr="002547DE">
        <w:rPr>
          <w:b/>
          <w:iCs/>
          <w:sz w:val="28"/>
          <w:szCs w:val="28"/>
        </w:rPr>
        <w:t>С актом ознакомлены:</w:t>
      </w:r>
    </w:p>
    <w:tbl>
      <w:tblPr>
        <w:tblW w:w="9747" w:type="dxa"/>
        <w:tblLayout w:type="fixed"/>
        <w:tblLook w:val="0000" w:firstRow="0" w:lastRow="0" w:firstColumn="0" w:lastColumn="0" w:noHBand="0" w:noVBand="0"/>
      </w:tblPr>
      <w:tblGrid>
        <w:gridCol w:w="108"/>
        <w:gridCol w:w="4962"/>
        <w:gridCol w:w="4677"/>
      </w:tblGrid>
      <w:tr w:rsidR="002547DE" w:rsidRPr="002547DE" w:rsidTr="00B856EE">
        <w:trPr>
          <w:trHeight w:val="1581"/>
        </w:trPr>
        <w:tc>
          <w:tcPr>
            <w:tcW w:w="5070" w:type="dxa"/>
            <w:gridSpan w:val="2"/>
          </w:tcPr>
          <w:p w:rsidR="00CE524E" w:rsidRPr="002547DE" w:rsidRDefault="00CE524E" w:rsidP="00840F99">
            <w:pPr>
              <w:pStyle w:val="a3"/>
              <w:spacing w:after="0"/>
              <w:ind w:left="-108" w:right="-108"/>
              <w:jc w:val="both"/>
              <w:rPr>
                <w:iCs/>
                <w:sz w:val="28"/>
                <w:szCs w:val="28"/>
              </w:rPr>
            </w:pPr>
            <w:r w:rsidRPr="002547DE">
              <w:rPr>
                <w:iCs/>
                <w:sz w:val="28"/>
                <w:szCs w:val="28"/>
              </w:rPr>
              <w:t xml:space="preserve">Инспектор </w:t>
            </w:r>
          </w:p>
          <w:p w:rsidR="00CE524E" w:rsidRPr="002547DE" w:rsidRDefault="00CE524E" w:rsidP="00840F99">
            <w:pPr>
              <w:pStyle w:val="a3"/>
              <w:spacing w:after="0"/>
              <w:ind w:left="-108" w:right="-108"/>
              <w:jc w:val="both"/>
              <w:rPr>
                <w:iCs/>
                <w:sz w:val="28"/>
                <w:szCs w:val="28"/>
              </w:rPr>
            </w:pPr>
            <w:r w:rsidRPr="002547DE">
              <w:rPr>
                <w:iCs/>
                <w:sz w:val="28"/>
                <w:szCs w:val="28"/>
              </w:rPr>
              <w:t>Контрольно-счетной палаты</w:t>
            </w:r>
          </w:p>
          <w:p w:rsidR="00CE524E" w:rsidRPr="002547DE" w:rsidRDefault="00CE524E" w:rsidP="00840F99">
            <w:pPr>
              <w:pStyle w:val="a3"/>
              <w:spacing w:after="0"/>
              <w:ind w:left="-108" w:right="-108"/>
              <w:jc w:val="both"/>
              <w:rPr>
                <w:iCs/>
                <w:sz w:val="28"/>
                <w:szCs w:val="28"/>
              </w:rPr>
            </w:pPr>
            <w:r w:rsidRPr="002547DE">
              <w:rPr>
                <w:iCs/>
                <w:sz w:val="28"/>
                <w:szCs w:val="28"/>
              </w:rPr>
              <w:t>Ростовской области</w:t>
            </w:r>
          </w:p>
          <w:p w:rsidR="00CE524E" w:rsidRPr="002547DE" w:rsidRDefault="00CE524E" w:rsidP="00840F99">
            <w:pPr>
              <w:pStyle w:val="a3"/>
              <w:spacing w:after="0"/>
              <w:ind w:left="-108" w:right="-108"/>
              <w:jc w:val="both"/>
              <w:rPr>
                <w:iCs/>
                <w:sz w:val="28"/>
                <w:szCs w:val="28"/>
              </w:rPr>
            </w:pPr>
          </w:p>
          <w:p w:rsidR="00F34EF1" w:rsidRPr="002547DE" w:rsidRDefault="00CE524E" w:rsidP="00840F99">
            <w:pPr>
              <w:pStyle w:val="a3"/>
              <w:spacing w:after="0"/>
              <w:ind w:left="-108" w:right="-108" w:firstLine="34"/>
              <w:jc w:val="both"/>
              <w:rPr>
                <w:iCs/>
                <w:sz w:val="28"/>
                <w:szCs w:val="28"/>
              </w:rPr>
            </w:pPr>
            <w:r w:rsidRPr="002547DE">
              <w:rPr>
                <w:iCs/>
                <w:sz w:val="28"/>
                <w:szCs w:val="28"/>
              </w:rPr>
              <w:t>_________________</w:t>
            </w:r>
            <w:r w:rsidRPr="002547DE">
              <w:rPr>
                <w:sz w:val="28"/>
                <w:szCs w:val="28"/>
              </w:rPr>
              <w:t xml:space="preserve"> </w:t>
            </w:r>
            <w:r w:rsidRPr="002547DE">
              <w:rPr>
                <w:iCs/>
                <w:sz w:val="28"/>
                <w:szCs w:val="28"/>
              </w:rPr>
              <w:t>И.Л. Владарчик</w:t>
            </w:r>
          </w:p>
        </w:tc>
        <w:tc>
          <w:tcPr>
            <w:tcW w:w="4677" w:type="dxa"/>
          </w:tcPr>
          <w:p w:rsidR="00F34EF1" w:rsidRPr="002547DE" w:rsidRDefault="00412EE5" w:rsidP="00840F99">
            <w:pPr>
              <w:pStyle w:val="a3"/>
              <w:spacing w:after="0"/>
              <w:ind w:left="0" w:right="-2"/>
              <w:rPr>
                <w:sz w:val="28"/>
                <w:szCs w:val="28"/>
              </w:rPr>
            </w:pPr>
            <w:r w:rsidRPr="002547DE">
              <w:rPr>
                <w:sz w:val="28"/>
                <w:szCs w:val="28"/>
              </w:rPr>
              <w:t>И.о. г</w:t>
            </w:r>
            <w:r w:rsidR="00F34EF1" w:rsidRPr="002547DE">
              <w:rPr>
                <w:sz w:val="28"/>
                <w:szCs w:val="28"/>
              </w:rPr>
              <w:t>лав</w:t>
            </w:r>
            <w:r w:rsidRPr="002547DE">
              <w:rPr>
                <w:sz w:val="28"/>
                <w:szCs w:val="28"/>
              </w:rPr>
              <w:t>ы</w:t>
            </w:r>
            <w:r w:rsidR="00F34EF1" w:rsidRPr="002547DE">
              <w:rPr>
                <w:sz w:val="28"/>
                <w:szCs w:val="28"/>
              </w:rPr>
              <w:t xml:space="preserve"> Администрации</w:t>
            </w:r>
            <w:r w:rsidR="00287844" w:rsidRPr="002547DE">
              <w:rPr>
                <w:sz w:val="28"/>
                <w:szCs w:val="28"/>
              </w:rPr>
              <w:t xml:space="preserve"> </w:t>
            </w:r>
            <w:r w:rsidR="00095336" w:rsidRPr="002547DE">
              <w:rPr>
                <w:sz w:val="28"/>
                <w:szCs w:val="28"/>
              </w:rPr>
              <w:t>Родионово - Несветайского района</w:t>
            </w:r>
          </w:p>
          <w:p w:rsidR="000B426E" w:rsidRPr="002547DE" w:rsidRDefault="000B426E" w:rsidP="00840F99">
            <w:pPr>
              <w:pStyle w:val="a3"/>
              <w:spacing w:after="0"/>
              <w:ind w:left="0" w:right="-2"/>
              <w:rPr>
                <w:sz w:val="28"/>
                <w:szCs w:val="28"/>
              </w:rPr>
            </w:pPr>
          </w:p>
          <w:p w:rsidR="00F34EF1" w:rsidRPr="002547DE" w:rsidRDefault="00F34EF1" w:rsidP="00840F99">
            <w:pPr>
              <w:pStyle w:val="a3"/>
              <w:spacing w:after="0"/>
              <w:ind w:left="0" w:right="-2"/>
              <w:rPr>
                <w:sz w:val="28"/>
                <w:szCs w:val="28"/>
              </w:rPr>
            </w:pPr>
          </w:p>
          <w:p w:rsidR="00F34EF1" w:rsidRPr="002547DE" w:rsidRDefault="00B856EE" w:rsidP="00840F99">
            <w:pPr>
              <w:pStyle w:val="a5"/>
              <w:widowControl w:val="0"/>
              <w:suppressAutoHyphens/>
              <w:ind w:right="-2"/>
              <w:jc w:val="both"/>
              <w:rPr>
                <w:b w:val="0"/>
                <w:szCs w:val="28"/>
              </w:rPr>
            </w:pPr>
            <w:r w:rsidRPr="002547DE">
              <w:rPr>
                <w:b w:val="0"/>
                <w:szCs w:val="28"/>
              </w:rPr>
              <w:t>_______________</w:t>
            </w:r>
            <w:r w:rsidR="00BA505E" w:rsidRPr="002547DE">
              <w:rPr>
                <w:b w:val="0"/>
                <w:bCs/>
                <w:szCs w:val="28"/>
                <w:lang w:eastAsia="ru-RU"/>
              </w:rPr>
              <w:t>И</w:t>
            </w:r>
            <w:r w:rsidR="00B015A4" w:rsidRPr="002547DE">
              <w:rPr>
                <w:b w:val="0"/>
                <w:bCs/>
                <w:szCs w:val="28"/>
                <w:lang w:eastAsia="ru-RU"/>
              </w:rPr>
              <w:t xml:space="preserve">.В. </w:t>
            </w:r>
            <w:r w:rsidR="00AF6325" w:rsidRPr="002547DE">
              <w:rPr>
                <w:b w:val="0"/>
                <w:bCs/>
                <w:szCs w:val="28"/>
                <w:lang w:eastAsia="ru-RU"/>
              </w:rPr>
              <w:t>Юхнов</w:t>
            </w:r>
          </w:p>
        </w:tc>
      </w:tr>
      <w:tr w:rsidR="002547DE" w:rsidRPr="002547DE" w:rsidTr="00B856EE">
        <w:trPr>
          <w:trHeight w:val="1675"/>
        </w:trPr>
        <w:tc>
          <w:tcPr>
            <w:tcW w:w="5070" w:type="dxa"/>
            <w:gridSpan w:val="2"/>
          </w:tcPr>
          <w:p w:rsidR="00CE524E" w:rsidRPr="002547DE" w:rsidRDefault="00CE524E" w:rsidP="00840F99">
            <w:pPr>
              <w:pStyle w:val="a3"/>
              <w:spacing w:after="0"/>
              <w:ind w:left="-108" w:right="-108"/>
              <w:jc w:val="both"/>
              <w:rPr>
                <w:iCs/>
                <w:sz w:val="28"/>
                <w:szCs w:val="28"/>
              </w:rPr>
            </w:pPr>
            <w:r w:rsidRPr="002547DE">
              <w:rPr>
                <w:iCs/>
                <w:sz w:val="28"/>
                <w:szCs w:val="28"/>
              </w:rPr>
              <w:t xml:space="preserve">Инспектор </w:t>
            </w:r>
          </w:p>
          <w:p w:rsidR="00CE524E" w:rsidRPr="002547DE" w:rsidRDefault="00CE524E" w:rsidP="00840F99">
            <w:pPr>
              <w:pStyle w:val="a3"/>
              <w:spacing w:after="0"/>
              <w:ind w:left="-108" w:right="-108"/>
              <w:jc w:val="both"/>
              <w:rPr>
                <w:iCs/>
                <w:sz w:val="28"/>
                <w:szCs w:val="28"/>
              </w:rPr>
            </w:pPr>
            <w:r w:rsidRPr="002547DE">
              <w:rPr>
                <w:iCs/>
                <w:sz w:val="28"/>
                <w:szCs w:val="28"/>
              </w:rPr>
              <w:t>Контрольно-счетной палаты</w:t>
            </w:r>
          </w:p>
          <w:p w:rsidR="00CE524E" w:rsidRPr="002547DE" w:rsidRDefault="00CE524E" w:rsidP="00840F99">
            <w:pPr>
              <w:pStyle w:val="a3"/>
              <w:spacing w:after="0"/>
              <w:ind w:left="-108" w:right="-108"/>
              <w:jc w:val="both"/>
              <w:rPr>
                <w:iCs/>
                <w:sz w:val="28"/>
                <w:szCs w:val="28"/>
              </w:rPr>
            </w:pPr>
            <w:r w:rsidRPr="002547DE">
              <w:rPr>
                <w:iCs/>
                <w:sz w:val="28"/>
                <w:szCs w:val="28"/>
              </w:rPr>
              <w:t>Ростовской области</w:t>
            </w:r>
          </w:p>
          <w:p w:rsidR="0053423A" w:rsidRPr="002547DE" w:rsidRDefault="0053423A" w:rsidP="00840F99">
            <w:pPr>
              <w:pStyle w:val="a3"/>
              <w:spacing w:after="0"/>
              <w:ind w:left="-108" w:right="-108"/>
              <w:jc w:val="both"/>
              <w:rPr>
                <w:iCs/>
                <w:sz w:val="28"/>
                <w:szCs w:val="28"/>
              </w:rPr>
            </w:pPr>
          </w:p>
          <w:p w:rsidR="00CE524E" w:rsidRPr="002547DE" w:rsidRDefault="00CE524E" w:rsidP="00840F99">
            <w:pPr>
              <w:pStyle w:val="a3"/>
              <w:spacing w:after="0"/>
              <w:ind w:left="-108" w:right="-108"/>
              <w:jc w:val="both"/>
              <w:rPr>
                <w:iCs/>
                <w:sz w:val="28"/>
                <w:szCs w:val="28"/>
              </w:rPr>
            </w:pPr>
            <w:r w:rsidRPr="002547DE">
              <w:rPr>
                <w:iCs/>
                <w:sz w:val="28"/>
                <w:szCs w:val="28"/>
              </w:rPr>
              <w:t>_________________</w:t>
            </w:r>
            <w:r w:rsidRPr="002547DE">
              <w:rPr>
                <w:sz w:val="28"/>
                <w:szCs w:val="28"/>
              </w:rPr>
              <w:t xml:space="preserve"> </w:t>
            </w:r>
            <w:r w:rsidR="00971633" w:rsidRPr="002547DE">
              <w:rPr>
                <w:sz w:val="28"/>
                <w:szCs w:val="28"/>
              </w:rPr>
              <w:t>Т</w:t>
            </w:r>
            <w:r w:rsidR="00123B51" w:rsidRPr="002547DE">
              <w:rPr>
                <w:sz w:val="28"/>
                <w:szCs w:val="28"/>
              </w:rPr>
              <w:t xml:space="preserve">.В. </w:t>
            </w:r>
            <w:r w:rsidR="00971633" w:rsidRPr="002547DE">
              <w:rPr>
                <w:sz w:val="28"/>
                <w:szCs w:val="28"/>
              </w:rPr>
              <w:t>Углова</w:t>
            </w:r>
          </w:p>
        </w:tc>
        <w:tc>
          <w:tcPr>
            <w:tcW w:w="4677" w:type="dxa"/>
          </w:tcPr>
          <w:p w:rsidR="00E502D1" w:rsidRPr="002547DE" w:rsidRDefault="00E502D1" w:rsidP="00840F99">
            <w:pPr>
              <w:pStyle w:val="a3"/>
              <w:spacing w:after="0"/>
              <w:ind w:left="0" w:right="-2"/>
              <w:rPr>
                <w:bCs/>
                <w:sz w:val="28"/>
                <w:szCs w:val="28"/>
              </w:rPr>
            </w:pPr>
            <w:r w:rsidRPr="002547DE">
              <w:rPr>
                <w:bCs/>
                <w:sz w:val="28"/>
                <w:szCs w:val="28"/>
              </w:rPr>
              <w:t xml:space="preserve">Заместитель главы Администрации </w:t>
            </w:r>
            <w:r w:rsidR="00095336" w:rsidRPr="002547DE">
              <w:rPr>
                <w:bCs/>
                <w:sz w:val="28"/>
                <w:szCs w:val="28"/>
              </w:rPr>
              <w:t>Родионово - Несветайского района</w:t>
            </w:r>
            <w:r w:rsidRPr="002547DE">
              <w:rPr>
                <w:bCs/>
                <w:sz w:val="28"/>
                <w:szCs w:val="28"/>
              </w:rPr>
              <w:t xml:space="preserve"> </w:t>
            </w:r>
            <w:r w:rsidR="0053423A" w:rsidRPr="002547DE">
              <w:rPr>
                <w:bCs/>
                <w:sz w:val="28"/>
                <w:szCs w:val="28"/>
              </w:rPr>
              <w:t>по социальным вопросам</w:t>
            </w:r>
          </w:p>
          <w:p w:rsidR="00F72CEA" w:rsidRPr="002547DE" w:rsidRDefault="00F72CEA" w:rsidP="00840F99">
            <w:pPr>
              <w:pStyle w:val="a3"/>
              <w:spacing w:after="0"/>
              <w:ind w:left="0" w:right="-2"/>
              <w:rPr>
                <w:rStyle w:val="afa"/>
                <w:rFonts w:ascii="Tahoma" w:hAnsi="Tahoma" w:cs="Tahoma"/>
                <w:sz w:val="28"/>
                <w:szCs w:val="28"/>
                <w:shd w:val="clear" w:color="auto" w:fill="F2FAFE"/>
              </w:rPr>
            </w:pPr>
          </w:p>
          <w:p w:rsidR="00CE524E" w:rsidRPr="002547DE" w:rsidRDefault="00B856EE" w:rsidP="00840F99">
            <w:pPr>
              <w:pStyle w:val="a3"/>
              <w:spacing w:after="0"/>
              <w:ind w:left="0" w:right="-2"/>
              <w:rPr>
                <w:sz w:val="28"/>
                <w:szCs w:val="28"/>
              </w:rPr>
            </w:pPr>
            <w:r w:rsidRPr="002547DE">
              <w:rPr>
                <w:sz w:val="28"/>
                <w:szCs w:val="28"/>
              </w:rPr>
              <w:t>________________</w:t>
            </w:r>
            <w:r w:rsidR="00F72CEA" w:rsidRPr="002547DE">
              <w:rPr>
                <w:sz w:val="28"/>
                <w:szCs w:val="28"/>
              </w:rPr>
              <w:t>В.</w:t>
            </w:r>
            <w:r w:rsidR="0053423A" w:rsidRPr="002547DE">
              <w:rPr>
                <w:sz w:val="28"/>
                <w:szCs w:val="28"/>
              </w:rPr>
              <w:t>В</w:t>
            </w:r>
            <w:r w:rsidR="00F72CEA" w:rsidRPr="002547DE">
              <w:rPr>
                <w:sz w:val="28"/>
                <w:szCs w:val="28"/>
              </w:rPr>
              <w:t xml:space="preserve">. </w:t>
            </w:r>
            <w:r w:rsidR="0053423A" w:rsidRPr="002547DE">
              <w:rPr>
                <w:sz w:val="28"/>
                <w:szCs w:val="28"/>
              </w:rPr>
              <w:t>Тынянский</w:t>
            </w:r>
          </w:p>
        </w:tc>
      </w:tr>
      <w:tr w:rsidR="002547DE" w:rsidRPr="002547DE" w:rsidTr="00B856EE">
        <w:trPr>
          <w:trHeight w:val="1515"/>
        </w:trPr>
        <w:tc>
          <w:tcPr>
            <w:tcW w:w="5070" w:type="dxa"/>
            <w:gridSpan w:val="2"/>
          </w:tcPr>
          <w:p w:rsidR="00F34EF1" w:rsidRPr="002547DE" w:rsidRDefault="00F34EF1" w:rsidP="00840F99">
            <w:pPr>
              <w:pStyle w:val="a3"/>
              <w:spacing w:after="0"/>
              <w:ind w:left="-108" w:right="-108" w:firstLine="34"/>
              <w:jc w:val="both"/>
              <w:rPr>
                <w:iCs/>
                <w:sz w:val="28"/>
                <w:szCs w:val="28"/>
              </w:rPr>
            </w:pPr>
          </w:p>
        </w:tc>
        <w:tc>
          <w:tcPr>
            <w:tcW w:w="4677" w:type="dxa"/>
          </w:tcPr>
          <w:p w:rsidR="00E502D1" w:rsidRPr="002547DE" w:rsidRDefault="006017A5" w:rsidP="00840F99">
            <w:pPr>
              <w:pStyle w:val="a3"/>
              <w:spacing w:after="0"/>
              <w:ind w:left="0" w:right="-2"/>
              <w:rPr>
                <w:rFonts w:eastAsia="Calibri"/>
                <w:sz w:val="28"/>
                <w:szCs w:val="28"/>
                <w:lang w:eastAsia="ru-RU" w:bidi="ar-SA"/>
              </w:rPr>
            </w:pPr>
            <w:r w:rsidRPr="002547DE">
              <w:rPr>
                <w:rFonts w:eastAsia="Calibri"/>
                <w:sz w:val="28"/>
                <w:szCs w:val="28"/>
                <w:lang w:eastAsia="ru-RU" w:bidi="ar-SA"/>
              </w:rPr>
              <w:t>Начальник</w:t>
            </w:r>
            <w:r w:rsidR="0053423A" w:rsidRPr="002547DE">
              <w:rPr>
                <w:rFonts w:eastAsia="Calibri"/>
                <w:sz w:val="28"/>
                <w:szCs w:val="28"/>
                <w:lang w:eastAsia="ru-RU" w:bidi="ar-SA"/>
              </w:rPr>
              <w:t xml:space="preserve"> финансового </w:t>
            </w:r>
            <w:r w:rsidRPr="002547DE">
              <w:rPr>
                <w:rFonts w:eastAsia="Calibri"/>
                <w:sz w:val="28"/>
                <w:szCs w:val="28"/>
                <w:lang w:eastAsia="ru-RU" w:bidi="ar-SA"/>
              </w:rPr>
              <w:t>управления</w:t>
            </w:r>
            <w:r w:rsidR="0053423A" w:rsidRPr="002547DE">
              <w:rPr>
                <w:rFonts w:eastAsia="Calibri"/>
                <w:sz w:val="28"/>
                <w:szCs w:val="28"/>
                <w:lang w:eastAsia="ru-RU" w:bidi="ar-SA"/>
              </w:rPr>
              <w:t xml:space="preserve"> </w:t>
            </w:r>
            <w:r w:rsidR="00F72CEA" w:rsidRPr="002547DE">
              <w:rPr>
                <w:rFonts w:eastAsia="Calibri"/>
                <w:sz w:val="28"/>
                <w:szCs w:val="28"/>
                <w:lang w:eastAsia="ru-RU" w:bidi="ar-SA"/>
              </w:rPr>
              <w:t xml:space="preserve"> Администрации </w:t>
            </w:r>
            <w:r w:rsidR="0053423A" w:rsidRPr="002547DE">
              <w:rPr>
                <w:bCs/>
                <w:sz w:val="28"/>
                <w:szCs w:val="28"/>
              </w:rPr>
              <w:t>Родионово - Несветайского района</w:t>
            </w:r>
          </w:p>
          <w:p w:rsidR="00E502D1" w:rsidRPr="002547DE" w:rsidRDefault="00E502D1" w:rsidP="00840F99">
            <w:pPr>
              <w:pStyle w:val="a3"/>
              <w:spacing w:after="0"/>
              <w:ind w:left="0" w:right="-2"/>
              <w:rPr>
                <w:rFonts w:eastAsia="Calibri"/>
                <w:sz w:val="28"/>
                <w:szCs w:val="28"/>
                <w:lang w:eastAsia="ru-RU" w:bidi="ar-SA"/>
              </w:rPr>
            </w:pPr>
          </w:p>
          <w:p w:rsidR="00F34EF1" w:rsidRPr="002547DE" w:rsidRDefault="00B856EE" w:rsidP="00840F99">
            <w:pPr>
              <w:pStyle w:val="a3"/>
              <w:spacing w:after="0"/>
              <w:ind w:left="0" w:right="-2"/>
              <w:rPr>
                <w:sz w:val="28"/>
                <w:szCs w:val="28"/>
              </w:rPr>
            </w:pPr>
            <w:r w:rsidRPr="002547DE">
              <w:rPr>
                <w:rFonts w:eastAsia="Calibri"/>
                <w:sz w:val="28"/>
                <w:szCs w:val="28"/>
                <w:lang w:eastAsia="ru-RU" w:bidi="ar-SA"/>
              </w:rPr>
              <w:t>_________________</w:t>
            </w:r>
            <w:r w:rsidR="0053423A" w:rsidRPr="002547DE">
              <w:rPr>
                <w:rFonts w:eastAsia="Calibri"/>
                <w:sz w:val="28"/>
                <w:szCs w:val="28"/>
                <w:lang w:eastAsia="ru-RU" w:bidi="ar-SA"/>
              </w:rPr>
              <w:t>Е.А.</w:t>
            </w:r>
            <w:r w:rsidR="00F72CEA" w:rsidRPr="002547DE">
              <w:rPr>
                <w:rFonts w:eastAsia="Calibri"/>
                <w:sz w:val="28"/>
                <w:szCs w:val="28"/>
                <w:lang w:eastAsia="ru-RU" w:bidi="ar-SA"/>
              </w:rPr>
              <w:t xml:space="preserve"> </w:t>
            </w:r>
            <w:r w:rsidR="0053423A" w:rsidRPr="002547DE">
              <w:rPr>
                <w:rFonts w:eastAsia="Calibri"/>
                <w:sz w:val="28"/>
                <w:szCs w:val="28"/>
                <w:lang w:eastAsia="ru-RU" w:bidi="ar-SA"/>
              </w:rPr>
              <w:t>Сировацкая</w:t>
            </w:r>
            <w:r w:rsidR="00E502D1" w:rsidRPr="002547DE">
              <w:rPr>
                <w:rFonts w:eastAsia="Calibri"/>
                <w:sz w:val="28"/>
                <w:szCs w:val="28"/>
                <w:lang w:eastAsia="ru-RU" w:bidi="ar-SA"/>
              </w:rPr>
              <w:t xml:space="preserve"> </w:t>
            </w:r>
          </w:p>
        </w:tc>
      </w:tr>
      <w:tr w:rsidR="002547DE" w:rsidRPr="002547DE" w:rsidTr="00B856EE">
        <w:trPr>
          <w:trHeight w:val="418"/>
        </w:trPr>
        <w:tc>
          <w:tcPr>
            <w:tcW w:w="5070" w:type="dxa"/>
            <w:gridSpan w:val="2"/>
          </w:tcPr>
          <w:p w:rsidR="00F34EF1" w:rsidRPr="002547DE" w:rsidRDefault="00F34EF1" w:rsidP="00840F99">
            <w:pPr>
              <w:pStyle w:val="af2"/>
              <w:widowControl w:val="0"/>
              <w:suppressAutoHyphens/>
              <w:spacing w:after="0"/>
              <w:ind w:right="-2"/>
              <w:rPr>
                <w:b/>
              </w:rPr>
            </w:pPr>
          </w:p>
        </w:tc>
        <w:tc>
          <w:tcPr>
            <w:tcW w:w="4677" w:type="dxa"/>
          </w:tcPr>
          <w:p w:rsidR="000B426E" w:rsidRPr="002547DE" w:rsidRDefault="009260A5" w:rsidP="00840F99">
            <w:pPr>
              <w:pStyle w:val="a9"/>
              <w:widowControl w:val="0"/>
              <w:suppressAutoHyphens/>
              <w:ind w:right="-2"/>
              <w:rPr>
                <w:sz w:val="28"/>
                <w:szCs w:val="28"/>
              </w:rPr>
            </w:pPr>
            <w:r w:rsidRPr="002547DE">
              <w:rPr>
                <w:sz w:val="28"/>
                <w:szCs w:val="28"/>
              </w:rPr>
              <w:t>Заведующий отделом</w:t>
            </w:r>
            <w:r w:rsidR="00F72CEA" w:rsidRPr="002547DE">
              <w:rPr>
                <w:sz w:val="28"/>
                <w:szCs w:val="28"/>
              </w:rPr>
              <w:t xml:space="preserve"> </w:t>
            </w:r>
            <w:r w:rsidR="000B426E" w:rsidRPr="002547DE">
              <w:rPr>
                <w:sz w:val="28"/>
                <w:szCs w:val="28"/>
              </w:rPr>
              <w:t xml:space="preserve"> социальной защиты населения</w:t>
            </w:r>
            <w:r w:rsidR="00287844" w:rsidRPr="002547DE">
              <w:rPr>
                <w:sz w:val="28"/>
                <w:szCs w:val="28"/>
              </w:rPr>
              <w:t xml:space="preserve"> </w:t>
            </w:r>
            <w:r w:rsidR="00095336" w:rsidRPr="002547DE">
              <w:rPr>
                <w:sz w:val="28"/>
                <w:szCs w:val="28"/>
              </w:rPr>
              <w:t>Родионово - Несветайского района</w:t>
            </w:r>
          </w:p>
          <w:p w:rsidR="000B426E" w:rsidRPr="002547DE" w:rsidRDefault="000B426E" w:rsidP="00840F99">
            <w:pPr>
              <w:pStyle w:val="a9"/>
              <w:widowControl w:val="0"/>
              <w:suppressAutoHyphens/>
              <w:ind w:right="-2"/>
              <w:rPr>
                <w:sz w:val="28"/>
                <w:szCs w:val="28"/>
              </w:rPr>
            </w:pPr>
          </w:p>
          <w:p w:rsidR="00F72CEA" w:rsidRPr="002547DE" w:rsidRDefault="00B856EE" w:rsidP="00840F99">
            <w:pPr>
              <w:pStyle w:val="a9"/>
              <w:widowControl w:val="0"/>
              <w:suppressAutoHyphens/>
              <w:ind w:right="-2"/>
              <w:rPr>
                <w:sz w:val="28"/>
                <w:szCs w:val="28"/>
              </w:rPr>
            </w:pPr>
            <w:r w:rsidRPr="002547DE">
              <w:rPr>
                <w:sz w:val="28"/>
                <w:szCs w:val="28"/>
              </w:rPr>
              <w:t>________________</w:t>
            </w:r>
            <w:r w:rsidR="00F72CEA" w:rsidRPr="002547DE">
              <w:rPr>
                <w:sz w:val="28"/>
                <w:szCs w:val="28"/>
              </w:rPr>
              <w:t>И.</w:t>
            </w:r>
            <w:r w:rsidR="009260A5" w:rsidRPr="002547DE">
              <w:rPr>
                <w:sz w:val="28"/>
                <w:szCs w:val="28"/>
              </w:rPr>
              <w:t>В</w:t>
            </w:r>
            <w:r w:rsidR="000B426E" w:rsidRPr="002547DE">
              <w:rPr>
                <w:sz w:val="28"/>
                <w:szCs w:val="28"/>
              </w:rPr>
              <w:t>. </w:t>
            </w:r>
            <w:r w:rsidR="009260A5" w:rsidRPr="002547DE">
              <w:rPr>
                <w:sz w:val="28"/>
                <w:szCs w:val="28"/>
              </w:rPr>
              <w:t>Лепетухина</w:t>
            </w:r>
          </w:p>
        </w:tc>
      </w:tr>
      <w:tr w:rsidR="002547DE" w:rsidRPr="002547DE" w:rsidTr="00B856EE">
        <w:trPr>
          <w:trHeight w:val="1959"/>
        </w:trPr>
        <w:tc>
          <w:tcPr>
            <w:tcW w:w="5070" w:type="dxa"/>
            <w:gridSpan w:val="2"/>
          </w:tcPr>
          <w:p w:rsidR="000B426E" w:rsidRPr="002547DE" w:rsidRDefault="000B426E" w:rsidP="00840F99">
            <w:pPr>
              <w:pStyle w:val="af2"/>
              <w:widowControl w:val="0"/>
              <w:suppressAutoHyphens/>
              <w:spacing w:after="0"/>
              <w:ind w:right="-2"/>
              <w:rPr>
                <w:b/>
              </w:rPr>
            </w:pPr>
          </w:p>
        </w:tc>
        <w:tc>
          <w:tcPr>
            <w:tcW w:w="4677" w:type="dxa"/>
          </w:tcPr>
          <w:p w:rsidR="00EE03F0" w:rsidRPr="002547DE" w:rsidRDefault="009035AA" w:rsidP="00840F99">
            <w:pPr>
              <w:pStyle w:val="a9"/>
              <w:widowControl w:val="0"/>
              <w:suppressAutoHyphens/>
              <w:ind w:right="-2"/>
              <w:rPr>
                <w:sz w:val="28"/>
                <w:szCs w:val="28"/>
              </w:rPr>
            </w:pPr>
            <w:r w:rsidRPr="002547DE">
              <w:rPr>
                <w:rStyle w:val="afa"/>
                <w:rFonts w:eastAsiaTheme="majorEastAsia"/>
                <w:b w:val="0"/>
                <w:sz w:val="28"/>
                <w:szCs w:val="28"/>
                <w:shd w:val="clear" w:color="auto" w:fill="FFFFFF"/>
              </w:rPr>
              <w:t>Главный бухгалтер</w:t>
            </w:r>
            <w:r w:rsidR="00F72CEA" w:rsidRPr="002547DE">
              <w:rPr>
                <w:rStyle w:val="afa"/>
                <w:rFonts w:eastAsiaTheme="majorEastAsia"/>
                <w:b w:val="0"/>
                <w:sz w:val="28"/>
                <w:szCs w:val="28"/>
                <w:shd w:val="clear" w:color="auto" w:fill="FFFFFF"/>
              </w:rPr>
              <w:t>  </w:t>
            </w:r>
            <w:r w:rsidR="009260A5" w:rsidRPr="002547DE">
              <w:rPr>
                <w:rStyle w:val="afa"/>
                <w:rFonts w:eastAsiaTheme="majorEastAsia"/>
                <w:b w:val="0"/>
                <w:sz w:val="28"/>
                <w:szCs w:val="28"/>
                <w:shd w:val="clear" w:color="auto" w:fill="FFFFFF"/>
              </w:rPr>
              <w:t xml:space="preserve">Отдела </w:t>
            </w:r>
            <w:r w:rsidR="00EE03F0" w:rsidRPr="002547DE">
              <w:rPr>
                <w:sz w:val="28"/>
                <w:szCs w:val="28"/>
              </w:rPr>
              <w:t xml:space="preserve">социальной защиты населения </w:t>
            </w:r>
            <w:r w:rsidR="00095336" w:rsidRPr="002547DE">
              <w:rPr>
                <w:sz w:val="28"/>
                <w:szCs w:val="28"/>
              </w:rPr>
              <w:t>Родионово - Несветайского района</w:t>
            </w:r>
            <w:r w:rsidR="00F72CEA" w:rsidRPr="002547DE">
              <w:rPr>
                <w:sz w:val="28"/>
                <w:szCs w:val="28"/>
              </w:rPr>
              <w:t xml:space="preserve"> </w:t>
            </w:r>
          </w:p>
          <w:p w:rsidR="00F72CEA" w:rsidRPr="002547DE" w:rsidRDefault="00F72CEA" w:rsidP="00840F99">
            <w:pPr>
              <w:pStyle w:val="a9"/>
              <w:widowControl w:val="0"/>
              <w:suppressAutoHyphens/>
              <w:ind w:right="-2"/>
              <w:rPr>
                <w:sz w:val="28"/>
                <w:szCs w:val="28"/>
              </w:rPr>
            </w:pPr>
          </w:p>
          <w:p w:rsidR="006D60AF" w:rsidRPr="002547DE" w:rsidRDefault="00B856EE" w:rsidP="00840F99">
            <w:pPr>
              <w:pStyle w:val="a9"/>
              <w:widowControl w:val="0"/>
              <w:suppressAutoHyphens/>
              <w:ind w:right="-2"/>
              <w:rPr>
                <w:sz w:val="28"/>
                <w:szCs w:val="28"/>
              </w:rPr>
            </w:pPr>
            <w:r w:rsidRPr="002547DE">
              <w:rPr>
                <w:sz w:val="28"/>
                <w:szCs w:val="28"/>
              </w:rPr>
              <w:t>_________________</w:t>
            </w:r>
            <w:r w:rsidR="009035AA" w:rsidRPr="002547DE">
              <w:rPr>
                <w:sz w:val="28"/>
                <w:szCs w:val="28"/>
              </w:rPr>
              <w:t>И.В. Таланова</w:t>
            </w:r>
          </w:p>
        </w:tc>
      </w:tr>
      <w:tr w:rsidR="002547DE" w:rsidRPr="002547DE" w:rsidTr="00B856EE">
        <w:trPr>
          <w:trHeight w:val="2256"/>
        </w:trPr>
        <w:tc>
          <w:tcPr>
            <w:tcW w:w="5070" w:type="dxa"/>
            <w:gridSpan w:val="2"/>
          </w:tcPr>
          <w:p w:rsidR="00F34EF1" w:rsidRPr="002547DE" w:rsidRDefault="00F34EF1" w:rsidP="00840F99">
            <w:pPr>
              <w:pStyle w:val="af2"/>
              <w:widowControl w:val="0"/>
              <w:suppressAutoHyphens/>
              <w:spacing w:after="0"/>
              <w:ind w:right="-2"/>
              <w:rPr>
                <w:b/>
              </w:rPr>
            </w:pPr>
          </w:p>
        </w:tc>
        <w:tc>
          <w:tcPr>
            <w:tcW w:w="4677" w:type="dxa"/>
          </w:tcPr>
          <w:p w:rsidR="00F34EF1" w:rsidRPr="002547DE" w:rsidRDefault="00F34EF1" w:rsidP="00840F99">
            <w:pPr>
              <w:tabs>
                <w:tab w:val="left" w:pos="2397"/>
              </w:tabs>
              <w:ind w:right="-2"/>
              <w:rPr>
                <w:sz w:val="28"/>
                <w:szCs w:val="28"/>
              </w:rPr>
            </w:pPr>
            <w:r w:rsidRPr="002547DE">
              <w:rPr>
                <w:sz w:val="28"/>
                <w:szCs w:val="28"/>
              </w:rPr>
              <w:t xml:space="preserve">Директор муниципального </w:t>
            </w:r>
            <w:r w:rsidR="006D60AF" w:rsidRPr="002547DE">
              <w:rPr>
                <w:sz w:val="28"/>
                <w:szCs w:val="28"/>
              </w:rPr>
              <w:t xml:space="preserve">бюджетного </w:t>
            </w:r>
            <w:r w:rsidRPr="002547DE">
              <w:rPr>
                <w:sz w:val="28"/>
                <w:szCs w:val="28"/>
              </w:rPr>
              <w:t>учреждения</w:t>
            </w:r>
            <w:r w:rsidR="00287844" w:rsidRPr="002547DE">
              <w:rPr>
                <w:sz w:val="28"/>
                <w:szCs w:val="28"/>
              </w:rPr>
              <w:t xml:space="preserve"> </w:t>
            </w:r>
            <w:r w:rsidRPr="002547DE">
              <w:rPr>
                <w:sz w:val="28"/>
                <w:szCs w:val="28"/>
              </w:rPr>
              <w:t>«Центр социального обслуживания граждан пожилого возраста и инвалидов</w:t>
            </w:r>
            <w:r w:rsidR="00062609" w:rsidRPr="002547DE">
              <w:rPr>
                <w:sz w:val="28"/>
                <w:szCs w:val="28"/>
              </w:rPr>
              <w:t>»</w:t>
            </w:r>
            <w:r w:rsidR="00DF31E7" w:rsidRPr="002547DE">
              <w:rPr>
                <w:sz w:val="28"/>
                <w:szCs w:val="28"/>
              </w:rPr>
              <w:t xml:space="preserve"> </w:t>
            </w:r>
            <w:r w:rsidR="00095336" w:rsidRPr="002547DE">
              <w:rPr>
                <w:sz w:val="28"/>
                <w:szCs w:val="28"/>
              </w:rPr>
              <w:t>Родионово</w:t>
            </w:r>
            <w:r w:rsidR="003C3F9B" w:rsidRPr="002547DE">
              <w:rPr>
                <w:sz w:val="28"/>
                <w:szCs w:val="28"/>
              </w:rPr>
              <w:t xml:space="preserve"> </w:t>
            </w:r>
            <w:r w:rsidR="00095336" w:rsidRPr="002547DE">
              <w:rPr>
                <w:sz w:val="28"/>
                <w:szCs w:val="28"/>
              </w:rPr>
              <w:t>- Несветайского района</w:t>
            </w:r>
            <w:r w:rsidRPr="002547DE">
              <w:rPr>
                <w:sz w:val="28"/>
                <w:szCs w:val="28"/>
              </w:rPr>
              <w:t xml:space="preserve"> </w:t>
            </w:r>
          </w:p>
          <w:p w:rsidR="00717DC6" w:rsidRPr="002547DE" w:rsidRDefault="00717DC6" w:rsidP="00840F99">
            <w:pPr>
              <w:tabs>
                <w:tab w:val="left" w:pos="2397"/>
              </w:tabs>
              <w:ind w:right="-2"/>
              <w:rPr>
                <w:sz w:val="28"/>
                <w:szCs w:val="28"/>
              </w:rPr>
            </w:pPr>
          </w:p>
          <w:p w:rsidR="006D60AF" w:rsidRPr="002547DE" w:rsidRDefault="00B856EE" w:rsidP="00840F99">
            <w:pPr>
              <w:tabs>
                <w:tab w:val="left" w:pos="2397"/>
              </w:tabs>
              <w:ind w:right="-2"/>
              <w:rPr>
                <w:sz w:val="28"/>
                <w:szCs w:val="28"/>
              </w:rPr>
            </w:pPr>
            <w:r w:rsidRPr="002547DE">
              <w:rPr>
                <w:sz w:val="28"/>
                <w:szCs w:val="28"/>
              </w:rPr>
              <w:t>_________________</w:t>
            </w:r>
            <w:r w:rsidR="009260A5" w:rsidRPr="002547DE">
              <w:rPr>
                <w:sz w:val="28"/>
                <w:szCs w:val="28"/>
              </w:rPr>
              <w:t>А.А.</w:t>
            </w:r>
            <w:r w:rsidR="006D60AF" w:rsidRPr="002547DE">
              <w:rPr>
                <w:sz w:val="28"/>
                <w:szCs w:val="28"/>
              </w:rPr>
              <w:t xml:space="preserve"> К</w:t>
            </w:r>
            <w:r w:rsidR="009260A5" w:rsidRPr="002547DE">
              <w:rPr>
                <w:sz w:val="28"/>
                <w:szCs w:val="28"/>
              </w:rPr>
              <w:t>ондратюк</w:t>
            </w:r>
          </w:p>
        </w:tc>
      </w:tr>
      <w:tr w:rsidR="002547DE" w:rsidRPr="002547DE" w:rsidTr="00B856EE">
        <w:trPr>
          <w:trHeight w:val="2427"/>
        </w:trPr>
        <w:tc>
          <w:tcPr>
            <w:tcW w:w="5070" w:type="dxa"/>
            <w:gridSpan w:val="2"/>
          </w:tcPr>
          <w:p w:rsidR="00F34EF1" w:rsidRPr="002547DE" w:rsidRDefault="00F34EF1" w:rsidP="00840F99">
            <w:pPr>
              <w:pStyle w:val="af2"/>
              <w:widowControl w:val="0"/>
              <w:suppressAutoHyphens/>
              <w:spacing w:after="0"/>
              <w:ind w:right="-2"/>
              <w:rPr>
                <w:b/>
              </w:rPr>
            </w:pPr>
          </w:p>
        </w:tc>
        <w:tc>
          <w:tcPr>
            <w:tcW w:w="4677" w:type="dxa"/>
          </w:tcPr>
          <w:p w:rsidR="006D60AF" w:rsidRPr="002547DE" w:rsidRDefault="009035AA" w:rsidP="00840F99">
            <w:pPr>
              <w:tabs>
                <w:tab w:val="left" w:pos="2397"/>
              </w:tabs>
              <w:ind w:right="-2"/>
              <w:rPr>
                <w:sz w:val="28"/>
                <w:szCs w:val="28"/>
              </w:rPr>
            </w:pPr>
            <w:r w:rsidRPr="002547DE">
              <w:rPr>
                <w:sz w:val="28"/>
                <w:szCs w:val="28"/>
              </w:rPr>
              <w:t>И.о. г</w:t>
            </w:r>
            <w:r w:rsidR="00F34EF1" w:rsidRPr="002547DE">
              <w:rPr>
                <w:sz w:val="28"/>
                <w:szCs w:val="28"/>
              </w:rPr>
              <w:t>лавн</w:t>
            </w:r>
            <w:r w:rsidRPr="002547DE">
              <w:rPr>
                <w:sz w:val="28"/>
                <w:szCs w:val="28"/>
              </w:rPr>
              <w:t>ого</w:t>
            </w:r>
            <w:r w:rsidR="00F34EF1" w:rsidRPr="002547DE">
              <w:rPr>
                <w:sz w:val="28"/>
                <w:szCs w:val="28"/>
              </w:rPr>
              <w:t xml:space="preserve"> бухгалтер</w:t>
            </w:r>
            <w:r w:rsidRPr="002547DE">
              <w:rPr>
                <w:sz w:val="28"/>
                <w:szCs w:val="28"/>
              </w:rPr>
              <w:t>а</w:t>
            </w:r>
            <w:r w:rsidR="00F34EF1" w:rsidRPr="002547DE">
              <w:rPr>
                <w:sz w:val="28"/>
                <w:szCs w:val="28"/>
              </w:rPr>
              <w:t xml:space="preserve"> муниципального </w:t>
            </w:r>
            <w:r w:rsidR="006D60AF" w:rsidRPr="002547DE">
              <w:rPr>
                <w:sz w:val="28"/>
                <w:szCs w:val="28"/>
              </w:rPr>
              <w:t>бюджетного</w:t>
            </w:r>
            <w:r w:rsidR="00F34EF1" w:rsidRPr="002547DE">
              <w:rPr>
                <w:sz w:val="28"/>
                <w:szCs w:val="28"/>
              </w:rPr>
              <w:t xml:space="preserve"> учреждения</w:t>
            </w:r>
            <w:r w:rsidR="00287844" w:rsidRPr="002547DE">
              <w:rPr>
                <w:sz w:val="28"/>
                <w:szCs w:val="28"/>
              </w:rPr>
              <w:t xml:space="preserve"> </w:t>
            </w:r>
            <w:r w:rsidR="00DF31E7" w:rsidRPr="002547DE">
              <w:rPr>
                <w:sz w:val="28"/>
                <w:szCs w:val="28"/>
              </w:rPr>
              <w:t>«Центр социального обслуживания граждан пожилого возраста и инвалидов</w:t>
            </w:r>
            <w:r w:rsidR="00A26A8B" w:rsidRPr="002547DE">
              <w:rPr>
                <w:sz w:val="28"/>
                <w:szCs w:val="28"/>
              </w:rPr>
              <w:t>»</w:t>
            </w:r>
            <w:r w:rsidR="00DF31E7" w:rsidRPr="002547DE">
              <w:rPr>
                <w:sz w:val="28"/>
                <w:szCs w:val="28"/>
              </w:rPr>
              <w:t xml:space="preserve"> </w:t>
            </w:r>
            <w:r w:rsidR="00095336" w:rsidRPr="002547DE">
              <w:rPr>
                <w:sz w:val="28"/>
                <w:szCs w:val="28"/>
              </w:rPr>
              <w:t>Родионово - Несветайского района</w:t>
            </w:r>
          </w:p>
          <w:p w:rsidR="006D60AF" w:rsidRPr="002547DE" w:rsidRDefault="006D60AF" w:rsidP="00840F99">
            <w:pPr>
              <w:tabs>
                <w:tab w:val="left" w:pos="2397"/>
              </w:tabs>
              <w:ind w:right="-2"/>
              <w:rPr>
                <w:sz w:val="28"/>
                <w:szCs w:val="28"/>
              </w:rPr>
            </w:pPr>
          </w:p>
          <w:p w:rsidR="006D60AF" w:rsidRPr="002547DE" w:rsidRDefault="00B856EE" w:rsidP="00840F99">
            <w:pPr>
              <w:tabs>
                <w:tab w:val="left" w:pos="2397"/>
              </w:tabs>
              <w:ind w:right="-2"/>
              <w:rPr>
                <w:spacing w:val="-5"/>
                <w:sz w:val="28"/>
              </w:rPr>
            </w:pPr>
            <w:r w:rsidRPr="002547DE">
              <w:rPr>
                <w:sz w:val="28"/>
                <w:szCs w:val="28"/>
              </w:rPr>
              <w:t>_________________</w:t>
            </w:r>
            <w:r w:rsidR="00EC7B80" w:rsidRPr="002547DE">
              <w:rPr>
                <w:sz w:val="28"/>
                <w:szCs w:val="28"/>
              </w:rPr>
              <w:t xml:space="preserve">Е.В. </w:t>
            </w:r>
            <w:r w:rsidR="00EC7B80" w:rsidRPr="002547DE">
              <w:rPr>
                <w:spacing w:val="-5"/>
                <w:sz w:val="28"/>
              </w:rPr>
              <w:t xml:space="preserve">Жестерева </w:t>
            </w:r>
          </w:p>
          <w:p w:rsidR="00EC7B80" w:rsidRPr="002547DE" w:rsidRDefault="00EC7B80" w:rsidP="00840F99">
            <w:pPr>
              <w:tabs>
                <w:tab w:val="left" w:pos="2397"/>
              </w:tabs>
              <w:ind w:right="-2"/>
              <w:rPr>
                <w:sz w:val="28"/>
                <w:szCs w:val="28"/>
              </w:rPr>
            </w:pPr>
          </w:p>
        </w:tc>
      </w:tr>
      <w:tr w:rsidR="002547DE" w:rsidRPr="002547DE" w:rsidTr="00B856EE">
        <w:trPr>
          <w:gridBefore w:val="1"/>
          <w:wBefore w:w="108" w:type="dxa"/>
          <w:trHeight w:hRule="exact" w:val="1126"/>
        </w:trPr>
        <w:tc>
          <w:tcPr>
            <w:tcW w:w="9639" w:type="dxa"/>
            <w:gridSpan w:val="2"/>
          </w:tcPr>
          <w:p w:rsidR="00B4775C" w:rsidRPr="002547DE" w:rsidRDefault="00B4775C" w:rsidP="00840F99">
            <w:pPr>
              <w:suppressAutoHyphens w:val="0"/>
              <w:autoSpaceDE/>
              <w:jc w:val="both"/>
              <w:rPr>
                <w:iCs/>
                <w:sz w:val="28"/>
                <w:szCs w:val="28"/>
                <w:lang w:eastAsia="ru-RU" w:bidi="ar-SA"/>
              </w:rPr>
            </w:pPr>
          </w:p>
          <w:p w:rsidR="006017A5" w:rsidRPr="002547DE" w:rsidRDefault="00167550" w:rsidP="00840F99">
            <w:pPr>
              <w:suppressAutoHyphens w:val="0"/>
              <w:autoSpaceDE/>
              <w:jc w:val="both"/>
              <w:rPr>
                <w:sz w:val="28"/>
                <w:szCs w:val="28"/>
                <w:lang w:eastAsia="ru-RU" w:bidi="ar-SA"/>
              </w:rPr>
            </w:pPr>
            <w:r w:rsidRPr="002547DE">
              <w:rPr>
                <w:iCs/>
                <w:sz w:val="28"/>
                <w:szCs w:val="28"/>
                <w:lang w:eastAsia="ru-RU" w:bidi="ar-SA"/>
              </w:rPr>
              <w:t>Один экземпляр акта получен:</w:t>
            </w:r>
            <w:r w:rsidR="006017A5" w:rsidRPr="002547DE">
              <w:rPr>
                <w:iCs/>
                <w:sz w:val="28"/>
                <w:szCs w:val="28"/>
                <w:lang w:eastAsia="ru-RU" w:bidi="ar-SA"/>
              </w:rPr>
              <w:t xml:space="preserve"> </w:t>
            </w:r>
            <w:r w:rsidR="00690251" w:rsidRPr="002547DE">
              <w:rPr>
                <w:iCs/>
                <w:sz w:val="28"/>
                <w:szCs w:val="28"/>
                <w:lang w:eastAsia="ru-RU" w:bidi="ar-SA"/>
              </w:rPr>
              <w:t>И.о. г</w:t>
            </w:r>
            <w:r w:rsidR="00690251" w:rsidRPr="002547DE">
              <w:rPr>
                <w:sz w:val="28"/>
                <w:szCs w:val="28"/>
                <w:lang w:eastAsia="ru-RU" w:bidi="ar-SA"/>
              </w:rPr>
              <w:t>лавы</w:t>
            </w:r>
            <w:r w:rsidR="006017A5" w:rsidRPr="002547DE">
              <w:rPr>
                <w:sz w:val="28"/>
                <w:szCs w:val="28"/>
                <w:lang w:eastAsia="ru-RU" w:bidi="ar-SA"/>
              </w:rPr>
              <w:t xml:space="preserve"> Администрации </w:t>
            </w:r>
            <w:r w:rsidR="005D2473" w:rsidRPr="002547DE">
              <w:rPr>
                <w:sz w:val="28"/>
                <w:szCs w:val="28"/>
                <w:lang w:eastAsia="ru-RU" w:bidi="ar-SA"/>
              </w:rPr>
              <w:t xml:space="preserve">                                       </w:t>
            </w:r>
            <w:r w:rsidR="006017A5" w:rsidRPr="002547DE">
              <w:rPr>
                <w:sz w:val="28"/>
                <w:szCs w:val="28"/>
                <w:lang w:eastAsia="ru-RU" w:bidi="ar-SA"/>
              </w:rPr>
              <w:t xml:space="preserve">Родионово - Несветайского района </w:t>
            </w:r>
            <w:r w:rsidR="0053423A" w:rsidRPr="002547DE">
              <w:rPr>
                <w:sz w:val="28"/>
                <w:szCs w:val="28"/>
                <w:lang w:eastAsia="ru-RU" w:bidi="ar-SA"/>
              </w:rPr>
              <w:t>________________</w:t>
            </w:r>
            <w:r w:rsidR="0053423A" w:rsidRPr="002547DE">
              <w:rPr>
                <w:bCs/>
                <w:szCs w:val="28"/>
                <w:lang w:eastAsia="ru-RU"/>
              </w:rPr>
              <w:t xml:space="preserve"> </w:t>
            </w:r>
            <w:r w:rsidR="00BA505E" w:rsidRPr="002547DE">
              <w:rPr>
                <w:bCs/>
                <w:sz w:val="28"/>
                <w:szCs w:val="28"/>
                <w:lang w:eastAsia="ru-RU"/>
              </w:rPr>
              <w:t>И</w:t>
            </w:r>
            <w:r w:rsidR="0053423A" w:rsidRPr="002547DE">
              <w:rPr>
                <w:bCs/>
                <w:sz w:val="28"/>
                <w:szCs w:val="28"/>
                <w:lang w:eastAsia="ru-RU"/>
              </w:rPr>
              <w:t xml:space="preserve">.В. </w:t>
            </w:r>
            <w:r w:rsidR="00AF6325" w:rsidRPr="002547DE">
              <w:rPr>
                <w:sz w:val="28"/>
                <w:szCs w:val="28"/>
                <w:lang w:eastAsia="ru-RU" w:bidi="ar-SA"/>
              </w:rPr>
              <w:t xml:space="preserve">Юхнов </w:t>
            </w:r>
          </w:p>
          <w:p w:rsidR="00167550" w:rsidRPr="002547DE" w:rsidRDefault="00167550" w:rsidP="00840F99">
            <w:pPr>
              <w:suppressAutoHyphens w:val="0"/>
              <w:autoSpaceDE/>
              <w:ind w:firstLine="34"/>
              <w:jc w:val="both"/>
              <w:rPr>
                <w:sz w:val="28"/>
                <w:szCs w:val="28"/>
                <w:lang w:eastAsia="ru-RU" w:bidi="ar-SA"/>
              </w:rPr>
            </w:pPr>
          </w:p>
          <w:p w:rsidR="00167550" w:rsidRPr="002547DE" w:rsidRDefault="00167550" w:rsidP="00840F99">
            <w:pPr>
              <w:suppressAutoHyphens w:val="0"/>
              <w:autoSpaceDE/>
              <w:jc w:val="both"/>
              <w:rPr>
                <w:bCs/>
                <w:sz w:val="28"/>
                <w:szCs w:val="28"/>
                <w:lang w:eastAsia="ru-RU" w:bidi="ar-SA"/>
              </w:rPr>
            </w:pPr>
          </w:p>
        </w:tc>
      </w:tr>
      <w:tr w:rsidR="00167550" w:rsidRPr="002547DE" w:rsidTr="00B856EE">
        <w:trPr>
          <w:gridBefore w:val="1"/>
          <w:wBefore w:w="108" w:type="dxa"/>
          <w:trHeight w:hRule="exact" w:val="561"/>
        </w:trPr>
        <w:tc>
          <w:tcPr>
            <w:tcW w:w="9639" w:type="dxa"/>
            <w:gridSpan w:val="2"/>
          </w:tcPr>
          <w:p w:rsidR="00167550" w:rsidRPr="002547DE" w:rsidRDefault="006017A5" w:rsidP="00840F99">
            <w:pPr>
              <w:suppressAutoHyphens w:val="0"/>
              <w:autoSpaceDE/>
              <w:jc w:val="both"/>
              <w:rPr>
                <w:bCs/>
                <w:sz w:val="28"/>
                <w:szCs w:val="28"/>
                <w:lang w:eastAsia="ru-RU" w:bidi="ar-SA"/>
              </w:rPr>
            </w:pPr>
            <w:r w:rsidRPr="002547DE">
              <w:rPr>
                <w:sz w:val="28"/>
                <w:szCs w:val="28"/>
              </w:rPr>
              <w:t xml:space="preserve">14.02.2020 </w:t>
            </w:r>
          </w:p>
        </w:tc>
      </w:tr>
    </w:tbl>
    <w:p w:rsidR="00405CC6" w:rsidRPr="002547DE" w:rsidRDefault="00405CC6" w:rsidP="00840F99">
      <w:pPr>
        <w:pStyle w:val="a3"/>
        <w:spacing w:after="0"/>
        <w:ind w:left="0" w:right="566"/>
        <w:jc w:val="both"/>
        <w:rPr>
          <w:b/>
          <w:sz w:val="28"/>
          <w:szCs w:val="28"/>
          <w:highlight w:val="yellow"/>
        </w:rPr>
      </w:pPr>
    </w:p>
    <w:sectPr w:rsidR="00405CC6" w:rsidRPr="002547DE" w:rsidSect="005D2473">
      <w:footerReference w:type="default" r:id="rId41"/>
      <w:pgSz w:w="11906" w:h="16838"/>
      <w:pgMar w:top="709" w:right="707" w:bottom="709" w:left="1560" w:header="708"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324" w:rsidRDefault="00070324">
      <w:r>
        <w:separator/>
      </w:r>
    </w:p>
  </w:endnote>
  <w:endnote w:type="continuationSeparator" w:id="0">
    <w:p w:rsidR="00070324" w:rsidRDefault="0007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ont302">
    <w:altName w:val="Times New Roman"/>
    <w:charset w:val="CC"/>
    <w:family w:val="auto"/>
    <w:pitch w:val="variable"/>
  </w:font>
  <w:font w:name="Andale Sans UI">
    <w:altName w:val="Times New Roman"/>
    <w:charset w:val="00"/>
    <w:family w:val="auto"/>
    <w:pitch w:val="variable"/>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07459"/>
      <w:docPartObj>
        <w:docPartGallery w:val="Page Numbers (Bottom of Page)"/>
        <w:docPartUnique/>
      </w:docPartObj>
    </w:sdtPr>
    <w:sdtEndPr/>
    <w:sdtContent>
      <w:p w:rsidR="00DC4AC2" w:rsidRDefault="00DC4AC2">
        <w:pPr>
          <w:pStyle w:val="af0"/>
          <w:jc w:val="right"/>
        </w:pPr>
        <w:r>
          <w:fldChar w:fldCharType="begin"/>
        </w:r>
        <w:r>
          <w:instrText>PAGE   \* MERGEFORMAT</w:instrText>
        </w:r>
        <w:r>
          <w:fldChar w:fldCharType="separate"/>
        </w:r>
        <w:r w:rsidR="001B62AD">
          <w:rPr>
            <w:noProof/>
          </w:rPr>
          <w:t>42</w:t>
        </w:r>
        <w:r>
          <w:rPr>
            <w:noProof/>
          </w:rPr>
          <w:fldChar w:fldCharType="end"/>
        </w:r>
      </w:p>
    </w:sdtContent>
  </w:sdt>
  <w:p w:rsidR="00DC4AC2" w:rsidRDefault="00DC4AC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324" w:rsidRDefault="00070324">
      <w:r>
        <w:separator/>
      </w:r>
    </w:p>
  </w:footnote>
  <w:footnote w:type="continuationSeparator" w:id="0">
    <w:p w:rsidR="00070324" w:rsidRDefault="00070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
    <w:lvl w:ilvl="0">
      <w:start w:val="1"/>
      <w:numFmt w:val="bullet"/>
      <w:lvlText w:val=""/>
      <w:lvlJc w:val="left"/>
      <w:pPr>
        <w:tabs>
          <w:tab w:val="num" w:pos="208"/>
        </w:tabs>
        <w:ind w:left="928" w:hanging="360"/>
      </w:pPr>
      <w:rPr>
        <w:rFonts w:ascii="Symbol" w:hAnsi="Symbol"/>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rPr>
    </w:lvl>
    <w:lvl w:ilvl="3">
      <w:start w:val="1"/>
      <w:numFmt w:val="bullet"/>
      <w:lvlText w:val=""/>
      <w:lvlJc w:val="left"/>
      <w:pPr>
        <w:tabs>
          <w:tab w:val="num" w:pos="208"/>
        </w:tabs>
        <w:ind w:left="3088" w:hanging="360"/>
      </w:pPr>
      <w:rPr>
        <w:rFonts w:ascii="Symbol" w:hAnsi="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rPr>
    </w:lvl>
    <w:lvl w:ilvl="6">
      <w:start w:val="1"/>
      <w:numFmt w:val="bullet"/>
      <w:lvlText w:val=""/>
      <w:lvlJc w:val="left"/>
      <w:pPr>
        <w:tabs>
          <w:tab w:val="num" w:pos="208"/>
        </w:tabs>
        <w:ind w:left="5248" w:hanging="360"/>
      </w:pPr>
      <w:rPr>
        <w:rFonts w:ascii="Symbol" w:hAnsi="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rPr>
    </w:lvl>
  </w:abstractNum>
  <w:abstractNum w:abstractNumId="1">
    <w:nsid w:val="00000002"/>
    <w:multiLevelType w:val="multilevel"/>
    <w:tmpl w:val="00000002"/>
    <w:name w:val="WW8Num2"/>
    <w:lvl w:ilvl="0">
      <w:start w:val="1"/>
      <w:numFmt w:val="bullet"/>
      <w:suff w:val="nothing"/>
      <w:lvlText w:val="-"/>
      <w:lvlJc w:val="left"/>
      <w:pPr>
        <w:tabs>
          <w:tab w:val="num" w:pos="568"/>
        </w:tabs>
        <w:ind w:left="568" w:firstLine="0"/>
      </w:pPr>
      <w:rPr>
        <w:rFonts w:ascii="Times New Roman" w:hAnsi="Times New Roman" w:cs="Times New Roman"/>
        <w:b w:val="0"/>
        <w:bCs w:val="0"/>
        <w:i w:val="0"/>
        <w:iCs w:val="0"/>
        <w:caps w:val="0"/>
        <w:smallCaps w:val="0"/>
        <w:strike w:val="0"/>
        <w:dstrike w:val="0"/>
        <w:color w:val="000000"/>
        <w:spacing w:val="6"/>
        <w:w w:val="100"/>
        <w:position w:val="0"/>
        <w:sz w:val="24"/>
        <w:szCs w:val="28"/>
        <w:u w:val="none"/>
        <w:vertAlign w:val="baseline"/>
        <w:lang w:val="ru-RU"/>
      </w:rPr>
    </w:lvl>
    <w:lvl w:ilvl="1">
      <w:start w:val="1"/>
      <w:numFmt w:val="bullet"/>
      <w:suff w:val="nothing"/>
      <w:lvlText w:val="-"/>
      <w:lvlJc w:val="left"/>
      <w:pPr>
        <w:tabs>
          <w:tab w:val="num" w:pos="708"/>
        </w:tabs>
        <w:ind w:left="708" w:firstLine="0"/>
      </w:pPr>
      <w:rPr>
        <w:rFonts w:ascii="Times New Roman" w:hAnsi="Times New Roman" w:cs="Times New Roman"/>
        <w:b w:val="0"/>
        <w:bCs w:val="0"/>
        <w:i w:val="0"/>
        <w:iCs w:val="0"/>
        <w:caps w:val="0"/>
        <w:smallCaps w:val="0"/>
        <w:strike w:val="0"/>
        <w:dstrike w:val="0"/>
        <w:color w:val="000000"/>
        <w:spacing w:val="6"/>
        <w:w w:val="100"/>
        <w:position w:val="0"/>
        <w:sz w:val="24"/>
        <w:szCs w:val="28"/>
        <w:u w:val="none"/>
        <w:vertAlign w:val="baseline"/>
        <w:lang w:val="ru-RU"/>
      </w:rPr>
    </w:lvl>
    <w:lvl w:ilvl="2">
      <w:start w:val="1"/>
      <w:numFmt w:val="bullet"/>
      <w:suff w:val="nothing"/>
      <w:lvlText w:val="-"/>
      <w:lvlJc w:val="left"/>
      <w:pPr>
        <w:tabs>
          <w:tab w:val="num" w:pos="708"/>
        </w:tabs>
        <w:ind w:left="708" w:firstLine="0"/>
      </w:pPr>
      <w:rPr>
        <w:rFonts w:ascii="Times New Roman" w:hAnsi="Times New Roman" w:cs="Times New Roman"/>
        <w:b w:val="0"/>
        <w:bCs w:val="0"/>
        <w:i w:val="0"/>
        <w:iCs w:val="0"/>
        <w:caps w:val="0"/>
        <w:smallCaps w:val="0"/>
        <w:strike w:val="0"/>
        <w:dstrike w:val="0"/>
        <w:color w:val="000000"/>
        <w:spacing w:val="6"/>
        <w:w w:val="100"/>
        <w:position w:val="0"/>
        <w:sz w:val="24"/>
        <w:szCs w:val="28"/>
        <w:u w:val="none"/>
        <w:vertAlign w:val="baseline"/>
        <w:lang w:val="ru-RU"/>
      </w:rPr>
    </w:lvl>
    <w:lvl w:ilvl="3">
      <w:start w:val="1"/>
      <w:numFmt w:val="bullet"/>
      <w:suff w:val="nothing"/>
      <w:lvlText w:val="-"/>
      <w:lvlJc w:val="left"/>
      <w:pPr>
        <w:tabs>
          <w:tab w:val="num" w:pos="708"/>
        </w:tabs>
        <w:ind w:left="708" w:firstLine="0"/>
      </w:pPr>
      <w:rPr>
        <w:rFonts w:ascii="Times New Roman" w:hAnsi="Times New Roman" w:cs="Times New Roman"/>
        <w:b w:val="0"/>
        <w:bCs w:val="0"/>
        <w:i w:val="0"/>
        <w:iCs w:val="0"/>
        <w:caps w:val="0"/>
        <w:smallCaps w:val="0"/>
        <w:strike w:val="0"/>
        <w:dstrike w:val="0"/>
        <w:color w:val="000000"/>
        <w:spacing w:val="6"/>
        <w:w w:val="100"/>
        <w:position w:val="0"/>
        <w:sz w:val="24"/>
        <w:szCs w:val="28"/>
        <w:u w:val="none"/>
        <w:vertAlign w:val="baseline"/>
        <w:lang w:val="ru-RU"/>
      </w:rPr>
    </w:lvl>
    <w:lvl w:ilvl="4">
      <w:start w:val="1"/>
      <w:numFmt w:val="bullet"/>
      <w:suff w:val="nothing"/>
      <w:lvlText w:val="-"/>
      <w:lvlJc w:val="left"/>
      <w:pPr>
        <w:tabs>
          <w:tab w:val="num" w:pos="708"/>
        </w:tabs>
        <w:ind w:left="708" w:firstLine="0"/>
      </w:pPr>
      <w:rPr>
        <w:rFonts w:ascii="Times New Roman" w:hAnsi="Times New Roman" w:cs="Times New Roman"/>
        <w:b w:val="0"/>
        <w:bCs w:val="0"/>
        <w:i w:val="0"/>
        <w:iCs w:val="0"/>
        <w:caps w:val="0"/>
        <w:smallCaps w:val="0"/>
        <w:strike w:val="0"/>
        <w:dstrike w:val="0"/>
        <w:color w:val="000000"/>
        <w:spacing w:val="6"/>
        <w:w w:val="100"/>
        <w:position w:val="0"/>
        <w:sz w:val="24"/>
        <w:szCs w:val="28"/>
        <w:u w:val="none"/>
        <w:vertAlign w:val="baseline"/>
        <w:lang w:val="ru-RU"/>
      </w:rPr>
    </w:lvl>
    <w:lvl w:ilvl="5">
      <w:start w:val="1"/>
      <w:numFmt w:val="bullet"/>
      <w:suff w:val="nothing"/>
      <w:lvlText w:val="-"/>
      <w:lvlJc w:val="left"/>
      <w:pPr>
        <w:tabs>
          <w:tab w:val="num" w:pos="708"/>
        </w:tabs>
        <w:ind w:left="708" w:firstLine="0"/>
      </w:pPr>
      <w:rPr>
        <w:rFonts w:ascii="Times New Roman" w:hAnsi="Times New Roman" w:cs="Times New Roman"/>
        <w:b w:val="0"/>
        <w:bCs w:val="0"/>
        <w:i w:val="0"/>
        <w:iCs w:val="0"/>
        <w:caps w:val="0"/>
        <w:smallCaps w:val="0"/>
        <w:strike w:val="0"/>
        <w:dstrike w:val="0"/>
        <w:color w:val="000000"/>
        <w:spacing w:val="6"/>
        <w:w w:val="100"/>
        <w:position w:val="0"/>
        <w:sz w:val="24"/>
        <w:szCs w:val="28"/>
        <w:u w:val="none"/>
        <w:vertAlign w:val="baseline"/>
        <w:lang w:val="ru-RU"/>
      </w:rPr>
    </w:lvl>
    <w:lvl w:ilvl="6">
      <w:start w:val="1"/>
      <w:numFmt w:val="bullet"/>
      <w:suff w:val="nothing"/>
      <w:lvlText w:val="-"/>
      <w:lvlJc w:val="left"/>
      <w:pPr>
        <w:tabs>
          <w:tab w:val="num" w:pos="708"/>
        </w:tabs>
        <w:ind w:left="708" w:firstLine="0"/>
      </w:pPr>
      <w:rPr>
        <w:rFonts w:ascii="Times New Roman" w:hAnsi="Times New Roman" w:cs="Times New Roman"/>
        <w:b w:val="0"/>
        <w:bCs w:val="0"/>
        <w:i w:val="0"/>
        <w:iCs w:val="0"/>
        <w:caps w:val="0"/>
        <w:smallCaps w:val="0"/>
        <w:strike w:val="0"/>
        <w:dstrike w:val="0"/>
        <w:color w:val="000000"/>
        <w:spacing w:val="6"/>
        <w:w w:val="100"/>
        <w:position w:val="0"/>
        <w:sz w:val="24"/>
        <w:szCs w:val="28"/>
        <w:u w:val="none"/>
        <w:vertAlign w:val="baseline"/>
        <w:lang w:val="ru-RU"/>
      </w:rPr>
    </w:lvl>
    <w:lvl w:ilvl="7">
      <w:start w:val="1"/>
      <w:numFmt w:val="bullet"/>
      <w:suff w:val="nothing"/>
      <w:lvlText w:val="-"/>
      <w:lvlJc w:val="left"/>
      <w:pPr>
        <w:tabs>
          <w:tab w:val="num" w:pos="708"/>
        </w:tabs>
        <w:ind w:left="708" w:firstLine="0"/>
      </w:pPr>
      <w:rPr>
        <w:rFonts w:ascii="Times New Roman" w:hAnsi="Times New Roman" w:cs="Times New Roman"/>
        <w:b w:val="0"/>
        <w:bCs w:val="0"/>
        <w:i w:val="0"/>
        <w:iCs w:val="0"/>
        <w:caps w:val="0"/>
        <w:smallCaps w:val="0"/>
        <w:strike w:val="0"/>
        <w:dstrike w:val="0"/>
        <w:color w:val="000000"/>
        <w:spacing w:val="6"/>
        <w:w w:val="100"/>
        <w:position w:val="0"/>
        <w:sz w:val="24"/>
        <w:szCs w:val="28"/>
        <w:u w:val="none"/>
        <w:vertAlign w:val="baseline"/>
        <w:lang w:val="ru-RU"/>
      </w:rPr>
    </w:lvl>
    <w:lvl w:ilvl="8">
      <w:start w:val="1"/>
      <w:numFmt w:val="bullet"/>
      <w:suff w:val="nothing"/>
      <w:lvlText w:val="-"/>
      <w:lvlJc w:val="left"/>
      <w:pPr>
        <w:tabs>
          <w:tab w:val="num" w:pos="708"/>
        </w:tabs>
        <w:ind w:left="708" w:firstLine="0"/>
      </w:pPr>
      <w:rPr>
        <w:rFonts w:ascii="Times New Roman" w:hAnsi="Times New Roman" w:cs="Times New Roman"/>
        <w:b w:val="0"/>
        <w:bCs w:val="0"/>
        <w:i w:val="0"/>
        <w:iCs w:val="0"/>
        <w:caps w:val="0"/>
        <w:smallCaps w:val="0"/>
        <w:strike w:val="0"/>
        <w:dstrike w:val="0"/>
        <w:color w:val="000000"/>
        <w:spacing w:val="6"/>
        <w:w w:val="100"/>
        <w:position w:val="0"/>
        <w:sz w:val="24"/>
        <w:szCs w:val="28"/>
        <w:u w:val="none"/>
        <w:vertAlign w:val="baseline"/>
        <w:lang w:val="ru-RU"/>
      </w:rPr>
    </w:lvl>
  </w:abstractNum>
  <w:abstractNum w:abstractNumId="2">
    <w:nsid w:val="04E567BA"/>
    <w:multiLevelType w:val="multilevel"/>
    <w:tmpl w:val="43B4C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D5AA1"/>
    <w:multiLevelType w:val="hybridMultilevel"/>
    <w:tmpl w:val="DB144D2A"/>
    <w:lvl w:ilvl="0" w:tplc="18C217E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10507B7E"/>
    <w:multiLevelType w:val="hybridMultilevel"/>
    <w:tmpl w:val="3C4EE968"/>
    <w:lvl w:ilvl="0" w:tplc="C3D444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FED7777"/>
    <w:multiLevelType w:val="hybridMultilevel"/>
    <w:tmpl w:val="E2FC795E"/>
    <w:lvl w:ilvl="0" w:tplc="D41491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F752C0"/>
    <w:multiLevelType w:val="multilevel"/>
    <w:tmpl w:val="9EA23372"/>
    <w:lvl w:ilvl="0">
      <w:start w:val="5"/>
      <w:numFmt w:val="decimal"/>
      <w:lvlText w:val="2.%1."/>
      <w:lvlJc w:val="left"/>
      <w:rPr>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916C96"/>
    <w:multiLevelType w:val="multilevel"/>
    <w:tmpl w:val="F2C0432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E2B7E49"/>
    <w:multiLevelType w:val="multilevel"/>
    <w:tmpl w:val="33084B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B330366"/>
    <w:multiLevelType w:val="hybridMultilevel"/>
    <w:tmpl w:val="E6E47C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915819"/>
    <w:multiLevelType w:val="hybridMultilevel"/>
    <w:tmpl w:val="C55CD35E"/>
    <w:lvl w:ilvl="0" w:tplc="751C28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4F477E7"/>
    <w:multiLevelType w:val="multilevel"/>
    <w:tmpl w:val="33FCCDD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79242C7D"/>
    <w:multiLevelType w:val="multilevel"/>
    <w:tmpl w:val="D302782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4"/>
  </w:num>
  <w:num w:numId="2">
    <w:abstractNumId w:val="5"/>
  </w:num>
  <w:num w:numId="3">
    <w:abstractNumId w:val="9"/>
  </w:num>
  <w:num w:numId="4">
    <w:abstractNumId w:val="12"/>
  </w:num>
  <w:num w:numId="5">
    <w:abstractNumId w:val="11"/>
  </w:num>
  <w:num w:numId="6">
    <w:abstractNumId w:val="7"/>
  </w:num>
  <w:num w:numId="7">
    <w:abstractNumId w:val="10"/>
  </w:num>
  <w:num w:numId="8">
    <w:abstractNumId w:val="0"/>
  </w:num>
  <w:num w:numId="9">
    <w:abstractNumId w:val="6"/>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74"/>
    <w:rsid w:val="000009A9"/>
    <w:rsid w:val="00000A2E"/>
    <w:rsid w:val="000015AD"/>
    <w:rsid w:val="00001793"/>
    <w:rsid w:val="00001A4E"/>
    <w:rsid w:val="00001FD5"/>
    <w:rsid w:val="00002357"/>
    <w:rsid w:val="00002C9D"/>
    <w:rsid w:val="000030E6"/>
    <w:rsid w:val="00010CD1"/>
    <w:rsid w:val="00011553"/>
    <w:rsid w:val="00011A47"/>
    <w:rsid w:val="0001227F"/>
    <w:rsid w:val="0001405B"/>
    <w:rsid w:val="00014511"/>
    <w:rsid w:val="00014BD7"/>
    <w:rsid w:val="000152A2"/>
    <w:rsid w:val="00016E5E"/>
    <w:rsid w:val="000171FD"/>
    <w:rsid w:val="00017A1F"/>
    <w:rsid w:val="00023373"/>
    <w:rsid w:val="000239F5"/>
    <w:rsid w:val="000249DA"/>
    <w:rsid w:val="0002590C"/>
    <w:rsid w:val="00025F52"/>
    <w:rsid w:val="000265D8"/>
    <w:rsid w:val="00027A14"/>
    <w:rsid w:val="00027F94"/>
    <w:rsid w:val="00027FD8"/>
    <w:rsid w:val="00030293"/>
    <w:rsid w:val="000307B0"/>
    <w:rsid w:val="00030CBA"/>
    <w:rsid w:val="00031C52"/>
    <w:rsid w:val="00032CA1"/>
    <w:rsid w:val="00032E05"/>
    <w:rsid w:val="00033597"/>
    <w:rsid w:val="00034233"/>
    <w:rsid w:val="00034455"/>
    <w:rsid w:val="00034826"/>
    <w:rsid w:val="00034DC9"/>
    <w:rsid w:val="0003517E"/>
    <w:rsid w:val="000357A1"/>
    <w:rsid w:val="00037DDF"/>
    <w:rsid w:val="00040AC0"/>
    <w:rsid w:val="00040BF6"/>
    <w:rsid w:val="000411C9"/>
    <w:rsid w:val="00041F69"/>
    <w:rsid w:val="00042092"/>
    <w:rsid w:val="00043D93"/>
    <w:rsid w:val="00044742"/>
    <w:rsid w:val="000450E5"/>
    <w:rsid w:val="0004522E"/>
    <w:rsid w:val="00046DF9"/>
    <w:rsid w:val="000474F1"/>
    <w:rsid w:val="0004766F"/>
    <w:rsid w:val="00050F78"/>
    <w:rsid w:val="000523A5"/>
    <w:rsid w:val="00053C4C"/>
    <w:rsid w:val="0005470C"/>
    <w:rsid w:val="00054B59"/>
    <w:rsid w:val="00055AC7"/>
    <w:rsid w:val="00055F66"/>
    <w:rsid w:val="00056787"/>
    <w:rsid w:val="00056A21"/>
    <w:rsid w:val="00060478"/>
    <w:rsid w:val="00060FC1"/>
    <w:rsid w:val="000611C1"/>
    <w:rsid w:val="0006186E"/>
    <w:rsid w:val="00061B84"/>
    <w:rsid w:val="00062609"/>
    <w:rsid w:val="0006262A"/>
    <w:rsid w:val="00062833"/>
    <w:rsid w:val="00062B38"/>
    <w:rsid w:val="00063BA6"/>
    <w:rsid w:val="0006491B"/>
    <w:rsid w:val="00064ED4"/>
    <w:rsid w:val="000650AB"/>
    <w:rsid w:val="000654BD"/>
    <w:rsid w:val="0006599B"/>
    <w:rsid w:val="00065E1E"/>
    <w:rsid w:val="000660F1"/>
    <w:rsid w:val="000666B9"/>
    <w:rsid w:val="00066ED6"/>
    <w:rsid w:val="00067694"/>
    <w:rsid w:val="00067DA0"/>
    <w:rsid w:val="00070324"/>
    <w:rsid w:val="000703BC"/>
    <w:rsid w:val="00070C25"/>
    <w:rsid w:val="00070EA6"/>
    <w:rsid w:val="00070F7F"/>
    <w:rsid w:val="00070FAA"/>
    <w:rsid w:val="000717E5"/>
    <w:rsid w:val="00071E57"/>
    <w:rsid w:val="00072CB4"/>
    <w:rsid w:val="00073A0D"/>
    <w:rsid w:val="000742FE"/>
    <w:rsid w:val="00076AA9"/>
    <w:rsid w:val="00077DA0"/>
    <w:rsid w:val="00080494"/>
    <w:rsid w:val="00080874"/>
    <w:rsid w:val="00080BDC"/>
    <w:rsid w:val="00080C10"/>
    <w:rsid w:val="00082143"/>
    <w:rsid w:val="000826EA"/>
    <w:rsid w:val="00082D1E"/>
    <w:rsid w:val="00083C30"/>
    <w:rsid w:val="00084262"/>
    <w:rsid w:val="0008555D"/>
    <w:rsid w:val="00085618"/>
    <w:rsid w:val="0008562A"/>
    <w:rsid w:val="000863C1"/>
    <w:rsid w:val="00086B5F"/>
    <w:rsid w:val="00087A44"/>
    <w:rsid w:val="00087AF3"/>
    <w:rsid w:val="00090129"/>
    <w:rsid w:val="000914DC"/>
    <w:rsid w:val="00091E5A"/>
    <w:rsid w:val="00092094"/>
    <w:rsid w:val="0009269E"/>
    <w:rsid w:val="00092773"/>
    <w:rsid w:val="00092FF1"/>
    <w:rsid w:val="00093403"/>
    <w:rsid w:val="00093F3B"/>
    <w:rsid w:val="00094199"/>
    <w:rsid w:val="0009473E"/>
    <w:rsid w:val="00095336"/>
    <w:rsid w:val="0009564C"/>
    <w:rsid w:val="00095AC9"/>
    <w:rsid w:val="00095C41"/>
    <w:rsid w:val="00096740"/>
    <w:rsid w:val="00096795"/>
    <w:rsid w:val="00096E27"/>
    <w:rsid w:val="00097651"/>
    <w:rsid w:val="00097653"/>
    <w:rsid w:val="00097974"/>
    <w:rsid w:val="00097C78"/>
    <w:rsid w:val="00097CF9"/>
    <w:rsid w:val="000A015A"/>
    <w:rsid w:val="000A0F92"/>
    <w:rsid w:val="000A2379"/>
    <w:rsid w:val="000A28A9"/>
    <w:rsid w:val="000A2B49"/>
    <w:rsid w:val="000A3028"/>
    <w:rsid w:val="000A40DF"/>
    <w:rsid w:val="000A4C27"/>
    <w:rsid w:val="000A7672"/>
    <w:rsid w:val="000B00DE"/>
    <w:rsid w:val="000B134A"/>
    <w:rsid w:val="000B1D3B"/>
    <w:rsid w:val="000B29C3"/>
    <w:rsid w:val="000B2AAE"/>
    <w:rsid w:val="000B3074"/>
    <w:rsid w:val="000B32DC"/>
    <w:rsid w:val="000B426E"/>
    <w:rsid w:val="000B5EA8"/>
    <w:rsid w:val="000B6F51"/>
    <w:rsid w:val="000B72DB"/>
    <w:rsid w:val="000B7716"/>
    <w:rsid w:val="000B786D"/>
    <w:rsid w:val="000B7FFD"/>
    <w:rsid w:val="000C045B"/>
    <w:rsid w:val="000C077B"/>
    <w:rsid w:val="000C13A1"/>
    <w:rsid w:val="000C2237"/>
    <w:rsid w:val="000C24A9"/>
    <w:rsid w:val="000C30E7"/>
    <w:rsid w:val="000C3436"/>
    <w:rsid w:val="000C419B"/>
    <w:rsid w:val="000C427B"/>
    <w:rsid w:val="000C4762"/>
    <w:rsid w:val="000C489F"/>
    <w:rsid w:val="000C5EA7"/>
    <w:rsid w:val="000C60E1"/>
    <w:rsid w:val="000C6210"/>
    <w:rsid w:val="000C63F8"/>
    <w:rsid w:val="000C733E"/>
    <w:rsid w:val="000C7760"/>
    <w:rsid w:val="000D0E88"/>
    <w:rsid w:val="000D0FAD"/>
    <w:rsid w:val="000D2056"/>
    <w:rsid w:val="000D2A6F"/>
    <w:rsid w:val="000D35A6"/>
    <w:rsid w:val="000D379F"/>
    <w:rsid w:val="000D485F"/>
    <w:rsid w:val="000D4944"/>
    <w:rsid w:val="000D4FF0"/>
    <w:rsid w:val="000D53B3"/>
    <w:rsid w:val="000D55AA"/>
    <w:rsid w:val="000D64CB"/>
    <w:rsid w:val="000D6632"/>
    <w:rsid w:val="000D726C"/>
    <w:rsid w:val="000D7E01"/>
    <w:rsid w:val="000E103F"/>
    <w:rsid w:val="000E2CDB"/>
    <w:rsid w:val="000E30C3"/>
    <w:rsid w:val="000E3101"/>
    <w:rsid w:val="000E39AF"/>
    <w:rsid w:val="000E5670"/>
    <w:rsid w:val="000E56C3"/>
    <w:rsid w:val="000E5CFF"/>
    <w:rsid w:val="000E61A1"/>
    <w:rsid w:val="000E63A2"/>
    <w:rsid w:val="000E6573"/>
    <w:rsid w:val="000E6D85"/>
    <w:rsid w:val="000E7169"/>
    <w:rsid w:val="000F01EC"/>
    <w:rsid w:val="000F0CB9"/>
    <w:rsid w:val="000F0D38"/>
    <w:rsid w:val="000F0EEF"/>
    <w:rsid w:val="000F3521"/>
    <w:rsid w:val="000F3B94"/>
    <w:rsid w:val="000F4AC1"/>
    <w:rsid w:val="000F53C1"/>
    <w:rsid w:val="000F648E"/>
    <w:rsid w:val="000F6600"/>
    <w:rsid w:val="00100006"/>
    <w:rsid w:val="0010012C"/>
    <w:rsid w:val="001003AA"/>
    <w:rsid w:val="00101131"/>
    <w:rsid w:val="00101327"/>
    <w:rsid w:val="001014A4"/>
    <w:rsid w:val="00101F5F"/>
    <w:rsid w:val="00102A90"/>
    <w:rsid w:val="00105CB4"/>
    <w:rsid w:val="00105FC9"/>
    <w:rsid w:val="00106B75"/>
    <w:rsid w:val="001071FF"/>
    <w:rsid w:val="00107A3C"/>
    <w:rsid w:val="00110025"/>
    <w:rsid w:val="0011061C"/>
    <w:rsid w:val="001115E4"/>
    <w:rsid w:val="0011429B"/>
    <w:rsid w:val="001145E0"/>
    <w:rsid w:val="0011487A"/>
    <w:rsid w:val="00114D6E"/>
    <w:rsid w:val="00114E27"/>
    <w:rsid w:val="00114E6F"/>
    <w:rsid w:val="00114FA1"/>
    <w:rsid w:val="00115348"/>
    <w:rsid w:val="00115410"/>
    <w:rsid w:val="0011585B"/>
    <w:rsid w:val="00116A6A"/>
    <w:rsid w:val="001179A1"/>
    <w:rsid w:val="001207A0"/>
    <w:rsid w:val="001207C5"/>
    <w:rsid w:val="001217BF"/>
    <w:rsid w:val="00121A3F"/>
    <w:rsid w:val="001226B6"/>
    <w:rsid w:val="001227F7"/>
    <w:rsid w:val="00122F8F"/>
    <w:rsid w:val="001239A9"/>
    <w:rsid w:val="00123A14"/>
    <w:rsid w:val="00123B51"/>
    <w:rsid w:val="00124D2A"/>
    <w:rsid w:val="00125179"/>
    <w:rsid w:val="001258BB"/>
    <w:rsid w:val="001263F9"/>
    <w:rsid w:val="00127CB2"/>
    <w:rsid w:val="001300E3"/>
    <w:rsid w:val="00130656"/>
    <w:rsid w:val="00130CAD"/>
    <w:rsid w:val="00132B93"/>
    <w:rsid w:val="00132CD7"/>
    <w:rsid w:val="00133691"/>
    <w:rsid w:val="00133B43"/>
    <w:rsid w:val="00133D1E"/>
    <w:rsid w:val="00134AB9"/>
    <w:rsid w:val="00136257"/>
    <w:rsid w:val="001364BC"/>
    <w:rsid w:val="00136CE5"/>
    <w:rsid w:val="00136F9A"/>
    <w:rsid w:val="00140D5F"/>
    <w:rsid w:val="0014126B"/>
    <w:rsid w:val="00141ADF"/>
    <w:rsid w:val="00142AC9"/>
    <w:rsid w:val="00143A7D"/>
    <w:rsid w:val="00144013"/>
    <w:rsid w:val="001470E2"/>
    <w:rsid w:val="001472F5"/>
    <w:rsid w:val="00147C3F"/>
    <w:rsid w:val="00147D23"/>
    <w:rsid w:val="00150515"/>
    <w:rsid w:val="001507FB"/>
    <w:rsid w:val="00151186"/>
    <w:rsid w:val="00151380"/>
    <w:rsid w:val="00152320"/>
    <w:rsid w:val="00153804"/>
    <w:rsid w:val="001541E4"/>
    <w:rsid w:val="001542BE"/>
    <w:rsid w:val="001547CB"/>
    <w:rsid w:val="00155C61"/>
    <w:rsid w:val="00155D50"/>
    <w:rsid w:val="00155D95"/>
    <w:rsid w:val="00156291"/>
    <w:rsid w:val="001562C4"/>
    <w:rsid w:val="00156EF9"/>
    <w:rsid w:val="00157162"/>
    <w:rsid w:val="0015793D"/>
    <w:rsid w:val="00157A20"/>
    <w:rsid w:val="001613CE"/>
    <w:rsid w:val="001613F7"/>
    <w:rsid w:val="00162B59"/>
    <w:rsid w:val="00163499"/>
    <w:rsid w:val="00164326"/>
    <w:rsid w:val="00164365"/>
    <w:rsid w:val="00164E82"/>
    <w:rsid w:val="00165680"/>
    <w:rsid w:val="00165DEF"/>
    <w:rsid w:val="00167550"/>
    <w:rsid w:val="00170161"/>
    <w:rsid w:val="00170222"/>
    <w:rsid w:val="001706F4"/>
    <w:rsid w:val="00170ABA"/>
    <w:rsid w:val="00170E46"/>
    <w:rsid w:val="00171746"/>
    <w:rsid w:val="001726FC"/>
    <w:rsid w:val="00173263"/>
    <w:rsid w:val="0017346E"/>
    <w:rsid w:val="00173524"/>
    <w:rsid w:val="00174B12"/>
    <w:rsid w:val="0017516A"/>
    <w:rsid w:val="001755C3"/>
    <w:rsid w:val="00175F3B"/>
    <w:rsid w:val="00175FF8"/>
    <w:rsid w:val="0017674D"/>
    <w:rsid w:val="00176795"/>
    <w:rsid w:val="001767D3"/>
    <w:rsid w:val="001779B0"/>
    <w:rsid w:val="00177B24"/>
    <w:rsid w:val="00180093"/>
    <w:rsid w:val="001806B7"/>
    <w:rsid w:val="001809D7"/>
    <w:rsid w:val="001812EA"/>
    <w:rsid w:val="00181715"/>
    <w:rsid w:val="00182779"/>
    <w:rsid w:val="00182D2E"/>
    <w:rsid w:val="001832CC"/>
    <w:rsid w:val="001833A2"/>
    <w:rsid w:val="001846FB"/>
    <w:rsid w:val="00184F9C"/>
    <w:rsid w:val="001855CA"/>
    <w:rsid w:val="00187187"/>
    <w:rsid w:val="00191177"/>
    <w:rsid w:val="00191C82"/>
    <w:rsid w:val="00192370"/>
    <w:rsid w:val="00192EE5"/>
    <w:rsid w:val="001930C4"/>
    <w:rsid w:val="00193661"/>
    <w:rsid w:val="001937AC"/>
    <w:rsid w:val="00194BB2"/>
    <w:rsid w:val="00194D1B"/>
    <w:rsid w:val="00195DD5"/>
    <w:rsid w:val="00196B0B"/>
    <w:rsid w:val="00197002"/>
    <w:rsid w:val="00197CD0"/>
    <w:rsid w:val="00197E95"/>
    <w:rsid w:val="001A0057"/>
    <w:rsid w:val="001A349D"/>
    <w:rsid w:val="001A3864"/>
    <w:rsid w:val="001A3E0A"/>
    <w:rsid w:val="001A47AA"/>
    <w:rsid w:val="001A4B0F"/>
    <w:rsid w:val="001A68ED"/>
    <w:rsid w:val="001B115B"/>
    <w:rsid w:val="001B2262"/>
    <w:rsid w:val="001B23EC"/>
    <w:rsid w:val="001B300D"/>
    <w:rsid w:val="001B3285"/>
    <w:rsid w:val="001B3421"/>
    <w:rsid w:val="001B4BE5"/>
    <w:rsid w:val="001B50BA"/>
    <w:rsid w:val="001B56C1"/>
    <w:rsid w:val="001B62AD"/>
    <w:rsid w:val="001B6308"/>
    <w:rsid w:val="001B644B"/>
    <w:rsid w:val="001B647E"/>
    <w:rsid w:val="001B700B"/>
    <w:rsid w:val="001B7628"/>
    <w:rsid w:val="001B7635"/>
    <w:rsid w:val="001B7A6F"/>
    <w:rsid w:val="001B7B35"/>
    <w:rsid w:val="001C04E3"/>
    <w:rsid w:val="001C07C0"/>
    <w:rsid w:val="001C08F6"/>
    <w:rsid w:val="001C0B53"/>
    <w:rsid w:val="001C176F"/>
    <w:rsid w:val="001C1B3D"/>
    <w:rsid w:val="001C2286"/>
    <w:rsid w:val="001C2BAE"/>
    <w:rsid w:val="001C2DC3"/>
    <w:rsid w:val="001C2EC3"/>
    <w:rsid w:val="001C2FE8"/>
    <w:rsid w:val="001C3B78"/>
    <w:rsid w:val="001C5678"/>
    <w:rsid w:val="001C616A"/>
    <w:rsid w:val="001C6450"/>
    <w:rsid w:val="001C6533"/>
    <w:rsid w:val="001C667A"/>
    <w:rsid w:val="001C6DBB"/>
    <w:rsid w:val="001C7CAC"/>
    <w:rsid w:val="001D02A9"/>
    <w:rsid w:val="001D0A65"/>
    <w:rsid w:val="001D1BDA"/>
    <w:rsid w:val="001D1E24"/>
    <w:rsid w:val="001D236F"/>
    <w:rsid w:val="001D2A6C"/>
    <w:rsid w:val="001D3439"/>
    <w:rsid w:val="001D3683"/>
    <w:rsid w:val="001D3706"/>
    <w:rsid w:val="001D3BE7"/>
    <w:rsid w:val="001D3C36"/>
    <w:rsid w:val="001D3DE7"/>
    <w:rsid w:val="001D47CB"/>
    <w:rsid w:val="001D4E7C"/>
    <w:rsid w:val="001D56C4"/>
    <w:rsid w:val="001D597D"/>
    <w:rsid w:val="001D6BFA"/>
    <w:rsid w:val="001D7191"/>
    <w:rsid w:val="001D74A1"/>
    <w:rsid w:val="001D7B1C"/>
    <w:rsid w:val="001D7BB9"/>
    <w:rsid w:val="001D7ED5"/>
    <w:rsid w:val="001E00D3"/>
    <w:rsid w:val="001E0327"/>
    <w:rsid w:val="001E0649"/>
    <w:rsid w:val="001E0E48"/>
    <w:rsid w:val="001E188D"/>
    <w:rsid w:val="001E25EB"/>
    <w:rsid w:val="001E347D"/>
    <w:rsid w:val="001E4006"/>
    <w:rsid w:val="001E56B2"/>
    <w:rsid w:val="001E5BD0"/>
    <w:rsid w:val="001E6711"/>
    <w:rsid w:val="001E799B"/>
    <w:rsid w:val="001F050A"/>
    <w:rsid w:val="001F08B2"/>
    <w:rsid w:val="001F1075"/>
    <w:rsid w:val="001F1A81"/>
    <w:rsid w:val="001F205D"/>
    <w:rsid w:val="001F22B8"/>
    <w:rsid w:val="001F34D8"/>
    <w:rsid w:val="001F3A32"/>
    <w:rsid w:val="001F42C2"/>
    <w:rsid w:val="001F75B6"/>
    <w:rsid w:val="001F7F56"/>
    <w:rsid w:val="0020079B"/>
    <w:rsid w:val="00201E76"/>
    <w:rsid w:val="0020271E"/>
    <w:rsid w:val="00202EB7"/>
    <w:rsid w:val="0020401B"/>
    <w:rsid w:val="002040D5"/>
    <w:rsid w:val="0020415F"/>
    <w:rsid w:val="002042E4"/>
    <w:rsid w:val="002048BE"/>
    <w:rsid w:val="0020524A"/>
    <w:rsid w:val="00205284"/>
    <w:rsid w:val="00205294"/>
    <w:rsid w:val="00205842"/>
    <w:rsid w:val="0020699B"/>
    <w:rsid w:val="00206A5A"/>
    <w:rsid w:val="00206F4C"/>
    <w:rsid w:val="00206FE1"/>
    <w:rsid w:val="002071FB"/>
    <w:rsid w:val="00207735"/>
    <w:rsid w:val="00210549"/>
    <w:rsid w:val="00210605"/>
    <w:rsid w:val="00210831"/>
    <w:rsid w:val="002109B8"/>
    <w:rsid w:val="00212CCD"/>
    <w:rsid w:val="00213435"/>
    <w:rsid w:val="002135E9"/>
    <w:rsid w:val="002141B7"/>
    <w:rsid w:val="0021449D"/>
    <w:rsid w:val="0021474C"/>
    <w:rsid w:val="00214FDE"/>
    <w:rsid w:val="00215256"/>
    <w:rsid w:val="00215643"/>
    <w:rsid w:val="002171CA"/>
    <w:rsid w:val="00221A68"/>
    <w:rsid w:val="00222215"/>
    <w:rsid w:val="00222823"/>
    <w:rsid w:val="002250EC"/>
    <w:rsid w:val="00226C50"/>
    <w:rsid w:val="00226FAF"/>
    <w:rsid w:val="002277AE"/>
    <w:rsid w:val="0023157B"/>
    <w:rsid w:val="00231602"/>
    <w:rsid w:val="00231B42"/>
    <w:rsid w:val="00231D71"/>
    <w:rsid w:val="00232180"/>
    <w:rsid w:val="00233284"/>
    <w:rsid w:val="00233502"/>
    <w:rsid w:val="002335D0"/>
    <w:rsid w:val="00233ED8"/>
    <w:rsid w:val="00233EE4"/>
    <w:rsid w:val="00235895"/>
    <w:rsid w:val="00235F77"/>
    <w:rsid w:val="002400EE"/>
    <w:rsid w:val="00240132"/>
    <w:rsid w:val="00240319"/>
    <w:rsid w:val="00241C41"/>
    <w:rsid w:val="00242F18"/>
    <w:rsid w:val="00243B77"/>
    <w:rsid w:val="00243C0A"/>
    <w:rsid w:val="0024552A"/>
    <w:rsid w:val="00245894"/>
    <w:rsid w:val="00245FAF"/>
    <w:rsid w:val="00246A59"/>
    <w:rsid w:val="00246F82"/>
    <w:rsid w:val="002477C2"/>
    <w:rsid w:val="002500BA"/>
    <w:rsid w:val="00250C9F"/>
    <w:rsid w:val="00252297"/>
    <w:rsid w:val="00253936"/>
    <w:rsid w:val="0025402B"/>
    <w:rsid w:val="002542B6"/>
    <w:rsid w:val="002547DE"/>
    <w:rsid w:val="00256E93"/>
    <w:rsid w:val="00257B18"/>
    <w:rsid w:val="002616CF"/>
    <w:rsid w:val="00261723"/>
    <w:rsid w:val="00261E6B"/>
    <w:rsid w:val="00263BC2"/>
    <w:rsid w:val="00264B15"/>
    <w:rsid w:val="0026667D"/>
    <w:rsid w:val="00267305"/>
    <w:rsid w:val="00267DB0"/>
    <w:rsid w:val="0027047A"/>
    <w:rsid w:val="00272442"/>
    <w:rsid w:val="0027464E"/>
    <w:rsid w:val="002758BF"/>
    <w:rsid w:val="00276B52"/>
    <w:rsid w:val="00276B9F"/>
    <w:rsid w:val="00277468"/>
    <w:rsid w:val="00277A04"/>
    <w:rsid w:val="00277EC5"/>
    <w:rsid w:val="0028033E"/>
    <w:rsid w:val="002816D2"/>
    <w:rsid w:val="00281918"/>
    <w:rsid w:val="00282F9C"/>
    <w:rsid w:val="0028305C"/>
    <w:rsid w:val="00283062"/>
    <w:rsid w:val="002830CD"/>
    <w:rsid w:val="002839A1"/>
    <w:rsid w:val="00284757"/>
    <w:rsid w:val="00284E50"/>
    <w:rsid w:val="00285A8B"/>
    <w:rsid w:val="0028600C"/>
    <w:rsid w:val="00286BC7"/>
    <w:rsid w:val="00286C9B"/>
    <w:rsid w:val="0028726A"/>
    <w:rsid w:val="00287844"/>
    <w:rsid w:val="00287CCB"/>
    <w:rsid w:val="00291010"/>
    <w:rsid w:val="0029305A"/>
    <w:rsid w:val="00293C36"/>
    <w:rsid w:val="00294A02"/>
    <w:rsid w:val="00295048"/>
    <w:rsid w:val="00295822"/>
    <w:rsid w:val="002959EE"/>
    <w:rsid w:val="00296239"/>
    <w:rsid w:val="0029656E"/>
    <w:rsid w:val="00296FDE"/>
    <w:rsid w:val="002971F7"/>
    <w:rsid w:val="002975FF"/>
    <w:rsid w:val="002A0593"/>
    <w:rsid w:val="002A09BA"/>
    <w:rsid w:val="002A11EF"/>
    <w:rsid w:val="002A15DD"/>
    <w:rsid w:val="002A18F9"/>
    <w:rsid w:val="002A25EA"/>
    <w:rsid w:val="002A2CB1"/>
    <w:rsid w:val="002A418C"/>
    <w:rsid w:val="002A4DDD"/>
    <w:rsid w:val="002A5708"/>
    <w:rsid w:val="002A5AF1"/>
    <w:rsid w:val="002A7645"/>
    <w:rsid w:val="002A7966"/>
    <w:rsid w:val="002A7D52"/>
    <w:rsid w:val="002B008A"/>
    <w:rsid w:val="002B064A"/>
    <w:rsid w:val="002B10A7"/>
    <w:rsid w:val="002B1A62"/>
    <w:rsid w:val="002B2625"/>
    <w:rsid w:val="002B2693"/>
    <w:rsid w:val="002B4334"/>
    <w:rsid w:val="002B4973"/>
    <w:rsid w:val="002B514B"/>
    <w:rsid w:val="002B5F10"/>
    <w:rsid w:val="002B65F3"/>
    <w:rsid w:val="002B6BE5"/>
    <w:rsid w:val="002B6D2B"/>
    <w:rsid w:val="002B7FC8"/>
    <w:rsid w:val="002C0238"/>
    <w:rsid w:val="002C109F"/>
    <w:rsid w:val="002C2213"/>
    <w:rsid w:val="002C281F"/>
    <w:rsid w:val="002C6777"/>
    <w:rsid w:val="002C6B04"/>
    <w:rsid w:val="002C7184"/>
    <w:rsid w:val="002C7C38"/>
    <w:rsid w:val="002D007D"/>
    <w:rsid w:val="002D01D9"/>
    <w:rsid w:val="002D03B1"/>
    <w:rsid w:val="002D1023"/>
    <w:rsid w:val="002D13D8"/>
    <w:rsid w:val="002D14FB"/>
    <w:rsid w:val="002D174D"/>
    <w:rsid w:val="002D2531"/>
    <w:rsid w:val="002D2A1B"/>
    <w:rsid w:val="002D2D23"/>
    <w:rsid w:val="002D2F08"/>
    <w:rsid w:val="002D3AF2"/>
    <w:rsid w:val="002D41AA"/>
    <w:rsid w:val="002D4711"/>
    <w:rsid w:val="002D4AC5"/>
    <w:rsid w:val="002D5D73"/>
    <w:rsid w:val="002D5F71"/>
    <w:rsid w:val="002D6619"/>
    <w:rsid w:val="002D6851"/>
    <w:rsid w:val="002D7038"/>
    <w:rsid w:val="002D71CE"/>
    <w:rsid w:val="002D72A6"/>
    <w:rsid w:val="002D73AE"/>
    <w:rsid w:val="002D794A"/>
    <w:rsid w:val="002E0236"/>
    <w:rsid w:val="002E04D5"/>
    <w:rsid w:val="002E0B92"/>
    <w:rsid w:val="002E4CAD"/>
    <w:rsid w:val="002E5D8E"/>
    <w:rsid w:val="002E6630"/>
    <w:rsid w:val="002E6BC2"/>
    <w:rsid w:val="002E7942"/>
    <w:rsid w:val="002E7EED"/>
    <w:rsid w:val="002F0ECD"/>
    <w:rsid w:val="002F1BD8"/>
    <w:rsid w:val="002F1C72"/>
    <w:rsid w:val="002F29D4"/>
    <w:rsid w:val="002F2B96"/>
    <w:rsid w:val="002F31F2"/>
    <w:rsid w:val="002F39BC"/>
    <w:rsid w:val="002F3A8C"/>
    <w:rsid w:val="002F42F3"/>
    <w:rsid w:val="002F4EAE"/>
    <w:rsid w:val="002F549B"/>
    <w:rsid w:val="002F5539"/>
    <w:rsid w:val="002F6C31"/>
    <w:rsid w:val="002F6D38"/>
    <w:rsid w:val="002F6DE8"/>
    <w:rsid w:val="002F73EB"/>
    <w:rsid w:val="002F7C48"/>
    <w:rsid w:val="003001F9"/>
    <w:rsid w:val="00302292"/>
    <w:rsid w:val="0030369D"/>
    <w:rsid w:val="003036C4"/>
    <w:rsid w:val="003038F9"/>
    <w:rsid w:val="00303C0F"/>
    <w:rsid w:val="00303E77"/>
    <w:rsid w:val="0030461C"/>
    <w:rsid w:val="003049C4"/>
    <w:rsid w:val="00305E19"/>
    <w:rsid w:val="00306D84"/>
    <w:rsid w:val="003074E0"/>
    <w:rsid w:val="003075F4"/>
    <w:rsid w:val="0030789C"/>
    <w:rsid w:val="00307F53"/>
    <w:rsid w:val="00307FE6"/>
    <w:rsid w:val="00310569"/>
    <w:rsid w:val="0031128C"/>
    <w:rsid w:val="0031185F"/>
    <w:rsid w:val="003135C7"/>
    <w:rsid w:val="003139D3"/>
    <w:rsid w:val="0031451E"/>
    <w:rsid w:val="003146CF"/>
    <w:rsid w:val="00314E88"/>
    <w:rsid w:val="003159F1"/>
    <w:rsid w:val="00315E5A"/>
    <w:rsid w:val="00316CCE"/>
    <w:rsid w:val="0032060A"/>
    <w:rsid w:val="00320BE2"/>
    <w:rsid w:val="00322A4B"/>
    <w:rsid w:val="00322C75"/>
    <w:rsid w:val="00324749"/>
    <w:rsid w:val="00324AF2"/>
    <w:rsid w:val="00325199"/>
    <w:rsid w:val="003253A2"/>
    <w:rsid w:val="00325743"/>
    <w:rsid w:val="003257B2"/>
    <w:rsid w:val="003269FF"/>
    <w:rsid w:val="00326A11"/>
    <w:rsid w:val="00326A31"/>
    <w:rsid w:val="0032781D"/>
    <w:rsid w:val="00330102"/>
    <w:rsid w:val="0033091C"/>
    <w:rsid w:val="00330DD2"/>
    <w:rsid w:val="00330FC7"/>
    <w:rsid w:val="003310D0"/>
    <w:rsid w:val="003311C0"/>
    <w:rsid w:val="0033173A"/>
    <w:rsid w:val="003317ED"/>
    <w:rsid w:val="00331AB0"/>
    <w:rsid w:val="00331BCB"/>
    <w:rsid w:val="0033239F"/>
    <w:rsid w:val="00333A7B"/>
    <w:rsid w:val="00334213"/>
    <w:rsid w:val="003355AE"/>
    <w:rsid w:val="00335953"/>
    <w:rsid w:val="00335BE5"/>
    <w:rsid w:val="00335D0B"/>
    <w:rsid w:val="00336B9F"/>
    <w:rsid w:val="00340C14"/>
    <w:rsid w:val="00341A9B"/>
    <w:rsid w:val="00341F86"/>
    <w:rsid w:val="00342E71"/>
    <w:rsid w:val="00343F69"/>
    <w:rsid w:val="00343F8F"/>
    <w:rsid w:val="00344480"/>
    <w:rsid w:val="00344A7A"/>
    <w:rsid w:val="00344FDC"/>
    <w:rsid w:val="00345464"/>
    <w:rsid w:val="00345E40"/>
    <w:rsid w:val="00350F4E"/>
    <w:rsid w:val="00351149"/>
    <w:rsid w:val="0035186A"/>
    <w:rsid w:val="00351BE5"/>
    <w:rsid w:val="00351FC3"/>
    <w:rsid w:val="00352B0B"/>
    <w:rsid w:val="003530D0"/>
    <w:rsid w:val="00354510"/>
    <w:rsid w:val="00355D9A"/>
    <w:rsid w:val="00356E38"/>
    <w:rsid w:val="003574E5"/>
    <w:rsid w:val="00357840"/>
    <w:rsid w:val="00357E46"/>
    <w:rsid w:val="003606B9"/>
    <w:rsid w:val="00361283"/>
    <w:rsid w:val="003620C9"/>
    <w:rsid w:val="003623B4"/>
    <w:rsid w:val="00362420"/>
    <w:rsid w:val="00362CCA"/>
    <w:rsid w:val="00364A15"/>
    <w:rsid w:val="00364A1A"/>
    <w:rsid w:val="00365E83"/>
    <w:rsid w:val="00367824"/>
    <w:rsid w:val="00367AB5"/>
    <w:rsid w:val="003704C2"/>
    <w:rsid w:val="00371025"/>
    <w:rsid w:val="003713DF"/>
    <w:rsid w:val="003715B1"/>
    <w:rsid w:val="003724CA"/>
    <w:rsid w:val="003725CE"/>
    <w:rsid w:val="00373270"/>
    <w:rsid w:val="00373533"/>
    <w:rsid w:val="003737CB"/>
    <w:rsid w:val="0037643F"/>
    <w:rsid w:val="00376592"/>
    <w:rsid w:val="00376D34"/>
    <w:rsid w:val="00376DF6"/>
    <w:rsid w:val="003771C5"/>
    <w:rsid w:val="00377367"/>
    <w:rsid w:val="003773E5"/>
    <w:rsid w:val="00381BEC"/>
    <w:rsid w:val="003827A8"/>
    <w:rsid w:val="00382C94"/>
    <w:rsid w:val="003834D3"/>
    <w:rsid w:val="00384B6C"/>
    <w:rsid w:val="00384E0A"/>
    <w:rsid w:val="0038740D"/>
    <w:rsid w:val="00387745"/>
    <w:rsid w:val="003900E5"/>
    <w:rsid w:val="003904FC"/>
    <w:rsid w:val="003906B6"/>
    <w:rsid w:val="003913C8"/>
    <w:rsid w:val="00391A89"/>
    <w:rsid w:val="00391C4A"/>
    <w:rsid w:val="00392690"/>
    <w:rsid w:val="00392C47"/>
    <w:rsid w:val="00394406"/>
    <w:rsid w:val="00394548"/>
    <w:rsid w:val="003949FF"/>
    <w:rsid w:val="003953A4"/>
    <w:rsid w:val="003957DA"/>
    <w:rsid w:val="00395C51"/>
    <w:rsid w:val="00395E13"/>
    <w:rsid w:val="0039604D"/>
    <w:rsid w:val="00396ABB"/>
    <w:rsid w:val="003970F4"/>
    <w:rsid w:val="003975BF"/>
    <w:rsid w:val="003976C6"/>
    <w:rsid w:val="003A0465"/>
    <w:rsid w:val="003A07F9"/>
    <w:rsid w:val="003A0FC6"/>
    <w:rsid w:val="003A1100"/>
    <w:rsid w:val="003A1386"/>
    <w:rsid w:val="003A4B12"/>
    <w:rsid w:val="003A6C48"/>
    <w:rsid w:val="003A6FC1"/>
    <w:rsid w:val="003A716E"/>
    <w:rsid w:val="003A7A01"/>
    <w:rsid w:val="003B02D6"/>
    <w:rsid w:val="003B07FB"/>
    <w:rsid w:val="003B0883"/>
    <w:rsid w:val="003B0F1F"/>
    <w:rsid w:val="003B0FAF"/>
    <w:rsid w:val="003B199F"/>
    <w:rsid w:val="003B1B31"/>
    <w:rsid w:val="003B2765"/>
    <w:rsid w:val="003B2767"/>
    <w:rsid w:val="003B3104"/>
    <w:rsid w:val="003B34E3"/>
    <w:rsid w:val="003B37ED"/>
    <w:rsid w:val="003B48C9"/>
    <w:rsid w:val="003B4CED"/>
    <w:rsid w:val="003B58F7"/>
    <w:rsid w:val="003B5A83"/>
    <w:rsid w:val="003B63EB"/>
    <w:rsid w:val="003B7064"/>
    <w:rsid w:val="003C09CC"/>
    <w:rsid w:val="003C189F"/>
    <w:rsid w:val="003C1F93"/>
    <w:rsid w:val="003C277F"/>
    <w:rsid w:val="003C303A"/>
    <w:rsid w:val="003C351E"/>
    <w:rsid w:val="003C37E5"/>
    <w:rsid w:val="003C3E74"/>
    <w:rsid w:val="003C3F9B"/>
    <w:rsid w:val="003C4304"/>
    <w:rsid w:val="003C5770"/>
    <w:rsid w:val="003C59A0"/>
    <w:rsid w:val="003C5C93"/>
    <w:rsid w:val="003C5D46"/>
    <w:rsid w:val="003C5D62"/>
    <w:rsid w:val="003C6C9A"/>
    <w:rsid w:val="003C79C9"/>
    <w:rsid w:val="003D2CA5"/>
    <w:rsid w:val="003D2F44"/>
    <w:rsid w:val="003D474C"/>
    <w:rsid w:val="003D49FC"/>
    <w:rsid w:val="003D615A"/>
    <w:rsid w:val="003D623D"/>
    <w:rsid w:val="003D66D5"/>
    <w:rsid w:val="003D6C39"/>
    <w:rsid w:val="003D792E"/>
    <w:rsid w:val="003D7D56"/>
    <w:rsid w:val="003E0048"/>
    <w:rsid w:val="003E053E"/>
    <w:rsid w:val="003E0F7D"/>
    <w:rsid w:val="003E1038"/>
    <w:rsid w:val="003E158C"/>
    <w:rsid w:val="003E19C0"/>
    <w:rsid w:val="003E1C9A"/>
    <w:rsid w:val="003E1FAE"/>
    <w:rsid w:val="003E232C"/>
    <w:rsid w:val="003E3754"/>
    <w:rsid w:val="003E4B30"/>
    <w:rsid w:val="003E55B8"/>
    <w:rsid w:val="003E6A81"/>
    <w:rsid w:val="003E7187"/>
    <w:rsid w:val="003F302C"/>
    <w:rsid w:val="003F31EC"/>
    <w:rsid w:val="003F38B1"/>
    <w:rsid w:val="003F3BF0"/>
    <w:rsid w:val="003F4A80"/>
    <w:rsid w:val="003F4FB0"/>
    <w:rsid w:val="003F59A3"/>
    <w:rsid w:val="003F5B15"/>
    <w:rsid w:val="003F6B66"/>
    <w:rsid w:val="003F6BE3"/>
    <w:rsid w:val="003F7153"/>
    <w:rsid w:val="003F7D51"/>
    <w:rsid w:val="0040181B"/>
    <w:rsid w:val="00401F1B"/>
    <w:rsid w:val="004038E7"/>
    <w:rsid w:val="00403AEC"/>
    <w:rsid w:val="00405CC6"/>
    <w:rsid w:val="00405CFB"/>
    <w:rsid w:val="00405D8D"/>
    <w:rsid w:val="00406C7B"/>
    <w:rsid w:val="00407787"/>
    <w:rsid w:val="00407B7D"/>
    <w:rsid w:val="0041050B"/>
    <w:rsid w:val="004105DA"/>
    <w:rsid w:val="004108CD"/>
    <w:rsid w:val="004118A9"/>
    <w:rsid w:val="00411C65"/>
    <w:rsid w:val="00412EE5"/>
    <w:rsid w:val="00412F6D"/>
    <w:rsid w:val="0041306C"/>
    <w:rsid w:val="00414241"/>
    <w:rsid w:val="00414BE5"/>
    <w:rsid w:val="00415C93"/>
    <w:rsid w:val="004163FA"/>
    <w:rsid w:val="0041653E"/>
    <w:rsid w:val="00416ED5"/>
    <w:rsid w:val="00417117"/>
    <w:rsid w:val="00420C1A"/>
    <w:rsid w:val="00420CBA"/>
    <w:rsid w:val="00420CD9"/>
    <w:rsid w:val="00420D5D"/>
    <w:rsid w:val="00420D9F"/>
    <w:rsid w:val="004210BB"/>
    <w:rsid w:val="00421DE1"/>
    <w:rsid w:val="00422688"/>
    <w:rsid w:val="004231BB"/>
    <w:rsid w:val="00424089"/>
    <w:rsid w:val="00424DA8"/>
    <w:rsid w:val="00426E06"/>
    <w:rsid w:val="00427082"/>
    <w:rsid w:val="004271C5"/>
    <w:rsid w:val="00430F18"/>
    <w:rsid w:val="004318FD"/>
    <w:rsid w:val="00432093"/>
    <w:rsid w:val="004327D4"/>
    <w:rsid w:val="00432AB9"/>
    <w:rsid w:val="00432B9E"/>
    <w:rsid w:val="00433027"/>
    <w:rsid w:val="00433F40"/>
    <w:rsid w:val="00434C9C"/>
    <w:rsid w:val="00436379"/>
    <w:rsid w:val="00436ABE"/>
    <w:rsid w:val="0043743B"/>
    <w:rsid w:val="004378BB"/>
    <w:rsid w:val="004402C6"/>
    <w:rsid w:val="004403CE"/>
    <w:rsid w:val="004405EE"/>
    <w:rsid w:val="004415F4"/>
    <w:rsid w:val="0044186C"/>
    <w:rsid w:val="00442245"/>
    <w:rsid w:val="00442825"/>
    <w:rsid w:val="00443976"/>
    <w:rsid w:val="00443ECA"/>
    <w:rsid w:val="0044542E"/>
    <w:rsid w:val="004459AC"/>
    <w:rsid w:val="00445A70"/>
    <w:rsid w:val="00446799"/>
    <w:rsid w:val="00447125"/>
    <w:rsid w:val="00450E10"/>
    <w:rsid w:val="00451AB4"/>
    <w:rsid w:val="0045204D"/>
    <w:rsid w:val="004528A8"/>
    <w:rsid w:val="00452DE0"/>
    <w:rsid w:val="00453843"/>
    <w:rsid w:val="00453ADE"/>
    <w:rsid w:val="00453C7B"/>
    <w:rsid w:val="004549C2"/>
    <w:rsid w:val="00454C80"/>
    <w:rsid w:val="0045513C"/>
    <w:rsid w:val="0045613E"/>
    <w:rsid w:val="00457621"/>
    <w:rsid w:val="00460489"/>
    <w:rsid w:val="00460870"/>
    <w:rsid w:val="0046117E"/>
    <w:rsid w:val="00462323"/>
    <w:rsid w:val="00463155"/>
    <w:rsid w:val="0046344D"/>
    <w:rsid w:val="00463D3F"/>
    <w:rsid w:val="00463EB7"/>
    <w:rsid w:val="004646E0"/>
    <w:rsid w:val="00464703"/>
    <w:rsid w:val="004647C9"/>
    <w:rsid w:val="00464DD6"/>
    <w:rsid w:val="004655AC"/>
    <w:rsid w:val="004674BA"/>
    <w:rsid w:val="004677F3"/>
    <w:rsid w:val="00470843"/>
    <w:rsid w:val="00471438"/>
    <w:rsid w:val="00471722"/>
    <w:rsid w:val="004725F7"/>
    <w:rsid w:val="00473946"/>
    <w:rsid w:val="00473E76"/>
    <w:rsid w:val="004743A2"/>
    <w:rsid w:val="00474C12"/>
    <w:rsid w:val="00474E1B"/>
    <w:rsid w:val="00476A5E"/>
    <w:rsid w:val="00476C8F"/>
    <w:rsid w:val="004778D5"/>
    <w:rsid w:val="004820AA"/>
    <w:rsid w:val="0048367F"/>
    <w:rsid w:val="00483904"/>
    <w:rsid w:val="0048498C"/>
    <w:rsid w:val="004851C4"/>
    <w:rsid w:val="00485DBA"/>
    <w:rsid w:val="00486196"/>
    <w:rsid w:val="00486BFA"/>
    <w:rsid w:val="00487239"/>
    <w:rsid w:val="00487EA9"/>
    <w:rsid w:val="004900E5"/>
    <w:rsid w:val="0049242A"/>
    <w:rsid w:val="00492C89"/>
    <w:rsid w:val="00493420"/>
    <w:rsid w:val="00493BF5"/>
    <w:rsid w:val="00495FD1"/>
    <w:rsid w:val="004965E7"/>
    <w:rsid w:val="00496965"/>
    <w:rsid w:val="00496B5D"/>
    <w:rsid w:val="004A0B94"/>
    <w:rsid w:val="004A1E2E"/>
    <w:rsid w:val="004A2792"/>
    <w:rsid w:val="004A2A68"/>
    <w:rsid w:val="004A329D"/>
    <w:rsid w:val="004A380E"/>
    <w:rsid w:val="004A4743"/>
    <w:rsid w:val="004A5414"/>
    <w:rsid w:val="004A58C7"/>
    <w:rsid w:val="004A5F20"/>
    <w:rsid w:val="004A6324"/>
    <w:rsid w:val="004A64CA"/>
    <w:rsid w:val="004A698F"/>
    <w:rsid w:val="004A699F"/>
    <w:rsid w:val="004A6B10"/>
    <w:rsid w:val="004A7373"/>
    <w:rsid w:val="004A7B3C"/>
    <w:rsid w:val="004A7B5F"/>
    <w:rsid w:val="004B1A05"/>
    <w:rsid w:val="004B1FC3"/>
    <w:rsid w:val="004B3067"/>
    <w:rsid w:val="004B3082"/>
    <w:rsid w:val="004B3DF6"/>
    <w:rsid w:val="004B4AEE"/>
    <w:rsid w:val="004B50EF"/>
    <w:rsid w:val="004B6139"/>
    <w:rsid w:val="004B7705"/>
    <w:rsid w:val="004B7AFF"/>
    <w:rsid w:val="004C01BD"/>
    <w:rsid w:val="004C0A74"/>
    <w:rsid w:val="004C0F34"/>
    <w:rsid w:val="004C115D"/>
    <w:rsid w:val="004C313B"/>
    <w:rsid w:val="004C4394"/>
    <w:rsid w:val="004C442F"/>
    <w:rsid w:val="004C4C51"/>
    <w:rsid w:val="004C5025"/>
    <w:rsid w:val="004C6BE6"/>
    <w:rsid w:val="004C792E"/>
    <w:rsid w:val="004D0F26"/>
    <w:rsid w:val="004D1592"/>
    <w:rsid w:val="004D22ED"/>
    <w:rsid w:val="004D23DE"/>
    <w:rsid w:val="004D25ED"/>
    <w:rsid w:val="004D3B69"/>
    <w:rsid w:val="004D486A"/>
    <w:rsid w:val="004D4CE2"/>
    <w:rsid w:val="004D5510"/>
    <w:rsid w:val="004D5550"/>
    <w:rsid w:val="004D569A"/>
    <w:rsid w:val="004D617C"/>
    <w:rsid w:val="004D7150"/>
    <w:rsid w:val="004D7197"/>
    <w:rsid w:val="004D72B5"/>
    <w:rsid w:val="004E0C3F"/>
    <w:rsid w:val="004E0FCB"/>
    <w:rsid w:val="004E15BB"/>
    <w:rsid w:val="004E1BC6"/>
    <w:rsid w:val="004E23CE"/>
    <w:rsid w:val="004E29BB"/>
    <w:rsid w:val="004E2E06"/>
    <w:rsid w:val="004E31BC"/>
    <w:rsid w:val="004E32E4"/>
    <w:rsid w:val="004E4067"/>
    <w:rsid w:val="004E4132"/>
    <w:rsid w:val="004E4452"/>
    <w:rsid w:val="004E5236"/>
    <w:rsid w:val="004E5248"/>
    <w:rsid w:val="004E5B8A"/>
    <w:rsid w:val="004E6188"/>
    <w:rsid w:val="004E7BDE"/>
    <w:rsid w:val="004E7FBD"/>
    <w:rsid w:val="004F141A"/>
    <w:rsid w:val="004F159D"/>
    <w:rsid w:val="004F1707"/>
    <w:rsid w:val="004F1D71"/>
    <w:rsid w:val="004F28A4"/>
    <w:rsid w:val="004F5A57"/>
    <w:rsid w:val="004F63AE"/>
    <w:rsid w:val="004F68BF"/>
    <w:rsid w:val="0050062D"/>
    <w:rsid w:val="00501320"/>
    <w:rsid w:val="00502500"/>
    <w:rsid w:val="0050283F"/>
    <w:rsid w:val="00502D00"/>
    <w:rsid w:val="0050338F"/>
    <w:rsid w:val="00503C79"/>
    <w:rsid w:val="00504C13"/>
    <w:rsid w:val="00505EF5"/>
    <w:rsid w:val="005068B9"/>
    <w:rsid w:val="00506950"/>
    <w:rsid w:val="005074E0"/>
    <w:rsid w:val="00507562"/>
    <w:rsid w:val="00510A30"/>
    <w:rsid w:val="00510D28"/>
    <w:rsid w:val="00510DC8"/>
    <w:rsid w:val="00513769"/>
    <w:rsid w:val="00513DB1"/>
    <w:rsid w:val="005142BE"/>
    <w:rsid w:val="00515A14"/>
    <w:rsid w:val="00516D88"/>
    <w:rsid w:val="00517885"/>
    <w:rsid w:val="00517ADD"/>
    <w:rsid w:val="00517D9D"/>
    <w:rsid w:val="00520A58"/>
    <w:rsid w:val="00521E8D"/>
    <w:rsid w:val="00522634"/>
    <w:rsid w:val="00522BDB"/>
    <w:rsid w:val="00523619"/>
    <w:rsid w:val="00523775"/>
    <w:rsid w:val="0052399B"/>
    <w:rsid w:val="00523B81"/>
    <w:rsid w:val="00523CCE"/>
    <w:rsid w:val="005242CC"/>
    <w:rsid w:val="00527099"/>
    <w:rsid w:val="00527948"/>
    <w:rsid w:val="00527B6D"/>
    <w:rsid w:val="005312D8"/>
    <w:rsid w:val="005317AD"/>
    <w:rsid w:val="00532491"/>
    <w:rsid w:val="005326B8"/>
    <w:rsid w:val="00533485"/>
    <w:rsid w:val="005334C5"/>
    <w:rsid w:val="0053407C"/>
    <w:rsid w:val="0053423A"/>
    <w:rsid w:val="00534A6D"/>
    <w:rsid w:val="00534E84"/>
    <w:rsid w:val="0053573D"/>
    <w:rsid w:val="00536946"/>
    <w:rsid w:val="0053714C"/>
    <w:rsid w:val="00537521"/>
    <w:rsid w:val="0053793C"/>
    <w:rsid w:val="0054094D"/>
    <w:rsid w:val="00540D4B"/>
    <w:rsid w:val="005424B5"/>
    <w:rsid w:val="00542B71"/>
    <w:rsid w:val="005433C1"/>
    <w:rsid w:val="00543C97"/>
    <w:rsid w:val="00543CD6"/>
    <w:rsid w:val="00544109"/>
    <w:rsid w:val="0054445B"/>
    <w:rsid w:val="005446D7"/>
    <w:rsid w:val="0054470A"/>
    <w:rsid w:val="00544725"/>
    <w:rsid w:val="00545779"/>
    <w:rsid w:val="0054628D"/>
    <w:rsid w:val="00547822"/>
    <w:rsid w:val="005500FF"/>
    <w:rsid w:val="00550381"/>
    <w:rsid w:val="0055070F"/>
    <w:rsid w:val="00550D07"/>
    <w:rsid w:val="00551867"/>
    <w:rsid w:val="00551F7F"/>
    <w:rsid w:val="00551FBB"/>
    <w:rsid w:val="00552078"/>
    <w:rsid w:val="00552A04"/>
    <w:rsid w:val="00552E58"/>
    <w:rsid w:val="005535EE"/>
    <w:rsid w:val="00553DAE"/>
    <w:rsid w:val="0055541F"/>
    <w:rsid w:val="0055599E"/>
    <w:rsid w:val="00556E1F"/>
    <w:rsid w:val="005606BE"/>
    <w:rsid w:val="00560F25"/>
    <w:rsid w:val="0056201D"/>
    <w:rsid w:val="00562B66"/>
    <w:rsid w:val="005633CA"/>
    <w:rsid w:val="00563DD3"/>
    <w:rsid w:val="00564111"/>
    <w:rsid w:val="005648AE"/>
    <w:rsid w:val="0056544D"/>
    <w:rsid w:val="005656BC"/>
    <w:rsid w:val="00565E48"/>
    <w:rsid w:val="00566A12"/>
    <w:rsid w:val="00571011"/>
    <w:rsid w:val="00571398"/>
    <w:rsid w:val="0057233D"/>
    <w:rsid w:val="0057245D"/>
    <w:rsid w:val="005725F1"/>
    <w:rsid w:val="00572870"/>
    <w:rsid w:val="00572E56"/>
    <w:rsid w:val="005731FA"/>
    <w:rsid w:val="0057354E"/>
    <w:rsid w:val="00575E5B"/>
    <w:rsid w:val="0057625C"/>
    <w:rsid w:val="00576E06"/>
    <w:rsid w:val="0057771B"/>
    <w:rsid w:val="00580152"/>
    <w:rsid w:val="00580947"/>
    <w:rsid w:val="00581335"/>
    <w:rsid w:val="0058155A"/>
    <w:rsid w:val="00581592"/>
    <w:rsid w:val="00581A17"/>
    <w:rsid w:val="00582833"/>
    <w:rsid w:val="005830A7"/>
    <w:rsid w:val="00583442"/>
    <w:rsid w:val="005835A7"/>
    <w:rsid w:val="005837B9"/>
    <w:rsid w:val="005839A5"/>
    <w:rsid w:val="00583AA1"/>
    <w:rsid w:val="00583D03"/>
    <w:rsid w:val="00583F09"/>
    <w:rsid w:val="00585FCA"/>
    <w:rsid w:val="00586587"/>
    <w:rsid w:val="00587770"/>
    <w:rsid w:val="005929B0"/>
    <w:rsid w:val="0059324E"/>
    <w:rsid w:val="00594CBE"/>
    <w:rsid w:val="00594F66"/>
    <w:rsid w:val="005960ED"/>
    <w:rsid w:val="0059656F"/>
    <w:rsid w:val="005965A0"/>
    <w:rsid w:val="00596FFA"/>
    <w:rsid w:val="0059750A"/>
    <w:rsid w:val="005979B5"/>
    <w:rsid w:val="00597EA5"/>
    <w:rsid w:val="005A16C5"/>
    <w:rsid w:val="005A1721"/>
    <w:rsid w:val="005A1922"/>
    <w:rsid w:val="005A1C38"/>
    <w:rsid w:val="005A1DF0"/>
    <w:rsid w:val="005A350E"/>
    <w:rsid w:val="005A393A"/>
    <w:rsid w:val="005A4A68"/>
    <w:rsid w:val="005A5FDA"/>
    <w:rsid w:val="005A6E1A"/>
    <w:rsid w:val="005A736C"/>
    <w:rsid w:val="005A7D32"/>
    <w:rsid w:val="005B0A8F"/>
    <w:rsid w:val="005B0A9B"/>
    <w:rsid w:val="005B0AB2"/>
    <w:rsid w:val="005B1CA4"/>
    <w:rsid w:val="005B3808"/>
    <w:rsid w:val="005B3835"/>
    <w:rsid w:val="005B3914"/>
    <w:rsid w:val="005B3D0C"/>
    <w:rsid w:val="005B3F76"/>
    <w:rsid w:val="005B5019"/>
    <w:rsid w:val="005B521E"/>
    <w:rsid w:val="005B71F2"/>
    <w:rsid w:val="005B72A3"/>
    <w:rsid w:val="005B7D8F"/>
    <w:rsid w:val="005C0D29"/>
    <w:rsid w:val="005C0EE7"/>
    <w:rsid w:val="005C17A7"/>
    <w:rsid w:val="005C1831"/>
    <w:rsid w:val="005C1D4B"/>
    <w:rsid w:val="005C25BE"/>
    <w:rsid w:val="005C2618"/>
    <w:rsid w:val="005C3A8C"/>
    <w:rsid w:val="005C52A6"/>
    <w:rsid w:val="005C5A60"/>
    <w:rsid w:val="005C6120"/>
    <w:rsid w:val="005C6B8B"/>
    <w:rsid w:val="005C7B1F"/>
    <w:rsid w:val="005C7BC5"/>
    <w:rsid w:val="005C7DED"/>
    <w:rsid w:val="005D1612"/>
    <w:rsid w:val="005D2473"/>
    <w:rsid w:val="005D319C"/>
    <w:rsid w:val="005D35ED"/>
    <w:rsid w:val="005D365A"/>
    <w:rsid w:val="005D3940"/>
    <w:rsid w:val="005D45A9"/>
    <w:rsid w:val="005D4F91"/>
    <w:rsid w:val="005D51F4"/>
    <w:rsid w:val="005D5340"/>
    <w:rsid w:val="005D5ABA"/>
    <w:rsid w:val="005D7D2A"/>
    <w:rsid w:val="005E07FB"/>
    <w:rsid w:val="005E212A"/>
    <w:rsid w:val="005E2EA3"/>
    <w:rsid w:val="005E3550"/>
    <w:rsid w:val="005E36EC"/>
    <w:rsid w:val="005E4DC5"/>
    <w:rsid w:val="005E59A9"/>
    <w:rsid w:val="005E6888"/>
    <w:rsid w:val="005E6C39"/>
    <w:rsid w:val="005E6C60"/>
    <w:rsid w:val="005E6ECA"/>
    <w:rsid w:val="005E7EE1"/>
    <w:rsid w:val="005F0436"/>
    <w:rsid w:val="005F165B"/>
    <w:rsid w:val="005F167D"/>
    <w:rsid w:val="005F22E1"/>
    <w:rsid w:val="005F2E8C"/>
    <w:rsid w:val="005F33C1"/>
    <w:rsid w:val="005F3B2E"/>
    <w:rsid w:val="005F41D9"/>
    <w:rsid w:val="005F4E23"/>
    <w:rsid w:val="005F617F"/>
    <w:rsid w:val="005F62AD"/>
    <w:rsid w:val="005F76B4"/>
    <w:rsid w:val="006000C6"/>
    <w:rsid w:val="006003C0"/>
    <w:rsid w:val="00600C1A"/>
    <w:rsid w:val="00600E64"/>
    <w:rsid w:val="006017A5"/>
    <w:rsid w:val="00601A83"/>
    <w:rsid w:val="0060226F"/>
    <w:rsid w:val="00602D0F"/>
    <w:rsid w:val="00603D7E"/>
    <w:rsid w:val="006040C6"/>
    <w:rsid w:val="006046CE"/>
    <w:rsid w:val="00605ECB"/>
    <w:rsid w:val="00606059"/>
    <w:rsid w:val="00606AD1"/>
    <w:rsid w:val="00606D3D"/>
    <w:rsid w:val="00610347"/>
    <w:rsid w:val="0061070A"/>
    <w:rsid w:val="00612436"/>
    <w:rsid w:val="006127D5"/>
    <w:rsid w:val="006136C9"/>
    <w:rsid w:val="006136DC"/>
    <w:rsid w:val="00613958"/>
    <w:rsid w:val="00614788"/>
    <w:rsid w:val="00614B67"/>
    <w:rsid w:val="006165A7"/>
    <w:rsid w:val="00620F0D"/>
    <w:rsid w:val="00622FA4"/>
    <w:rsid w:val="00624659"/>
    <w:rsid w:val="00624AA2"/>
    <w:rsid w:val="00624CEB"/>
    <w:rsid w:val="00625483"/>
    <w:rsid w:val="0062556E"/>
    <w:rsid w:val="00625573"/>
    <w:rsid w:val="006257F1"/>
    <w:rsid w:val="00626A54"/>
    <w:rsid w:val="00626F10"/>
    <w:rsid w:val="00626FF4"/>
    <w:rsid w:val="0062795F"/>
    <w:rsid w:val="0063009F"/>
    <w:rsid w:val="00630502"/>
    <w:rsid w:val="00631DC4"/>
    <w:rsid w:val="00631E78"/>
    <w:rsid w:val="00631F08"/>
    <w:rsid w:val="006325BE"/>
    <w:rsid w:val="0063373B"/>
    <w:rsid w:val="00633903"/>
    <w:rsid w:val="00635725"/>
    <w:rsid w:val="00635EFD"/>
    <w:rsid w:val="00636D76"/>
    <w:rsid w:val="0063709A"/>
    <w:rsid w:val="00637824"/>
    <w:rsid w:val="00637D49"/>
    <w:rsid w:val="00640AC4"/>
    <w:rsid w:val="00640AE0"/>
    <w:rsid w:val="00640BB5"/>
    <w:rsid w:val="00640E0F"/>
    <w:rsid w:val="0064113F"/>
    <w:rsid w:val="0064208C"/>
    <w:rsid w:val="00642316"/>
    <w:rsid w:val="006423D3"/>
    <w:rsid w:val="006425CF"/>
    <w:rsid w:val="00642E69"/>
    <w:rsid w:val="00642FE6"/>
    <w:rsid w:val="006434F8"/>
    <w:rsid w:val="00643AE7"/>
    <w:rsid w:val="00643B0B"/>
    <w:rsid w:val="00644278"/>
    <w:rsid w:val="006465BF"/>
    <w:rsid w:val="006479B7"/>
    <w:rsid w:val="00652031"/>
    <w:rsid w:val="006527CF"/>
    <w:rsid w:val="0065318F"/>
    <w:rsid w:val="00653ED5"/>
    <w:rsid w:val="00654002"/>
    <w:rsid w:val="006540B2"/>
    <w:rsid w:val="00656D29"/>
    <w:rsid w:val="00656F51"/>
    <w:rsid w:val="00657C58"/>
    <w:rsid w:val="00657EDD"/>
    <w:rsid w:val="00660385"/>
    <w:rsid w:val="00660D89"/>
    <w:rsid w:val="006620D3"/>
    <w:rsid w:val="006621F8"/>
    <w:rsid w:val="00662FBE"/>
    <w:rsid w:val="00663C48"/>
    <w:rsid w:val="0066440A"/>
    <w:rsid w:val="00664FEC"/>
    <w:rsid w:val="00665908"/>
    <w:rsid w:val="006663A2"/>
    <w:rsid w:val="00667331"/>
    <w:rsid w:val="00670526"/>
    <w:rsid w:val="0067065B"/>
    <w:rsid w:val="006707FA"/>
    <w:rsid w:val="006709C1"/>
    <w:rsid w:val="00672B18"/>
    <w:rsid w:val="006731C3"/>
    <w:rsid w:val="006747A4"/>
    <w:rsid w:val="00674BD9"/>
    <w:rsid w:val="00675CB5"/>
    <w:rsid w:val="00675DC1"/>
    <w:rsid w:val="00676B76"/>
    <w:rsid w:val="00676DC3"/>
    <w:rsid w:val="0067793F"/>
    <w:rsid w:val="0068085C"/>
    <w:rsid w:val="00681819"/>
    <w:rsid w:val="00683DC6"/>
    <w:rsid w:val="00683F4C"/>
    <w:rsid w:val="0068539D"/>
    <w:rsid w:val="006868BB"/>
    <w:rsid w:val="0068774B"/>
    <w:rsid w:val="00690251"/>
    <w:rsid w:val="00692179"/>
    <w:rsid w:val="00692681"/>
    <w:rsid w:val="0069287B"/>
    <w:rsid w:val="00692D19"/>
    <w:rsid w:val="00693592"/>
    <w:rsid w:val="0069414E"/>
    <w:rsid w:val="0069599E"/>
    <w:rsid w:val="00696158"/>
    <w:rsid w:val="0069668E"/>
    <w:rsid w:val="0069715F"/>
    <w:rsid w:val="006973C2"/>
    <w:rsid w:val="006A06A4"/>
    <w:rsid w:val="006A2638"/>
    <w:rsid w:val="006A3459"/>
    <w:rsid w:val="006A3BB0"/>
    <w:rsid w:val="006A3E46"/>
    <w:rsid w:val="006A4F2D"/>
    <w:rsid w:val="006A571F"/>
    <w:rsid w:val="006A5C82"/>
    <w:rsid w:val="006A70AB"/>
    <w:rsid w:val="006B05D8"/>
    <w:rsid w:val="006B0EE5"/>
    <w:rsid w:val="006B2127"/>
    <w:rsid w:val="006B21E8"/>
    <w:rsid w:val="006B239C"/>
    <w:rsid w:val="006B2D23"/>
    <w:rsid w:val="006B31AE"/>
    <w:rsid w:val="006B3279"/>
    <w:rsid w:val="006B42A7"/>
    <w:rsid w:val="006B4A67"/>
    <w:rsid w:val="006B520A"/>
    <w:rsid w:val="006B56D3"/>
    <w:rsid w:val="006B5764"/>
    <w:rsid w:val="006B5C9C"/>
    <w:rsid w:val="006B6CBE"/>
    <w:rsid w:val="006B7DCD"/>
    <w:rsid w:val="006C12EE"/>
    <w:rsid w:val="006C1CDC"/>
    <w:rsid w:val="006C28E0"/>
    <w:rsid w:val="006C2946"/>
    <w:rsid w:val="006C3E82"/>
    <w:rsid w:val="006C41D6"/>
    <w:rsid w:val="006C4623"/>
    <w:rsid w:val="006C4A29"/>
    <w:rsid w:val="006C551E"/>
    <w:rsid w:val="006C59BB"/>
    <w:rsid w:val="006C5CFC"/>
    <w:rsid w:val="006C609C"/>
    <w:rsid w:val="006C61C8"/>
    <w:rsid w:val="006C61DB"/>
    <w:rsid w:val="006C64AC"/>
    <w:rsid w:val="006C6520"/>
    <w:rsid w:val="006C66C2"/>
    <w:rsid w:val="006C6B34"/>
    <w:rsid w:val="006C7904"/>
    <w:rsid w:val="006D0008"/>
    <w:rsid w:val="006D08AB"/>
    <w:rsid w:val="006D0F1E"/>
    <w:rsid w:val="006D0FF9"/>
    <w:rsid w:val="006D2685"/>
    <w:rsid w:val="006D28D0"/>
    <w:rsid w:val="006D29E1"/>
    <w:rsid w:val="006D2CC8"/>
    <w:rsid w:val="006D2CCD"/>
    <w:rsid w:val="006D352C"/>
    <w:rsid w:val="006D442E"/>
    <w:rsid w:val="006D60AF"/>
    <w:rsid w:val="006D61C3"/>
    <w:rsid w:val="006D7A10"/>
    <w:rsid w:val="006D7EDD"/>
    <w:rsid w:val="006E105C"/>
    <w:rsid w:val="006E1360"/>
    <w:rsid w:val="006E189D"/>
    <w:rsid w:val="006E1E39"/>
    <w:rsid w:val="006E2E22"/>
    <w:rsid w:val="006E3B87"/>
    <w:rsid w:val="006E3CFA"/>
    <w:rsid w:val="006E4048"/>
    <w:rsid w:val="006E4103"/>
    <w:rsid w:val="006E6664"/>
    <w:rsid w:val="006E6743"/>
    <w:rsid w:val="006E677B"/>
    <w:rsid w:val="006E73ED"/>
    <w:rsid w:val="006E7B5D"/>
    <w:rsid w:val="006F0039"/>
    <w:rsid w:val="006F00E3"/>
    <w:rsid w:val="006F0690"/>
    <w:rsid w:val="006F0BF1"/>
    <w:rsid w:val="006F0CE6"/>
    <w:rsid w:val="006F12BD"/>
    <w:rsid w:val="006F14EB"/>
    <w:rsid w:val="006F23C8"/>
    <w:rsid w:val="006F2501"/>
    <w:rsid w:val="006F2A9C"/>
    <w:rsid w:val="006F2C76"/>
    <w:rsid w:val="006F2DBE"/>
    <w:rsid w:val="006F2E06"/>
    <w:rsid w:val="006F329B"/>
    <w:rsid w:val="006F3B0E"/>
    <w:rsid w:val="006F3FF6"/>
    <w:rsid w:val="006F3FFA"/>
    <w:rsid w:val="006F414F"/>
    <w:rsid w:val="006F47BF"/>
    <w:rsid w:val="006F54E7"/>
    <w:rsid w:val="006F572E"/>
    <w:rsid w:val="006F5C28"/>
    <w:rsid w:val="006F5D67"/>
    <w:rsid w:val="006F5FD6"/>
    <w:rsid w:val="006F643F"/>
    <w:rsid w:val="006F683A"/>
    <w:rsid w:val="006F6945"/>
    <w:rsid w:val="006F6953"/>
    <w:rsid w:val="006F6995"/>
    <w:rsid w:val="006F6B72"/>
    <w:rsid w:val="006F7059"/>
    <w:rsid w:val="006F7D8C"/>
    <w:rsid w:val="007006D0"/>
    <w:rsid w:val="00701102"/>
    <w:rsid w:val="0070172C"/>
    <w:rsid w:val="007020C5"/>
    <w:rsid w:val="00702BC5"/>
    <w:rsid w:val="00702FD6"/>
    <w:rsid w:val="007037D5"/>
    <w:rsid w:val="007039F5"/>
    <w:rsid w:val="00703B2F"/>
    <w:rsid w:val="007048FC"/>
    <w:rsid w:val="007049FA"/>
    <w:rsid w:val="00705833"/>
    <w:rsid w:val="00705BD1"/>
    <w:rsid w:val="00705E0A"/>
    <w:rsid w:val="00706081"/>
    <w:rsid w:val="00706C50"/>
    <w:rsid w:val="0070730A"/>
    <w:rsid w:val="0070741A"/>
    <w:rsid w:val="007075AA"/>
    <w:rsid w:val="007079C2"/>
    <w:rsid w:val="00710181"/>
    <w:rsid w:val="00711CD0"/>
    <w:rsid w:val="00712669"/>
    <w:rsid w:val="00712757"/>
    <w:rsid w:val="007129CD"/>
    <w:rsid w:val="00712C93"/>
    <w:rsid w:val="00712ECB"/>
    <w:rsid w:val="00713E8A"/>
    <w:rsid w:val="00714B7D"/>
    <w:rsid w:val="00714EA6"/>
    <w:rsid w:val="00715235"/>
    <w:rsid w:val="00715674"/>
    <w:rsid w:val="007156E5"/>
    <w:rsid w:val="00716624"/>
    <w:rsid w:val="00716CFA"/>
    <w:rsid w:val="00716DC8"/>
    <w:rsid w:val="00716F45"/>
    <w:rsid w:val="007176E9"/>
    <w:rsid w:val="00717A17"/>
    <w:rsid w:val="00717CDB"/>
    <w:rsid w:val="00717DC6"/>
    <w:rsid w:val="00721A4D"/>
    <w:rsid w:val="007221A5"/>
    <w:rsid w:val="00722524"/>
    <w:rsid w:val="0072269E"/>
    <w:rsid w:val="007228DB"/>
    <w:rsid w:val="0072323D"/>
    <w:rsid w:val="00723F08"/>
    <w:rsid w:val="00723FBC"/>
    <w:rsid w:val="007245BD"/>
    <w:rsid w:val="00724A27"/>
    <w:rsid w:val="00724CBB"/>
    <w:rsid w:val="00724D67"/>
    <w:rsid w:val="00725598"/>
    <w:rsid w:val="00725E20"/>
    <w:rsid w:val="00726E6E"/>
    <w:rsid w:val="00727A61"/>
    <w:rsid w:val="00727A93"/>
    <w:rsid w:val="00727AD5"/>
    <w:rsid w:val="00732702"/>
    <w:rsid w:val="00732DE3"/>
    <w:rsid w:val="0073344C"/>
    <w:rsid w:val="0073377A"/>
    <w:rsid w:val="007342AB"/>
    <w:rsid w:val="007358BE"/>
    <w:rsid w:val="00735C0F"/>
    <w:rsid w:val="00736EA5"/>
    <w:rsid w:val="007403ED"/>
    <w:rsid w:val="00740416"/>
    <w:rsid w:val="00740650"/>
    <w:rsid w:val="00740F42"/>
    <w:rsid w:val="00741074"/>
    <w:rsid w:val="0074164C"/>
    <w:rsid w:val="00742F49"/>
    <w:rsid w:val="007432FE"/>
    <w:rsid w:val="00743D6E"/>
    <w:rsid w:val="00745246"/>
    <w:rsid w:val="0074574C"/>
    <w:rsid w:val="007457E5"/>
    <w:rsid w:val="007474EF"/>
    <w:rsid w:val="00750BD5"/>
    <w:rsid w:val="00751689"/>
    <w:rsid w:val="00751A2F"/>
    <w:rsid w:val="00751A6C"/>
    <w:rsid w:val="00753124"/>
    <w:rsid w:val="007536FE"/>
    <w:rsid w:val="00753734"/>
    <w:rsid w:val="007538CC"/>
    <w:rsid w:val="00753CB2"/>
    <w:rsid w:val="00754FB3"/>
    <w:rsid w:val="0075537A"/>
    <w:rsid w:val="007554FF"/>
    <w:rsid w:val="007556DB"/>
    <w:rsid w:val="007559F0"/>
    <w:rsid w:val="00755E79"/>
    <w:rsid w:val="00756415"/>
    <w:rsid w:val="0075705A"/>
    <w:rsid w:val="007573E8"/>
    <w:rsid w:val="007608A7"/>
    <w:rsid w:val="00761672"/>
    <w:rsid w:val="007619FB"/>
    <w:rsid w:val="00765435"/>
    <w:rsid w:val="0076611E"/>
    <w:rsid w:val="00766384"/>
    <w:rsid w:val="00766B5F"/>
    <w:rsid w:val="007673B8"/>
    <w:rsid w:val="00767C20"/>
    <w:rsid w:val="007719F8"/>
    <w:rsid w:val="00771DEC"/>
    <w:rsid w:val="00771FC1"/>
    <w:rsid w:val="00772090"/>
    <w:rsid w:val="007727D0"/>
    <w:rsid w:val="007735DF"/>
    <w:rsid w:val="00774149"/>
    <w:rsid w:val="00774278"/>
    <w:rsid w:val="0077430F"/>
    <w:rsid w:val="00774BB6"/>
    <w:rsid w:val="007755A6"/>
    <w:rsid w:val="007758A5"/>
    <w:rsid w:val="007765B8"/>
    <w:rsid w:val="00776602"/>
    <w:rsid w:val="00776627"/>
    <w:rsid w:val="0077734B"/>
    <w:rsid w:val="0078131F"/>
    <w:rsid w:val="0078192E"/>
    <w:rsid w:val="00781C2E"/>
    <w:rsid w:val="0078210D"/>
    <w:rsid w:val="00783917"/>
    <w:rsid w:val="00786690"/>
    <w:rsid w:val="007873EA"/>
    <w:rsid w:val="00787559"/>
    <w:rsid w:val="00787902"/>
    <w:rsid w:val="00787AA1"/>
    <w:rsid w:val="007921A4"/>
    <w:rsid w:val="007928AF"/>
    <w:rsid w:val="00792B94"/>
    <w:rsid w:val="00792E11"/>
    <w:rsid w:val="00792F0F"/>
    <w:rsid w:val="0079454B"/>
    <w:rsid w:val="007945DF"/>
    <w:rsid w:val="00795824"/>
    <w:rsid w:val="00795833"/>
    <w:rsid w:val="00795888"/>
    <w:rsid w:val="00795A62"/>
    <w:rsid w:val="0079632C"/>
    <w:rsid w:val="00796556"/>
    <w:rsid w:val="0079701F"/>
    <w:rsid w:val="00797283"/>
    <w:rsid w:val="00797495"/>
    <w:rsid w:val="00797E83"/>
    <w:rsid w:val="007A01BF"/>
    <w:rsid w:val="007A02B8"/>
    <w:rsid w:val="007A14C6"/>
    <w:rsid w:val="007A166E"/>
    <w:rsid w:val="007A235C"/>
    <w:rsid w:val="007A2502"/>
    <w:rsid w:val="007A30F5"/>
    <w:rsid w:val="007A3784"/>
    <w:rsid w:val="007A4142"/>
    <w:rsid w:val="007A42C5"/>
    <w:rsid w:val="007A4C36"/>
    <w:rsid w:val="007A5ACC"/>
    <w:rsid w:val="007A6A11"/>
    <w:rsid w:val="007A6C7E"/>
    <w:rsid w:val="007A6E3B"/>
    <w:rsid w:val="007A7A5C"/>
    <w:rsid w:val="007B06A0"/>
    <w:rsid w:val="007B1081"/>
    <w:rsid w:val="007B1BDB"/>
    <w:rsid w:val="007B27DF"/>
    <w:rsid w:val="007B2BBF"/>
    <w:rsid w:val="007B3494"/>
    <w:rsid w:val="007B35C3"/>
    <w:rsid w:val="007B3A92"/>
    <w:rsid w:val="007B4358"/>
    <w:rsid w:val="007B4781"/>
    <w:rsid w:val="007B4EA4"/>
    <w:rsid w:val="007B61AA"/>
    <w:rsid w:val="007B7489"/>
    <w:rsid w:val="007B784E"/>
    <w:rsid w:val="007B7CF0"/>
    <w:rsid w:val="007C02A3"/>
    <w:rsid w:val="007C22CC"/>
    <w:rsid w:val="007C34C0"/>
    <w:rsid w:val="007C3AC5"/>
    <w:rsid w:val="007C403E"/>
    <w:rsid w:val="007C4598"/>
    <w:rsid w:val="007C4A96"/>
    <w:rsid w:val="007C4EA5"/>
    <w:rsid w:val="007C536E"/>
    <w:rsid w:val="007C583E"/>
    <w:rsid w:val="007C7A25"/>
    <w:rsid w:val="007D034C"/>
    <w:rsid w:val="007D04A3"/>
    <w:rsid w:val="007D24F2"/>
    <w:rsid w:val="007D30C1"/>
    <w:rsid w:val="007D408B"/>
    <w:rsid w:val="007D40EA"/>
    <w:rsid w:val="007D4708"/>
    <w:rsid w:val="007D715C"/>
    <w:rsid w:val="007D766D"/>
    <w:rsid w:val="007D7DD0"/>
    <w:rsid w:val="007E059E"/>
    <w:rsid w:val="007E1C07"/>
    <w:rsid w:val="007E2B97"/>
    <w:rsid w:val="007E3141"/>
    <w:rsid w:val="007E463F"/>
    <w:rsid w:val="007E47F7"/>
    <w:rsid w:val="007E56B3"/>
    <w:rsid w:val="007E6D7B"/>
    <w:rsid w:val="007E6F32"/>
    <w:rsid w:val="007E7DA5"/>
    <w:rsid w:val="007F01BA"/>
    <w:rsid w:val="007F0794"/>
    <w:rsid w:val="007F112B"/>
    <w:rsid w:val="007F1E76"/>
    <w:rsid w:val="007F223B"/>
    <w:rsid w:val="007F24BC"/>
    <w:rsid w:val="007F25FB"/>
    <w:rsid w:val="007F285B"/>
    <w:rsid w:val="007F2A17"/>
    <w:rsid w:val="007F2D25"/>
    <w:rsid w:val="007F32C6"/>
    <w:rsid w:val="007F3BDD"/>
    <w:rsid w:val="007F48A4"/>
    <w:rsid w:val="007F5062"/>
    <w:rsid w:val="007F5AD0"/>
    <w:rsid w:val="007F5AD1"/>
    <w:rsid w:val="007F5E82"/>
    <w:rsid w:val="007F6178"/>
    <w:rsid w:val="007F6597"/>
    <w:rsid w:val="0080054D"/>
    <w:rsid w:val="00800964"/>
    <w:rsid w:val="00801052"/>
    <w:rsid w:val="0080118F"/>
    <w:rsid w:val="00801BB0"/>
    <w:rsid w:val="00801E83"/>
    <w:rsid w:val="00802A35"/>
    <w:rsid w:val="00802D26"/>
    <w:rsid w:val="008038B0"/>
    <w:rsid w:val="00804EF2"/>
    <w:rsid w:val="008052FC"/>
    <w:rsid w:val="00805776"/>
    <w:rsid w:val="00807F3F"/>
    <w:rsid w:val="0081053D"/>
    <w:rsid w:val="0081071E"/>
    <w:rsid w:val="008107B9"/>
    <w:rsid w:val="008109F7"/>
    <w:rsid w:val="008114C3"/>
    <w:rsid w:val="0081187A"/>
    <w:rsid w:val="00811BCC"/>
    <w:rsid w:val="00811F2F"/>
    <w:rsid w:val="008123E0"/>
    <w:rsid w:val="0081282F"/>
    <w:rsid w:val="00812C45"/>
    <w:rsid w:val="00813392"/>
    <w:rsid w:val="0081398E"/>
    <w:rsid w:val="008143FF"/>
    <w:rsid w:val="0081496C"/>
    <w:rsid w:val="0081593F"/>
    <w:rsid w:val="00816A0D"/>
    <w:rsid w:val="00817070"/>
    <w:rsid w:val="008176CC"/>
    <w:rsid w:val="00817B7C"/>
    <w:rsid w:val="00817CAD"/>
    <w:rsid w:val="00820DCA"/>
    <w:rsid w:val="00821758"/>
    <w:rsid w:val="0082190F"/>
    <w:rsid w:val="00821B94"/>
    <w:rsid w:val="00822294"/>
    <w:rsid w:val="00822599"/>
    <w:rsid w:val="00823931"/>
    <w:rsid w:val="00823A8B"/>
    <w:rsid w:val="008247EB"/>
    <w:rsid w:val="00824D2A"/>
    <w:rsid w:val="00824F43"/>
    <w:rsid w:val="00825129"/>
    <w:rsid w:val="008252DA"/>
    <w:rsid w:val="00825CBE"/>
    <w:rsid w:val="00825DF5"/>
    <w:rsid w:val="00826164"/>
    <w:rsid w:val="0082718C"/>
    <w:rsid w:val="008274EA"/>
    <w:rsid w:val="008302E0"/>
    <w:rsid w:val="0083042A"/>
    <w:rsid w:val="0083042E"/>
    <w:rsid w:val="00830A77"/>
    <w:rsid w:val="00830E7D"/>
    <w:rsid w:val="0083123B"/>
    <w:rsid w:val="008314C6"/>
    <w:rsid w:val="0083179F"/>
    <w:rsid w:val="008318B7"/>
    <w:rsid w:val="00831A17"/>
    <w:rsid w:val="00832429"/>
    <w:rsid w:val="00832834"/>
    <w:rsid w:val="008331F4"/>
    <w:rsid w:val="008340F6"/>
    <w:rsid w:val="008346B9"/>
    <w:rsid w:val="0083533C"/>
    <w:rsid w:val="0083550E"/>
    <w:rsid w:val="008364B9"/>
    <w:rsid w:val="0083726B"/>
    <w:rsid w:val="00837DB0"/>
    <w:rsid w:val="0084024E"/>
    <w:rsid w:val="00840CD9"/>
    <w:rsid w:val="00840F99"/>
    <w:rsid w:val="008411FF"/>
    <w:rsid w:val="00841F3E"/>
    <w:rsid w:val="00842698"/>
    <w:rsid w:val="00842734"/>
    <w:rsid w:val="008429A4"/>
    <w:rsid w:val="00844019"/>
    <w:rsid w:val="0084433B"/>
    <w:rsid w:val="00844C0F"/>
    <w:rsid w:val="00844F5B"/>
    <w:rsid w:val="0084548C"/>
    <w:rsid w:val="008457A8"/>
    <w:rsid w:val="00845A1D"/>
    <w:rsid w:val="00845AE5"/>
    <w:rsid w:val="00845BDA"/>
    <w:rsid w:val="00845D5D"/>
    <w:rsid w:val="008460AB"/>
    <w:rsid w:val="0084650B"/>
    <w:rsid w:val="008476C1"/>
    <w:rsid w:val="008500EA"/>
    <w:rsid w:val="008520B1"/>
    <w:rsid w:val="008528AD"/>
    <w:rsid w:val="00853165"/>
    <w:rsid w:val="00853362"/>
    <w:rsid w:val="0085380E"/>
    <w:rsid w:val="00853C55"/>
    <w:rsid w:val="00854018"/>
    <w:rsid w:val="00855091"/>
    <w:rsid w:val="0085646D"/>
    <w:rsid w:val="008574BF"/>
    <w:rsid w:val="00857D73"/>
    <w:rsid w:val="00860001"/>
    <w:rsid w:val="00861415"/>
    <w:rsid w:val="00861A1F"/>
    <w:rsid w:val="00861AE3"/>
    <w:rsid w:val="00861F49"/>
    <w:rsid w:val="0086365A"/>
    <w:rsid w:val="00863A62"/>
    <w:rsid w:val="008647BE"/>
    <w:rsid w:val="00864836"/>
    <w:rsid w:val="00864C8C"/>
    <w:rsid w:val="0086502A"/>
    <w:rsid w:val="008654A6"/>
    <w:rsid w:val="008664AF"/>
    <w:rsid w:val="0086709D"/>
    <w:rsid w:val="00867937"/>
    <w:rsid w:val="008710B4"/>
    <w:rsid w:val="00871282"/>
    <w:rsid w:val="00871B11"/>
    <w:rsid w:val="008731E6"/>
    <w:rsid w:val="008734FD"/>
    <w:rsid w:val="008736C6"/>
    <w:rsid w:val="00873F94"/>
    <w:rsid w:val="00874399"/>
    <w:rsid w:val="0087467C"/>
    <w:rsid w:val="00875457"/>
    <w:rsid w:val="00876C11"/>
    <w:rsid w:val="00880AE0"/>
    <w:rsid w:val="00881DFB"/>
    <w:rsid w:val="0088233A"/>
    <w:rsid w:val="008826DC"/>
    <w:rsid w:val="00882BC6"/>
    <w:rsid w:val="00883308"/>
    <w:rsid w:val="0088344C"/>
    <w:rsid w:val="008835F0"/>
    <w:rsid w:val="008848C5"/>
    <w:rsid w:val="008852E7"/>
    <w:rsid w:val="00886351"/>
    <w:rsid w:val="0088652B"/>
    <w:rsid w:val="0089054E"/>
    <w:rsid w:val="00890727"/>
    <w:rsid w:val="00891229"/>
    <w:rsid w:val="00891AE0"/>
    <w:rsid w:val="00891C82"/>
    <w:rsid w:val="0089219E"/>
    <w:rsid w:val="00893DEA"/>
    <w:rsid w:val="008940F7"/>
    <w:rsid w:val="008967B4"/>
    <w:rsid w:val="0089750F"/>
    <w:rsid w:val="008A1B6F"/>
    <w:rsid w:val="008A29D8"/>
    <w:rsid w:val="008A3217"/>
    <w:rsid w:val="008A3967"/>
    <w:rsid w:val="008A410A"/>
    <w:rsid w:val="008A4A3F"/>
    <w:rsid w:val="008A5190"/>
    <w:rsid w:val="008A5362"/>
    <w:rsid w:val="008A57AF"/>
    <w:rsid w:val="008A5F5D"/>
    <w:rsid w:val="008A7000"/>
    <w:rsid w:val="008A744C"/>
    <w:rsid w:val="008A791B"/>
    <w:rsid w:val="008B1037"/>
    <w:rsid w:val="008B173A"/>
    <w:rsid w:val="008B3D42"/>
    <w:rsid w:val="008B496D"/>
    <w:rsid w:val="008B54C1"/>
    <w:rsid w:val="008B6C18"/>
    <w:rsid w:val="008B70F7"/>
    <w:rsid w:val="008B7F1D"/>
    <w:rsid w:val="008C0067"/>
    <w:rsid w:val="008C13AE"/>
    <w:rsid w:val="008C25E8"/>
    <w:rsid w:val="008C36D1"/>
    <w:rsid w:val="008C47D6"/>
    <w:rsid w:val="008C485A"/>
    <w:rsid w:val="008C4C19"/>
    <w:rsid w:val="008C6965"/>
    <w:rsid w:val="008C71BF"/>
    <w:rsid w:val="008C72D8"/>
    <w:rsid w:val="008C7406"/>
    <w:rsid w:val="008C750C"/>
    <w:rsid w:val="008C78F3"/>
    <w:rsid w:val="008D0260"/>
    <w:rsid w:val="008D09CA"/>
    <w:rsid w:val="008D0B2C"/>
    <w:rsid w:val="008D1167"/>
    <w:rsid w:val="008D20A4"/>
    <w:rsid w:val="008D253B"/>
    <w:rsid w:val="008D3C89"/>
    <w:rsid w:val="008D4D6B"/>
    <w:rsid w:val="008D5699"/>
    <w:rsid w:val="008D5D35"/>
    <w:rsid w:val="008D60BC"/>
    <w:rsid w:val="008D6BB5"/>
    <w:rsid w:val="008D7293"/>
    <w:rsid w:val="008D763B"/>
    <w:rsid w:val="008D7AC3"/>
    <w:rsid w:val="008D7BA8"/>
    <w:rsid w:val="008E026B"/>
    <w:rsid w:val="008E1596"/>
    <w:rsid w:val="008E15E8"/>
    <w:rsid w:val="008E4C5B"/>
    <w:rsid w:val="008E52A1"/>
    <w:rsid w:val="008E61F6"/>
    <w:rsid w:val="008E62F8"/>
    <w:rsid w:val="008F0A90"/>
    <w:rsid w:val="008F1351"/>
    <w:rsid w:val="008F1D25"/>
    <w:rsid w:val="008F1D66"/>
    <w:rsid w:val="008F28FC"/>
    <w:rsid w:val="008F2F23"/>
    <w:rsid w:val="008F442B"/>
    <w:rsid w:val="008F4654"/>
    <w:rsid w:val="008F51E3"/>
    <w:rsid w:val="008F5614"/>
    <w:rsid w:val="008F5822"/>
    <w:rsid w:val="008F6136"/>
    <w:rsid w:val="008F79A6"/>
    <w:rsid w:val="00902BDF"/>
    <w:rsid w:val="00902C9C"/>
    <w:rsid w:val="009035AA"/>
    <w:rsid w:val="00903604"/>
    <w:rsid w:val="009047BE"/>
    <w:rsid w:val="00904AA9"/>
    <w:rsid w:val="00905FB2"/>
    <w:rsid w:val="00906171"/>
    <w:rsid w:val="009079DB"/>
    <w:rsid w:val="00910B7F"/>
    <w:rsid w:val="00911FD6"/>
    <w:rsid w:val="009123BD"/>
    <w:rsid w:val="00912DB4"/>
    <w:rsid w:val="009138AB"/>
    <w:rsid w:val="009138C4"/>
    <w:rsid w:val="00913E67"/>
    <w:rsid w:val="00914000"/>
    <w:rsid w:val="00914E5A"/>
    <w:rsid w:val="00914F28"/>
    <w:rsid w:val="00915F73"/>
    <w:rsid w:val="00916034"/>
    <w:rsid w:val="009177F8"/>
    <w:rsid w:val="0091791A"/>
    <w:rsid w:val="009201C9"/>
    <w:rsid w:val="009210D4"/>
    <w:rsid w:val="00921114"/>
    <w:rsid w:val="00921427"/>
    <w:rsid w:val="00921A4D"/>
    <w:rsid w:val="00921C01"/>
    <w:rsid w:val="00921DEC"/>
    <w:rsid w:val="009223D2"/>
    <w:rsid w:val="0092289A"/>
    <w:rsid w:val="00922D8E"/>
    <w:rsid w:val="009241A4"/>
    <w:rsid w:val="00925107"/>
    <w:rsid w:val="009254B4"/>
    <w:rsid w:val="009260A5"/>
    <w:rsid w:val="009274A5"/>
    <w:rsid w:val="00927819"/>
    <w:rsid w:val="00930A7B"/>
    <w:rsid w:val="00931AC7"/>
    <w:rsid w:val="0093209E"/>
    <w:rsid w:val="00934FD8"/>
    <w:rsid w:val="00935943"/>
    <w:rsid w:val="00935EC2"/>
    <w:rsid w:val="009361EC"/>
    <w:rsid w:val="009368E0"/>
    <w:rsid w:val="00937AF1"/>
    <w:rsid w:val="009408AB"/>
    <w:rsid w:val="009421D7"/>
    <w:rsid w:val="009422B1"/>
    <w:rsid w:val="0094267E"/>
    <w:rsid w:val="009444D6"/>
    <w:rsid w:val="00944C6A"/>
    <w:rsid w:val="00945ADB"/>
    <w:rsid w:val="00945E4B"/>
    <w:rsid w:val="0094667D"/>
    <w:rsid w:val="00946719"/>
    <w:rsid w:val="00950B6F"/>
    <w:rsid w:val="00950FCE"/>
    <w:rsid w:val="00951FB1"/>
    <w:rsid w:val="00952A42"/>
    <w:rsid w:val="009534BE"/>
    <w:rsid w:val="009550A9"/>
    <w:rsid w:val="00955D79"/>
    <w:rsid w:val="00955E52"/>
    <w:rsid w:val="00955FD2"/>
    <w:rsid w:val="0095611A"/>
    <w:rsid w:val="00956495"/>
    <w:rsid w:val="009569E3"/>
    <w:rsid w:val="009571B7"/>
    <w:rsid w:val="00957B45"/>
    <w:rsid w:val="00961985"/>
    <w:rsid w:val="00961C39"/>
    <w:rsid w:val="00961C77"/>
    <w:rsid w:val="00962391"/>
    <w:rsid w:val="00962EC8"/>
    <w:rsid w:val="00964365"/>
    <w:rsid w:val="0096456E"/>
    <w:rsid w:val="009645C5"/>
    <w:rsid w:val="009652F3"/>
    <w:rsid w:val="00965795"/>
    <w:rsid w:val="00965A0E"/>
    <w:rsid w:val="009678AC"/>
    <w:rsid w:val="00967E32"/>
    <w:rsid w:val="00970400"/>
    <w:rsid w:val="0097086A"/>
    <w:rsid w:val="00970B47"/>
    <w:rsid w:val="00970EE3"/>
    <w:rsid w:val="00971152"/>
    <w:rsid w:val="009714BF"/>
    <w:rsid w:val="00971633"/>
    <w:rsid w:val="009717C4"/>
    <w:rsid w:val="00972A05"/>
    <w:rsid w:val="00973895"/>
    <w:rsid w:val="0097394F"/>
    <w:rsid w:val="00975E87"/>
    <w:rsid w:val="009763E1"/>
    <w:rsid w:val="00976500"/>
    <w:rsid w:val="00976CF5"/>
    <w:rsid w:val="00980327"/>
    <w:rsid w:val="009803B2"/>
    <w:rsid w:val="00980E8E"/>
    <w:rsid w:val="00981A92"/>
    <w:rsid w:val="00982A5D"/>
    <w:rsid w:val="00984EFE"/>
    <w:rsid w:val="0098586A"/>
    <w:rsid w:val="00985B56"/>
    <w:rsid w:val="009862AA"/>
    <w:rsid w:val="00986E6C"/>
    <w:rsid w:val="00986EA0"/>
    <w:rsid w:val="0098705B"/>
    <w:rsid w:val="009876C6"/>
    <w:rsid w:val="009906D4"/>
    <w:rsid w:val="00992069"/>
    <w:rsid w:val="009949FA"/>
    <w:rsid w:val="0099582D"/>
    <w:rsid w:val="009960D0"/>
    <w:rsid w:val="0099734D"/>
    <w:rsid w:val="009A022D"/>
    <w:rsid w:val="009A0C6F"/>
    <w:rsid w:val="009A0E6B"/>
    <w:rsid w:val="009A11D5"/>
    <w:rsid w:val="009A1476"/>
    <w:rsid w:val="009A1BCB"/>
    <w:rsid w:val="009A2451"/>
    <w:rsid w:val="009A2C51"/>
    <w:rsid w:val="009A3520"/>
    <w:rsid w:val="009A3C1A"/>
    <w:rsid w:val="009A409C"/>
    <w:rsid w:val="009A6536"/>
    <w:rsid w:val="009A753A"/>
    <w:rsid w:val="009A7CD1"/>
    <w:rsid w:val="009B075B"/>
    <w:rsid w:val="009B0B35"/>
    <w:rsid w:val="009B1A35"/>
    <w:rsid w:val="009B25F7"/>
    <w:rsid w:val="009B27D4"/>
    <w:rsid w:val="009B2E12"/>
    <w:rsid w:val="009B2E15"/>
    <w:rsid w:val="009B3D33"/>
    <w:rsid w:val="009B47BA"/>
    <w:rsid w:val="009B627B"/>
    <w:rsid w:val="009B6FBE"/>
    <w:rsid w:val="009B70C2"/>
    <w:rsid w:val="009C0301"/>
    <w:rsid w:val="009C033F"/>
    <w:rsid w:val="009C0D59"/>
    <w:rsid w:val="009C1124"/>
    <w:rsid w:val="009C1413"/>
    <w:rsid w:val="009C1863"/>
    <w:rsid w:val="009C19E3"/>
    <w:rsid w:val="009C1D87"/>
    <w:rsid w:val="009C28E9"/>
    <w:rsid w:val="009C2F48"/>
    <w:rsid w:val="009C4608"/>
    <w:rsid w:val="009C46D3"/>
    <w:rsid w:val="009C5294"/>
    <w:rsid w:val="009C6432"/>
    <w:rsid w:val="009C6591"/>
    <w:rsid w:val="009C6E48"/>
    <w:rsid w:val="009C6E95"/>
    <w:rsid w:val="009C7730"/>
    <w:rsid w:val="009D023C"/>
    <w:rsid w:val="009D05D9"/>
    <w:rsid w:val="009D0FD7"/>
    <w:rsid w:val="009D20DF"/>
    <w:rsid w:val="009D3205"/>
    <w:rsid w:val="009D32A7"/>
    <w:rsid w:val="009D3688"/>
    <w:rsid w:val="009D37D6"/>
    <w:rsid w:val="009D3C15"/>
    <w:rsid w:val="009D43BA"/>
    <w:rsid w:val="009D450A"/>
    <w:rsid w:val="009D50E3"/>
    <w:rsid w:val="009D517A"/>
    <w:rsid w:val="009D5483"/>
    <w:rsid w:val="009D54B0"/>
    <w:rsid w:val="009D59D2"/>
    <w:rsid w:val="009D5E53"/>
    <w:rsid w:val="009D6F64"/>
    <w:rsid w:val="009E0878"/>
    <w:rsid w:val="009E1A18"/>
    <w:rsid w:val="009E1D00"/>
    <w:rsid w:val="009E1E52"/>
    <w:rsid w:val="009E1F7C"/>
    <w:rsid w:val="009E20B6"/>
    <w:rsid w:val="009E239F"/>
    <w:rsid w:val="009E2D27"/>
    <w:rsid w:val="009E2EF7"/>
    <w:rsid w:val="009E423A"/>
    <w:rsid w:val="009E4989"/>
    <w:rsid w:val="009E5351"/>
    <w:rsid w:val="009E5523"/>
    <w:rsid w:val="009E6471"/>
    <w:rsid w:val="009E73F3"/>
    <w:rsid w:val="009E7B38"/>
    <w:rsid w:val="009F0167"/>
    <w:rsid w:val="009F140C"/>
    <w:rsid w:val="009F175D"/>
    <w:rsid w:val="009F278F"/>
    <w:rsid w:val="009F39C5"/>
    <w:rsid w:val="009F3FCA"/>
    <w:rsid w:val="009F416C"/>
    <w:rsid w:val="009F4D8C"/>
    <w:rsid w:val="009F5444"/>
    <w:rsid w:val="009F5512"/>
    <w:rsid w:val="009F5E6E"/>
    <w:rsid w:val="009F61E3"/>
    <w:rsid w:val="009F6477"/>
    <w:rsid w:val="009F6ED1"/>
    <w:rsid w:val="009F6F77"/>
    <w:rsid w:val="009F6F80"/>
    <w:rsid w:val="009F7445"/>
    <w:rsid w:val="009F74FA"/>
    <w:rsid w:val="009F787D"/>
    <w:rsid w:val="00A002AB"/>
    <w:rsid w:val="00A01838"/>
    <w:rsid w:val="00A02154"/>
    <w:rsid w:val="00A021DF"/>
    <w:rsid w:val="00A025A5"/>
    <w:rsid w:val="00A02AFD"/>
    <w:rsid w:val="00A02BD8"/>
    <w:rsid w:val="00A05849"/>
    <w:rsid w:val="00A06E74"/>
    <w:rsid w:val="00A108FB"/>
    <w:rsid w:val="00A13A23"/>
    <w:rsid w:val="00A13A6E"/>
    <w:rsid w:val="00A13DC1"/>
    <w:rsid w:val="00A14BCB"/>
    <w:rsid w:val="00A14DE3"/>
    <w:rsid w:val="00A16247"/>
    <w:rsid w:val="00A204D0"/>
    <w:rsid w:val="00A2068C"/>
    <w:rsid w:val="00A20F17"/>
    <w:rsid w:val="00A212D6"/>
    <w:rsid w:val="00A21AAB"/>
    <w:rsid w:val="00A21E89"/>
    <w:rsid w:val="00A22097"/>
    <w:rsid w:val="00A22367"/>
    <w:rsid w:val="00A22AA8"/>
    <w:rsid w:val="00A234A7"/>
    <w:rsid w:val="00A238C0"/>
    <w:rsid w:val="00A2561E"/>
    <w:rsid w:val="00A261AD"/>
    <w:rsid w:val="00A261B9"/>
    <w:rsid w:val="00A26327"/>
    <w:rsid w:val="00A26453"/>
    <w:rsid w:val="00A26A8B"/>
    <w:rsid w:val="00A27838"/>
    <w:rsid w:val="00A279CD"/>
    <w:rsid w:val="00A30374"/>
    <w:rsid w:val="00A31AC9"/>
    <w:rsid w:val="00A3222D"/>
    <w:rsid w:val="00A3228F"/>
    <w:rsid w:val="00A32FF7"/>
    <w:rsid w:val="00A33F75"/>
    <w:rsid w:val="00A3457D"/>
    <w:rsid w:val="00A34925"/>
    <w:rsid w:val="00A35079"/>
    <w:rsid w:val="00A35A46"/>
    <w:rsid w:val="00A40201"/>
    <w:rsid w:val="00A42C45"/>
    <w:rsid w:val="00A430EE"/>
    <w:rsid w:val="00A43A1F"/>
    <w:rsid w:val="00A43E81"/>
    <w:rsid w:val="00A447F4"/>
    <w:rsid w:val="00A45A8C"/>
    <w:rsid w:val="00A46536"/>
    <w:rsid w:val="00A468C8"/>
    <w:rsid w:val="00A46D33"/>
    <w:rsid w:val="00A46D37"/>
    <w:rsid w:val="00A47E3A"/>
    <w:rsid w:val="00A50B9E"/>
    <w:rsid w:val="00A50DA1"/>
    <w:rsid w:val="00A50E53"/>
    <w:rsid w:val="00A5185D"/>
    <w:rsid w:val="00A51DED"/>
    <w:rsid w:val="00A52D11"/>
    <w:rsid w:val="00A52FA0"/>
    <w:rsid w:val="00A53153"/>
    <w:rsid w:val="00A56C56"/>
    <w:rsid w:val="00A578D2"/>
    <w:rsid w:val="00A57F24"/>
    <w:rsid w:val="00A606FD"/>
    <w:rsid w:val="00A60CF5"/>
    <w:rsid w:val="00A62C31"/>
    <w:rsid w:val="00A635DF"/>
    <w:rsid w:val="00A63715"/>
    <w:rsid w:val="00A63D8A"/>
    <w:rsid w:val="00A643CC"/>
    <w:rsid w:val="00A64B8D"/>
    <w:rsid w:val="00A65404"/>
    <w:rsid w:val="00A65651"/>
    <w:rsid w:val="00A6726F"/>
    <w:rsid w:val="00A6757C"/>
    <w:rsid w:val="00A67BF7"/>
    <w:rsid w:val="00A67D3B"/>
    <w:rsid w:val="00A700CF"/>
    <w:rsid w:val="00A70C46"/>
    <w:rsid w:val="00A70F04"/>
    <w:rsid w:val="00A71529"/>
    <w:rsid w:val="00A72950"/>
    <w:rsid w:val="00A73FE9"/>
    <w:rsid w:val="00A74D04"/>
    <w:rsid w:val="00A74E68"/>
    <w:rsid w:val="00A75E58"/>
    <w:rsid w:val="00A76178"/>
    <w:rsid w:val="00A76B21"/>
    <w:rsid w:val="00A7729F"/>
    <w:rsid w:val="00A77D31"/>
    <w:rsid w:val="00A77D4C"/>
    <w:rsid w:val="00A80B65"/>
    <w:rsid w:val="00A81583"/>
    <w:rsid w:val="00A81608"/>
    <w:rsid w:val="00A82633"/>
    <w:rsid w:val="00A828AB"/>
    <w:rsid w:val="00A82C66"/>
    <w:rsid w:val="00A82E96"/>
    <w:rsid w:val="00A82FD4"/>
    <w:rsid w:val="00A8320B"/>
    <w:rsid w:val="00A83FCD"/>
    <w:rsid w:val="00A84BEA"/>
    <w:rsid w:val="00A8529B"/>
    <w:rsid w:val="00A859C0"/>
    <w:rsid w:val="00A85D8C"/>
    <w:rsid w:val="00A863DE"/>
    <w:rsid w:val="00A86F66"/>
    <w:rsid w:val="00A874C0"/>
    <w:rsid w:val="00A90C88"/>
    <w:rsid w:val="00A9103D"/>
    <w:rsid w:val="00A91098"/>
    <w:rsid w:val="00A91AC1"/>
    <w:rsid w:val="00A92790"/>
    <w:rsid w:val="00A95650"/>
    <w:rsid w:val="00A9573C"/>
    <w:rsid w:val="00A97F7B"/>
    <w:rsid w:val="00AA0FE0"/>
    <w:rsid w:val="00AA309F"/>
    <w:rsid w:val="00AA3AF5"/>
    <w:rsid w:val="00AA3B30"/>
    <w:rsid w:val="00AA4D14"/>
    <w:rsid w:val="00AA5BE7"/>
    <w:rsid w:val="00AA5BFB"/>
    <w:rsid w:val="00AA6665"/>
    <w:rsid w:val="00AA6BA1"/>
    <w:rsid w:val="00AA6F41"/>
    <w:rsid w:val="00AB08CD"/>
    <w:rsid w:val="00AB12A4"/>
    <w:rsid w:val="00AB1CE2"/>
    <w:rsid w:val="00AB233B"/>
    <w:rsid w:val="00AB2734"/>
    <w:rsid w:val="00AB2F02"/>
    <w:rsid w:val="00AB2FF1"/>
    <w:rsid w:val="00AB38DB"/>
    <w:rsid w:val="00AB3D8A"/>
    <w:rsid w:val="00AB42C3"/>
    <w:rsid w:val="00AB51CA"/>
    <w:rsid w:val="00AB5456"/>
    <w:rsid w:val="00AB5A59"/>
    <w:rsid w:val="00AB5CB7"/>
    <w:rsid w:val="00AB637C"/>
    <w:rsid w:val="00AB7B4C"/>
    <w:rsid w:val="00AC00B1"/>
    <w:rsid w:val="00AC013D"/>
    <w:rsid w:val="00AC0980"/>
    <w:rsid w:val="00AC1295"/>
    <w:rsid w:val="00AC1A29"/>
    <w:rsid w:val="00AC2120"/>
    <w:rsid w:val="00AC27D2"/>
    <w:rsid w:val="00AC281D"/>
    <w:rsid w:val="00AC3657"/>
    <w:rsid w:val="00AC3E57"/>
    <w:rsid w:val="00AC4BCB"/>
    <w:rsid w:val="00AC52AC"/>
    <w:rsid w:val="00AC560B"/>
    <w:rsid w:val="00AC565C"/>
    <w:rsid w:val="00AC59DE"/>
    <w:rsid w:val="00AC657B"/>
    <w:rsid w:val="00AC7345"/>
    <w:rsid w:val="00AD0ECE"/>
    <w:rsid w:val="00AD1260"/>
    <w:rsid w:val="00AD1A58"/>
    <w:rsid w:val="00AD1AFA"/>
    <w:rsid w:val="00AD1BF0"/>
    <w:rsid w:val="00AD1D87"/>
    <w:rsid w:val="00AD3383"/>
    <w:rsid w:val="00AD373A"/>
    <w:rsid w:val="00AD41EB"/>
    <w:rsid w:val="00AD5A80"/>
    <w:rsid w:val="00AD6350"/>
    <w:rsid w:val="00AD6509"/>
    <w:rsid w:val="00AD6A7F"/>
    <w:rsid w:val="00AD7856"/>
    <w:rsid w:val="00AE02DE"/>
    <w:rsid w:val="00AE0465"/>
    <w:rsid w:val="00AE1AAB"/>
    <w:rsid w:val="00AE49C1"/>
    <w:rsid w:val="00AE68FF"/>
    <w:rsid w:val="00AE6B4D"/>
    <w:rsid w:val="00AF04B6"/>
    <w:rsid w:val="00AF0B09"/>
    <w:rsid w:val="00AF0EA0"/>
    <w:rsid w:val="00AF1494"/>
    <w:rsid w:val="00AF28DA"/>
    <w:rsid w:val="00AF2F06"/>
    <w:rsid w:val="00AF30AF"/>
    <w:rsid w:val="00AF3B90"/>
    <w:rsid w:val="00AF40AF"/>
    <w:rsid w:val="00AF4562"/>
    <w:rsid w:val="00AF464B"/>
    <w:rsid w:val="00AF4AAC"/>
    <w:rsid w:val="00AF532F"/>
    <w:rsid w:val="00AF6325"/>
    <w:rsid w:val="00AF6D7D"/>
    <w:rsid w:val="00AF793A"/>
    <w:rsid w:val="00B00BC7"/>
    <w:rsid w:val="00B0138C"/>
    <w:rsid w:val="00B01425"/>
    <w:rsid w:val="00B015A4"/>
    <w:rsid w:val="00B01889"/>
    <w:rsid w:val="00B0308B"/>
    <w:rsid w:val="00B03881"/>
    <w:rsid w:val="00B03A21"/>
    <w:rsid w:val="00B0486D"/>
    <w:rsid w:val="00B04C73"/>
    <w:rsid w:val="00B05221"/>
    <w:rsid w:val="00B055CB"/>
    <w:rsid w:val="00B06C6D"/>
    <w:rsid w:val="00B06CF1"/>
    <w:rsid w:val="00B11FC6"/>
    <w:rsid w:val="00B13976"/>
    <w:rsid w:val="00B13C65"/>
    <w:rsid w:val="00B14234"/>
    <w:rsid w:val="00B150B9"/>
    <w:rsid w:val="00B1533A"/>
    <w:rsid w:val="00B16884"/>
    <w:rsid w:val="00B168D0"/>
    <w:rsid w:val="00B16A81"/>
    <w:rsid w:val="00B175B6"/>
    <w:rsid w:val="00B20010"/>
    <w:rsid w:val="00B20160"/>
    <w:rsid w:val="00B207E4"/>
    <w:rsid w:val="00B20EFC"/>
    <w:rsid w:val="00B21056"/>
    <w:rsid w:val="00B211C8"/>
    <w:rsid w:val="00B2158C"/>
    <w:rsid w:val="00B22323"/>
    <w:rsid w:val="00B23C4C"/>
    <w:rsid w:val="00B24695"/>
    <w:rsid w:val="00B24F9A"/>
    <w:rsid w:val="00B25F19"/>
    <w:rsid w:val="00B26B08"/>
    <w:rsid w:val="00B26C33"/>
    <w:rsid w:val="00B2799E"/>
    <w:rsid w:val="00B27D15"/>
    <w:rsid w:val="00B305DC"/>
    <w:rsid w:val="00B32359"/>
    <w:rsid w:val="00B33436"/>
    <w:rsid w:val="00B33465"/>
    <w:rsid w:val="00B33B45"/>
    <w:rsid w:val="00B34879"/>
    <w:rsid w:val="00B35A53"/>
    <w:rsid w:val="00B35EEB"/>
    <w:rsid w:val="00B36A72"/>
    <w:rsid w:val="00B376DE"/>
    <w:rsid w:val="00B37966"/>
    <w:rsid w:val="00B4149D"/>
    <w:rsid w:val="00B415C9"/>
    <w:rsid w:val="00B41EBC"/>
    <w:rsid w:val="00B420D2"/>
    <w:rsid w:val="00B42D24"/>
    <w:rsid w:val="00B430E3"/>
    <w:rsid w:val="00B4440C"/>
    <w:rsid w:val="00B451E1"/>
    <w:rsid w:val="00B458FC"/>
    <w:rsid w:val="00B45EAF"/>
    <w:rsid w:val="00B46086"/>
    <w:rsid w:val="00B464D8"/>
    <w:rsid w:val="00B4775C"/>
    <w:rsid w:val="00B47D9C"/>
    <w:rsid w:val="00B5028C"/>
    <w:rsid w:val="00B50823"/>
    <w:rsid w:val="00B50DB5"/>
    <w:rsid w:val="00B51105"/>
    <w:rsid w:val="00B51720"/>
    <w:rsid w:val="00B520F1"/>
    <w:rsid w:val="00B52959"/>
    <w:rsid w:val="00B53DB9"/>
    <w:rsid w:val="00B56921"/>
    <w:rsid w:val="00B57A52"/>
    <w:rsid w:val="00B57ABF"/>
    <w:rsid w:val="00B57F56"/>
    <w:rsid w:val="00B6117B"/>
    <w:rsid w:val="00B61E4A"/>
    <w:rsid w:val="00B62963"/>
    <w:rsid w:val="00B63EF1"/>
    <w:rsid w:val="00B640DF"/>
    <w:rsid w:val="00B65542"/>
    <w:rsid w:val="00B6582B"/>
    <w:rsid w:val="00B659F0"/>
    <w:rsid w:val="00B66F0E"/>
    <w:rsid w:val="00B67A6E"/>
    <w:rsid w:val="00B67ABE"/>
    <w:rsid w:val="00B67C2A"/>
    <w:rsid w:val="00B67E18"/>
    <w:rsid w:val="00B7021D"/>
    <w:rsid w:val="00B70835"/>
    <w:rsid w:val="00B717BD"/>
    <w:rsid w:val="00B71B05"/>
    <w:rsid w:val="00B72234"/>
    <w:rsid w:val="00B7249F"/>
    <w:rsid w:val="00B73731"/>
    <w:rsid w:val="00B74570"/>
    <w:rsid w:val="00B74837"/>
    <w:rsid w:val="00B75DDE"/>
    <w:rsid w:val="00B761C7"/>
    <w:rsid w:val="00B76266"/>
    <w:rsid w:val="00B76394"/>
    <w:rsid w:val="00B76FAF"/>
    <w:rsid w:val="00B77346"/>
    <w:rsid w:val="00B77C0B"/>
    <w:rsid w:val="00B80911"/>
    <w:rsid w:val="00B811A5"/>
    <w:rsid w:val="00B8140C"/>
    <w:rsid w:val="00B81681"/>
    <w:rsid w:val="00B8310C"/>
    <w:rsid w:val="00B833FE"/>
    <w:rsid w:val="00B848D7"/>
    <w:rsid w:val="00B852AD"/>
    <w:rsid w:val="00B856EE"/>
    <w:rsid w:val="00B8573E"/>
    <w:rsid w:val="00B85C84"/>
    <w:rsid w:val="00B86204"/>
    <w:rsid w:val="00B865CB"/>
    <w:rsid w:val="00B86FA1"/>
    <w:rsid w:val="00B87EA5"/>
    <w:rsid w:val="00B90895"/>
    <w:rsid w:val="00B91149"/>
    <w:rsid w:val="00B913B0"/>
    <w:rsid w:val="00B925E2"/>
    <w:rsid w:val="00B926FB"/>
    <w:rsid w:val="00B92870"/>
    <w:rsid w:val="00B92C7F"/>
    <w:rsid w:val="00B93467"/>
    <w:rsid w:val="00B9398E"/>
    <w:rsid w:val="00B949BA"/>
    <w:rsid w:val="00B95689"/>
    <w:rsid w:val="00B95BF5"/>
    <w:rsid w:val="00B97908"/>
    <w:rsid w:val="00BA03D0"/>
    <w:rsid w:val="00BA114C"/>
    <w:rsid w:val="00BA2072"/>
    <w:rsid w:val="00BA25AF"/>
    <w:rsid w:val="00BA2EB4"/>
    <w:rsid w:val="00BA505E"/>
    <w:rsid w:val="00BA7807"/>
    <w:rsid w:val="00BB0E06"/>
    <w:rsid w:val="00BB1C0E"/>
    <w:rsid w:val="00BB1D16"/>
    <w:rsid w:val="00BB30EF"/>
    <w:rsid w:val="00BB3A06"/>
    <w:rsid w:val="00BB3D03"/>
    <w:rsid w:val="00BB53D0"/>
    <w:rsid w:val="00BB5C4D"/>
    <w:rsid w:val="00BB601A"/>
    <w:rsid w:val="00BB6184"/>
    <w:rsid w:val="00BB6574"/>
    <w:rsid w:val="00BC0535"/>
    <w:rsid w:val="00BC0F29"/>
    <w:rsid w:val="00BC21B4"/>
    <w:rsid w:val="00BC357E"/>
    <w:rsid w:val="00BC3C71"/>
    <w:rsid w:val="00BC556B"/>
    <w:rsid w:val="00BC559D"/>
    <w:rsid w:val="00BC653B"/>
    <w:rsid w:val="00BC6C9C"/>
    <w:rsid w:val="00BC7542"/>
    <w:rsid w:val="00BC7ADC"/>
    <w:rsid w:val="00BD070E"/>
    <w:rsid w:val="00BD07FC"/>
    <w:rsid w:val="00BD1270"/>
    <w:rsid w:val="00BD280C"/>
    <w:rsid w:val="00BD371E"/>
    <w:rsid w:val="00BD4169"/>
    <w:rsid w:val="00BD4B7F"/>
    <w:rsid w:val="00BD4C99"/>
    <w:rsid w:val="00BD5514"/>
    <w:rsid w:val="00BD5589"/>
    <w:rsid w:val="00BD5699"/>
    <w:rsid w:val="00BD5DE8"/>
    <w:rsid w:val="00BD61CF"/>
    <w:rsid w:val="00BD66ED"/>
    <w:rsid w:val="00BD67F9"/>
    <w:rsid w:val="00BD6E57"/>
    <w:rsid w:val="00BD79B3"/>
    <w:rsid w:val="00BE2BEF"/>
    <w:rsid w:val="00BE37B5"/>
    <w:rsid w:val="00BE37C1"/>
    <w:rsid w:val="00BE44D6"/>
    <w:rsid w:val="00BE475E"/>
    <w:rsid w:val="00BE4DA9"/>
    <w:rsid w:val="00BE603A"/>
    <w:rsid w:val="00BE7113"/>
    <w:rsid w:val="00BE7837"/>
    <w:rsid w:val="00BE7C00"/>
    <w:rsid w:val="00BF0052"/>
    <w:rsid w:val="00BF0329"/>
    <w:rsid w:val="00BF071D"/>
    <w:rsid w:val="00BF1522"/>
    <w:rsid w:val="00BF2208"/>
    <w:rsid w:val="00BF294C"/>
    <w:rsid w:val="00BF2F63"/>
    <w:rsid w:val="00BF32C1"/>
    <w:rsid w:val="00BF3677"/>
    <w:rsid w:val="00BF4335"/>
    <w:rsid w:val="00BF47C6"/>
    <w:rsid w:val="00BF4BA8"/>
    <w:rsid w:val="00BF538C"/>
    <w:rsid w:val="00BF594E"/>
    <w:rsid w:val="00BF5D3C"/>
    <w:rsid w:val="00BF65AB"/>
    <w:rsid w:val="00C00182"/>
    <w:rsid w:val="00C004A5"/>
    <w:rsid w:val="00C00E6C"/>
    <w:rsid w:val="00C00FBA"/>
    <w:rsid w:val="00C01DC6"/>
    <w:rsid w:val="00C01F93"/>
    <w:rsid w:val="00C02452"/>
    <w:rsid w:val="00C02646"/>
    <w:rsid w:val="00C033C2"/>
    <w:rsid w:val="00C0398D"/>
    <w:rsid w:val="00C044C8"/>
    <w:rsid w:val="00C0482D"/>
    <w:rsid w:val="00C0583B"/>
    <w:rsid w:val="00C06575"/>
    <w:rsid w:val="00C07A04"/>
    <w:rsid w:val="00C07D30"/>
    <w:rsid w:val="00C10070"/>
    <w:rsid w:val="00C10B96"/>
    <w:rsid w:val="00C11129"/>
    <w:rsid w:val="00C11524"/>
    <w:rsid w:val="00C115A2"/>
    <w:rsid w:val="00C11925"/>
    <w:rsid w:val="00C11C27"/>
    <w:rsid w:val="00C1277F"/>
    <w:rsid w:val="00C12B51"/>
    <w:rsid w:val="00C13448"/>
    <w:rsid w:val="00C13E93"/>
    <w:rsid w:val="00C14BBC"/>
    <w:rsid w:val="00C15171"/>
    <w:rsid w:val="00C16152"/>
    <w:rsid w:val="00C16522"/>
    <w:rsid w:val="00C20CF8"/>
    <w:rsid w:val="00C22FEA"/>
    <w:rsid w:val="00C25BBF"/>
    <w:rsid w:val="00C25DFF"/>
    <w:rsid w:val="00C26556"/>
    <w:rsid w:val="00C275B1"/>
    <w:rsid w:val="00C279BE"/>
    <w:rsid w:val="00C30D90"/>
    <w:rsid w:val="00C32323"/>
    <w:rsid w:val="00C327E4"/>
    <w:rsid w:val="00C32D7D"/>
    <w:rsid w:val="00C32E60"/>
    <w:rsid w:val="00C33A3F"/>
    <w:rsid w:val="00C355DE"/>
    <w:rsid w:val="00C37065"/>
    <w:rsid w:val="00C37E41"/>
    <w:rsid w:val="00C41EA6"/>
    <w:rsid w:val="00C420DD"/>
    <w:rsid w:val="00C42FE6"/>
    <w:rsid w:val="00C43550"/>
    <w:rsid w:val="00C4458E"/>
    <w:rsid w:val="00C44897"/>
    <w:rsid w:val="00C44B6A"/>
    <w:rsid w:val="00C455AE"/>
    <w:rsid w:val="00C46276"/>
    <w:rsid w:val="00C46575"/>
    <w:rsid w:val="00C47A5C"/>
    <w:rsid w:val="00C47B9F"/>
    <w:rsid w:val="00C501A2"/>
    <w:rsid w:val="00C5124E"/>
    <w:rsid w:val="00C536D1"/>
    <w:rsid w:val="00C53B9E"/>
    <w:rsid w:val="00C53F30"/>
    <w:rsid w:val="00C546EF"/>
    <w:rsid w:val="00C5473F"/>
    <w:rsid w:val="00C54896"/>
    <w:rsid w:val="00C55363"/>
    <w:rsid w:val="00C55A17"/>
    <w:rsid w:val="00C5609B"/>
    <w:rsid w:val="00C56907"/>
    <w:rsid w:val="00C56F6D"/>
    <w:rsid w:val="00C572A5"/>
    <w:rsid w:val="00C6051E"/>
    <w:rsid w:val="00C6139F"/>
    <w:rsid w:val="00C61C1F"/>
    <w:rsid w:val="00C62487"/>
    <w:rsid w:val="00C62E35"/>
    <w:rsid w:val="00C632C9"/>
    <w:rsid w:val="00C65BA1"/>
    <w:rsid w:val="00C65C6D"/>
    <w:rsid w:val="00C66859"/>
    <w:rsid w:val="00C70ACE"/>
    <w:rsid w:val="00C71735"/>
    <w:rsid w:val="00C72432"/>
    <w:rsid w:val="00C7315C"/>
    <w:rsid w:val="00C734E3"/>
    <w:rsid w:val="00C73768"/>
    <w:rsid w:val="00C73CDC"/>
    <w:rsid w:val="00C74639"/>
    <w:rsid w:val="00C74F65"/>
    <w:rsid w:val="00C756C1"/>
    <w:rsid w:val="00C767C3"/>
    <w:rsid w:val="00C775E0"/>
    <w:rsid w:val="00C77708"/>
    <w:rsid w:val="00C800E7"/>
    <w:rsid w:val="00C807DC"/>
    <w:rsid w:val="00C8100E"/>
    <w:rsid w:val="00C814E5"/>
    <w:rsid w:val="00C82727"/>
    <w:rsid w:val="00C8286D"/>
    <w:rsid w:val="00C82A7A"/>
    <w:rsid w:val="00C82D3E"/>
    <w:rsid w:val="00C832DA"/>
    <w:rsid w:val="00C83CA4"/>
    <w:rsid w:val="00C83ECC"/>
    <w:rsid w:val="00C84365"/>
    <w:rsid w:val="00C84DE1"/>
    <w:rsid w:val="00C85647"/>
    <w:rsid w:val="00C86238"/>
    <w:rsid w:val="00C863C3"/>
    <w:rsid w:val="00C871FD"/>
    <w:rsid w:val="00C878D6"/>
    <w:rsid w:val="00C904F7"/>
    <w:rsid w:val="00C91853"/>
    <w:rsid w:val="00C91FA2"/>
    <w:rsid w:val="00C92ED3"/>
    <w:rsid w:val="00C93457"/>
    <w:rsid w:val="00C93F7C"/>
    <w:rsid w:val="00C94232"/>
    <w:rsid w:val="00C94AE4"/>
    <w:rsid w:val="00C95C53"/>
    <w:rsid w:val="00C95DDD"/>
    <w:rsid w:val="00C97473"/>
    <w:rsid w:val="00C97E9D"/>
    <w:rsid w:val="00CA1591"/>
    <w:rsid w:val="00CA1F06"/>
    <w:rsid w:val="00CA33CE"/>
    <w:rsid w:val="00CA4A38"/>
    <w:rsid w:val="00CA4BAB"/>
    <w:rsid w:val="00CA69B0"/>
    <w:rsid w:val="00CA725C"/>
    <w:rsid w:val="00CA794E"/>
    <w:rsid w:val="00CB0144"/>
    <w:rsid w:val="00CB05B0"/>
    <w:rsid w:val="00CB0DAF"/>
    <w:rsid w:val="00CB1183"/>
    <w:rsid w:val="00CB1467"/>
    <w:rsid w:val="00CB1C00"/>
    <w:rsid w:val="00CB2219"/>
    <w:rsid w:val="00CB28CA"/>
    <w:rsid w:val="00CB3575"/>
    <w:rsid w:val="00CB3D3E"/>
    <w:rsid w:val="00CB44A7"/>
    <w:rsid w:val="00CB470F"/>
    <w:rsid w:val="00CB517A"/>
    <w:rsid w:val="00CB579E"/>
    <w:rsid w:val="00CB7546"/>
    <w:rsid w:val="00CB76CF"/>
    <w:rsid w:val="00CC07EE"/>
    <w:rsid w:val="00CC0991"/>
    <w:rsid w:val="00CC1202"/>
    <w:rsid w:val="00CC1314"/>
    <w:rsid w:val="00CC142D"/>
    <w:rsid w:val="00CC2027"/>
    <w:rsid w:val="00CC2289"/>
    <w:rsid w:val="00CC29B8"/>
    <w:rsid w:val="00CC2BE5"/>
    <w:rsid w:val="00CC3E30"/>
    <w:rsid w:val="00CC46EC"/>
    <w:rsid w:val="00CC4BB1"/>
    <w:rsid w:val="00CC4C41"/>
    <w:rsid w:val="00CC5358"/>
    <w:rsid w:val="00CC6CC0"/>
    <w:rsid w:val="00CC6D5A"/>
    <w:rsid w:val="00CC7E14"/>
    <w:rsid w:val="00CD0B84"/>
    <w:rsid w:val="00CD12D3"/>
    <w:rsid w:val="00CD175A"/>
    <w:rsid w:val="00CD26D8"/>
    <w:rsid w:val="00CD279C"/>
    <w:rsid w:val="00CD2F78"/>
    <w:rsid w:val="00CD3274"/>
    <w:rsid w:val="00CD3B4E"/>
    <w:rsid w:val="00CD53C8"/>
    <w:rsid w:val="00CD54D5"/>
    <w:rsid w:val="00CD6484"/>
    <w:rsid w:val="00CD6E41"/>
    <w:rsid w:val="00CD6EB1"/>
    <w:rsid w:val="00CD7102"/>
    <w:rsid w:val="00CD7D06"/>
    <w:rsid w:val="00CE00A7"/>
    <w:rsid w:val="00CE0486"/>
    <w:rsid w:val="00CE15DD"/>
    <w:rsid w:val="00CE1618"/>
    <w:rsid w:val="00CE1F7C"/>
    <w:rsid w:val="00CE2C56"/>
    <w:rsid w:val="00CE2C77"/>
    <w:rsid w:val="00CE2C9F"/>
    <w:rsid w:val="00CE3467"/>
    <w:rsid w:val="00CE49AA"/>
    <w:rsid w:val="00CE4D7A"/>
    <w:rsid w:val="00CE524E"/>
    <w:rsid w:val="00CE6DB0"/>
    <w:rsid w:val="00CE6E71"/>
    <w:rsid w:val="00CE6F68"/>
    <w:rsid w:val="00CE75E6"/>
    <w:rsid w:val="00CE7854"/>
    <w:rsid w:val="00CF2180"/>
    <w:rsid w:val="00CF25B0"/>
    <w:rsid w:val="00CF2B7D"/>
    <w:rsid w:val="00CF34EA"/>
    <w:rsid w:val="00CF379C"/>
    <w:rsid w:val="00CF447C"/>
    <w:rsid w:val="00CF5217"/>
    <w:rsid w:val="00CF69BE"/>
    <w:rsid w:val="00D007E9"/>
    <w:rsid w:val="00D0094F"/>
    <w:rsid w:val="00D012B1"/>
    <w:rsid w:val="00D0227F"/>
    <w:rsid w:val="00D02E56"/>
    <w:rsid w:val="00D0336F"/>
    <w:rsid w:val="00D03C59"/>
    <w:rsid w:val="00D043CA"/>
    <w:rsid w:val="00D0444E"/>
    <w:rsid w:val="00D046CE"/>
    <w:rsid w:val="00D0484D"/>
    <w:rsid w:val="00D06007"/>
    <w:rsid w:val="00D0683E"/>
    <w:rsid w:val="00D07B9B"/>
    <w:rsid w:val="00D07D60"/>
    <w:rsid w:val="00D10401"/>
    <w:rsid w:val="00D11F85"/>
    <w:rsid w:val="00D12141"/>
    <w:rsid w:val="00D124A3"/>
    <w:rsid w:val="00D13167"/>
    <w:rsid w:val="00D13B2A"/>
    <w:rsid w:val="00D14EC4"/>
    <w:rsid w:val="00D169B5"/>
    <w:rsid w:val="00D2153C"/>
    <w:rsid w:val="00D21B6D"/>
    <w:rsid w:val="00D2276E"/>
    <w:rsid w:val="00D23B6C"/>
    <w:rsid w:val="00D24869"/>
    <w:rsid w:val="00D24911"/>
    <w:rsid w:val="00D24D83"/>
    <w:rsid w:val="00D263ED"/>
    <w:rsid w:val="00D30CFC"/>
    <w:rsid w:val="00D31206"/>
    <w:rsid w:val="00D3216E"/>
    <w:rsid w:val="00D329A1"/>
    <w:rsid w:val="00D32ADA"/>
    <w:rsid w:val="00D32FCF"/>
    <w:rsid w:val="00D3313F"/>
    <w:rsid w:val="00D33F13"/>
    <w:rsid w:val="00D34457"/>
    <w:rsid w:val="00D34EF7"/>
    <w:rsid w:val="00D34F77"/>
    <w:rsid w:val="00D353CA"/>
    <w:rsid w:val="00D35FED"/>
    <w:rsid w:val="00D37AAD"/>
    <w:rsid w:val="00D4037B"/>
    <w:rsid w:val="00D40A10"/>
    <w:rsid w:val="00D40C01"/>
    <w:rsid w:val="00D42196"/>
    <w:rsid w:val="00D421F4"/>
    <w:rsid w:val="00D43160"/>
    <w:rsid w:val="00D44629"/>
    <w:rsid w:val="00D44FD7"/>
    <w:rsid w:val="00D451B8"/>
    <w:rsid w:val="00D45BA5"/>
    <w:rsid w:val="00D46346"/>
    <w:rsid w:val="00D47915"/>
    <w:rsid w:val="00D4797D"/>
    <w:rsid w:val="00D5003C"/>
    <w:rsid w:val="00D50239"/>
    <w:rsid w:val="00D50CEF"/>
    <w:rsid w:val="00D50F49"/>
    <w:rsid w:val="00D5156A"/>
    <w:rsid w:val="00D52AE6"/>
    <w:rsid w:val="00D53560"/>
    <w:rsid w:val="00D54039"/>
    <w:rsid w:val="00D5427B"/>
    <w:rsid w:val="00D55379"/>
    <w:rsid w:val="00D555D7"/>
    <w:rsid w:val="00D55EE2"/>
    <w:rsid w:val="00D561FF"/>
    <w:rsid w:val="00D562B3"/>
    <w:rsid w:val="00D605D5"/>
    <w:rsid w:val="00D61805"/>
    <w:rsid w:val="00D61D60"/>
    <w:rsid w:val="00D64566"/>
    <w:rsid w:val="00D64A3C"/>
    <w:rsid w:val="00D65863"/>
    <w:rsid w:val="00D658EB"/>
    <w:rsid w:val="00D65EA1"/>
    <w:rsid w:val="00D66CC4"/>
    <w:rsid w:val="00D66F7A"/>
    <w:rsid w:val="00D67212"/>
    <w:rsid w:val="00D67275"/>
    <w:rsid w:val="00D709C5"/>
    <w:rsid w:val="00D71764"/>
    <w:rsid w:val="00D71CEF"/>
    <w:rsid w:val="00D738D0"/>
    <w:rsid w:val="00D74BC0"/>
    <w:rsid w:val="00D75885"/>
    <w:rsid w:val="00D75F6B"/>
    <w:rsid w:val="00D760C4"/>
    <w:rsid w:val="00D7687C"/>
    <w:rsid w:val="00D76C55"/>
    <w:rsid w:val="00D76DC1"/>
    <w:rsid w:val="00D776CD"/>
    <w:rsid w:val="00D77A9E"/>
    <w:rsid w:val="00D8254B"/>
    <w:rsid w:val="00D8395F"/>
    <w:rsid w:val="00D83BC3"/>
    <w:rsid w:val="00D84143"/>
    <w:rsid w:val="00D84243"/>
    <w:rsid w:val="00D8482A"/>
    <w:rsid w:val="00D84975"/>
    <w:rsid w:val="00D85FC4"/>
    <w:rsid w:val="00D8689D"/>
    <w:rsid w:val="00D8732C"/>
    <w:rsid w:val="00D8776A"/>
    <w:rsid w:val="00D87ADA"/>
    <w:rsid w:val="00D907EC"/>
    <w:rsid w:val="00D90AE5"/>
    <w:rsid w:val="00D920D6"/>
    <w:rsid w:val="00D92719"/>
    <w:rsid w:val="00D939EB"/>
    <w:rsid w:val="00D96153"/>
    <w:rsid w:val="00D96367"/>
    <w:rsid w:val="00D96682"/>
    <w:rsid w:val="00D96DD9"/>
    <w:rsid w:val="00D97AC2"/>
    <w:rsid w:val="00DA007D"/>
    <w:rsid w:val="00DA0FCE"/>
    <w:rsid w:val="00DA12DD"/>
    <w:rsid w:val="00DA137F"/>
    <w:rsid w:val="00DA1C42"/>
    <w:rsid w:val="00DA1C8C"/>
    <w:rsid w:val="00DA1F6A"/>
    <w:rsid w:val="00DA2660"/>
    <w:rsid w:val="00DA2D28"/>
    <w:rsid w:val="00DA3B64"/>
    <w:rsid w:val="00DA42DE"/>
    <w:rsid w:val="00DA486A"/>
    <w:rsid w:val="00DA5472"/>
    <w:rsid w:val="00DA5E19"/>
    <w:rsid w:val="00DA5FD7"/>
    <w:rsid w:val="00DB1806"/>
    <w:rsid w:val="00DB2B11"/>
    <w:rsid w:val="00DB3405"/>
    <w:rsid w:val="00DB346D"/>
    <w:rsid w:val="00DB3487"/>
    <w:rsid w:val="00DB3C8D"/>
    <w:rsid w:val="00DB3F7D"/>
    <w:rsid w:val="00DB4D5D"/>
    <w:rsid w:val="00DB4E6B"/>
    <w:rsid w:val="00DB4F3B"/>
    <w:rsid w:val="00DB56DB"/>
    <w:rsid w:val="00DB5833"/>
    <w:rsid w:val="00DB62A4"/>
    <w:rsid w:val="00DB6EFE"/>
    <w:rsid w:val="00DB7702"/>
    <w:rsid w:val="00DC1AEF"/>
    <w:rsid w:val="00DC1CDE"/>
    <w:rsid w:val="00DC26D2"/>
    <w:rsid w:val="00DC27E8"/>
    <w:rsid w:val="00DC2D7C"/>
    <w:rsid w:val="00DC3565"/>
    <w:rsid w:val="00DC46CD"/>
    <w:rsid w:val="00DC49C2"/>
    <w:rsid w:val="00DC4A10"/>
    <w:rsid w:val="00DC4AC2"/>
    <w:rsid w:val="00DC4C75"/>
    <w:rsid w:val="00DC4E53"/>
    <w:rsid w:val="00DC5AAF"/>
    <w:rsid w:val="00DC6296"/>
    <w:rsid w:val="00DC62D4"/>
    <w:rsid w:val="00DC7945"/>
    <w:rsid w:val="00DD010A"/>
    <w:rsid w:val="00DD151A"/>
    <w:rsid w:val="00DD153C"/>
    <w:rsid w:val="00DD1F6E"/>
    <w:rsid w:val="00DD2F07"/>
    <w:rsid w:val="00DD3256"/>
    <w:rsid w:val="00DD3624"/>
    <w:rsid w:val="00DD3F61"/>
    <w:rsid w:val="00DD41C7"/>
    <w:rsid w:val="00DD4215"/>
    <w:rsid w:val="00DD455F"/>
    <w:rsid w:val="00DD4831"/>
    <w:rsid w:val="00DD4C91"/>
    <w:rsid w:val="00DD4CBA"/>
    <w:rsid w:val="00DD4E55"/>
    <w:rsid w:val="00DD5646"/>
    <w:rsid w:val="00DD5A66"/>
    <w:rsid w:val="00DD68A8"/>
    <w:rsid w:val="00DD73D5"/>
    <w:rsid w:val="00DD7DF1"/>
    <w:rsid w:val="00DE1826"/>
    <w:rsid w:val="00DE18BE"/>
    <w:rsid w:val="00DE236C"/>
    <w:rsid w:val="00DE2E81"/>
    <w:rsid w:val="00DE33C4"/>
    <w:rsid w:val="00DE427E"/>
    <w:rsid w:val="00DE5253"/>
    <w:rsid w:val="00DE647F"/>
    <w:rsid w:val="00DE65ED"/>
    <w:rsid w:val="00DE7B2A"/>
    <w:rsid w:val="00DF059B"/>
    <w:rsid w:val="00DF0639"/>
    <w:rsid w:val="00DF0B66"/>
    <w:rsid w:val="00DF0BAD"/>
    <w:rsid w:val="00DF0BD9"/>
    <w:rsid w:val="00DF14E1"/>
    <w:rsid w:val="00DF1696"/>
    <w:rsid w:val="00DF1D26"/>
    <w:rsid w:val="00DF2D9F"/>
    <w:rsid w:val="00DF31BB"/>
    <w:rsid w:val="00DF31E7"/>
    <w:rsid w:val="00DF362D"/>
    <w:rsid w:val="00DF4A76"/>
    <w:rsid w:val="00DF4DAB"/>
    <w:rsid w:val="00DF4E1B"/>
    <w:rsid w:val="00DF540E"/>
    <w:rsid w:val="00DF544F"/>
    <w:rsid w:val="00DF54CF"/>
    <w:rsid w:val="00DF5A0C"/>
    <w:rsid w:val="00DF6FBE"/>
    <w:rsid w:val="00E00B54"/>
    <w:rsid w:val="00E01589"/>
    <w:rsid w:val="00E01B1C"/>
    <w:rsid w:val="00E02189"/>
    <w:rsid w:val="00E02614"/>
    <w:rsid w:val="00E02D4F"/>
    <w:rsid w:val="00E03184"/>
    <w:rsid w:val="00E04A68"/>
    <w:rsid w:val="00E06465"/>
    <w:rsid w:val="00E0687C"/>
    <w:rsid w:val="00E06968"/>
    <w:rsid w:val="00E06F1E"/>
    <w:rsid w:val="00E06FE1"/>
    <w:rsid w:val="00E1024E"/>
    <w:rsid w:val="00E1064C"/>
    <w:rsid w:val="00E1095A"/>
    <w:rsid w:val="00E10F6E"/>
    <w:rsid w:val="00E11265"/>
    <w:rsid w:val="00E12733"/>
    <w:rsid w:val="00E1424E"/>
    <w:rsid w:val="00E1633D"/>
    <w:rsid w:val="00E163DE"/>
    <w:rsid w:val="00E177C0"/>
    <w:rsid w:val="00E179BC"/>
    <w:rsid w:val="00E17DB2"/>
    <w:rsid w:val="00E17F92"/>
    <w:rsid w:val="00E2000C"/>
    <w:rsid w:val="00E20BE1"/>
    <w:rsid w:val="00E2153A"/>
    <w:rsid w:val="00E22E72"/>
    <w:rsid w:val="00E23976"/>
    <w:rsid w:val="00E23DE9"/>
    <w:rsid w:val="00E2501C"/>
    <w:rsid w:val="00E2507F"/>
    <w:rsid w:val="00E2525C"/>
    <w:rsid w:val="00E261E9"/>
    <w:rsid w:val="00E2670C"/>
    <w:rsid w:val="00E30129"/>
    <w:rsid w:val="00E301DD"/>
    <w:rsid w:val="00E303A5"/>
    <w:rsid w:val="00E3072E"/>
    <w:rsid w:val="00E30B54"/>
    <w:rsid w:val="00E30B9C"/>
    <w:rsid w:val="00E31242"/>
    <w:rsid w:val="00E31799"/>
    <w:rsid w:val="00E31ACD"/>
    <w:rsid w:val="00E32074"/>
    <w:rsid w:val="00E32DC0"/>
    <w:rsid w:val="00E337F2"/>
    <w:rsid w:val="00E33937"/>
    <w:rsid w:val="00E33D6D"/>
    <w:rsid w:val="00E33F2B"/>
    <w:rsid w:val="00E340EE"/>
    <w:rsid w:val="00E34FFD"/>
    <w:rsid w:val="00E35918"/>
    <w:rsid w:val="00E35A70"/>
    <w:rsid w:val="00E3663F"/>
    <w:rsid w:val="00E3676C"/>
    <w:rsid w:val="00E36A72"/>
    <w:rsid w:val="00E379D8"/>
    <w:rsid w:val="00E379E2"/>
    <w:rsid w:val="00E37CE0"/>
    <w:rsid w:val="00E40171"/>
    <w:rsid w:val="00E4069A"/>
    <w:rsid w:val="00E40D84"/>
    <w:rsid w:val="00E413A5"/>
    <w:rsid w:val="00E419C2"/>
    <w:rsid w:val="00E41F36"/>
    <w:rsid w:val="00E4225A"/>
    <w:rsid w:val="00E4263A"/>
    <w:rsid w:val="00E4263B"/>
    <w:rsid w:val="00E43346"/>
    <w:rsid w:val="00E447A6"/>
    <w:rsid w:val="00E44ADB"/>
    <w:rsid w:val="00E4693C"/>
    <w:rsid w:val="00E4782D"/>
    <w:rsid w:val="00E50041"/>
    <w:rsid w:val="00E502D1"/>
    <w:rsid w:val="00E5037E"/>
    <w:rsid w:val="00E5085A"/>
    <w:rsid w:val="00E50C78"/>
    <w:rsid w:val="00E51D34"/>
    <w:rsid w:val="00E5210A"/>
    <w:rsid w:val="00E52849"/>
    <w:rsid w:val="00E5296F"/>
    <w:rsid w:val="00E5360F"/>
    <w:rsid w:val="00E53860"/>
    <w:rsid w:val="00E53A8F"/>
    <w:rsid w:val="00E53AA1"/>
    <w:rsid w:val="00E5410F"/>
    <w:rsid w:val="00E547D8"/>
    <w:rsid w:val="00E552BA"/>
    <w:rsid w:val="00E55D8C"/>
    <w:rsid w:val="00E56003"/>
    <w:rsid w:val="00E562B5"/>
    <w:rsid w:val="00E56DFB"/>
    <w:rsid w:val="00E57412"/>
    <w:rsid w:val="00E57B1B"/>
    <w:rsid w:val="00E60444"/>
    <w:rsid w:val="00E60654"/>
    <w:rsid w:val="00E60CD0"/>
    <w:rsid w:val="00E61267"/>
    <w:rsid w:val="00E62A6F"/>
    <w:rsid w:val="00E62E6C"/>
    <w:rsid w:val="00E63D61"/>
    <w:rsid w:val="00E67080"/>
    <w:rsid w:val="00E673E1"/>
    <w:rsid w:val="00E70EB1"/>
    <w:rsid w:val="00E73230"/>
    <w:rsid w:val="00E73A9F"/>
    <w:rsid w:val="00E73BAC"/>
    <w:rsid w:val="00E74D7C"/>
    <w:rsid w:val="00E75161"/>
    <w:rsid w:val="00E753FC"/>
    <w:rsid w:val="00E75487"/>
    <w:rsid w:val="00E75552"/>
    <w:rsid w:val="00E769AE"/>
    <w:rsid w:val="00E77400"/>
    <w:rsid w:val="00E80EF4"/>
    <w:rsid w:val="00E81034"/>
    <w:rsid w:val="00E8156E"/>
    <w:rsid w:val="00E81DF5"/>
    <w:rsid w:val="00E8297C"/>
    <w:rsid w:val="00E82A4D"/>
    <w:rsid w:val="00E83F1B"/>
    <w:rsid w:val="00E8427C"/>
    <w:rsid w:val="00E844FF"/>
    <w:rsid w:val="00E847A1"/>
    <w:rsid w:val="00E8509C"/>
    <w:rsid w:val="00E85117"/>
    <w:rsid w:val="00E851FE"/>
    <w:rsid w:val="00E857F4"/>
    <w:rsid w:val="00E86215"/>
    <w:rsid w:val="00E86995"/>
    <w:rsid w:val="00E879F4"/>
    <w:rsid w:val="00E87B90"/>
    <w:rsid w:val="00E87D5F"/>
    <w:rsid w:val="00E90715"/>
    <w:rsid w:val="00E907FB"/>
    <w:rsid w:val="00E90BAD"/>
    <w:rsid w:val="00E92681"/>
    <w:rsid w:val="00E927D4"/>
    <w:rsid w:val="00E92AD6"/>
    <w:rsid w:val="00E93EE5"/>
    <w:rsid w:val="00E94833"/>
    <w:rsid w:val="00E95C4E"/>
    <w:rsid w:val="00E95CC9"/>
    <w:rsid w:val="00E9604E"/>
    <w:rsid w:val="00E960BA"/>
    <w:rsid w:val="00E96291"/>
    <w:rsid w:val="00E96DFE"/>
    <w:rsid w:val="00EA00DD"/>
    <w:rsid w:val="00EA0B86"/>
    <w:rsid w:val="00EA0DF3"/>
    <w:rsid w:val="00EA1A03"/>
    <w:rsid w:val="00EA1B74"/>
    <w:rsid w:val="00EA1C8B"/>
    <w:rsid w:val="00EA20BB"/>
    <w:rsid w:val="00EA22D2"/>
    <w:rsid w:val="00EA3BEC"/>
    <w:rsid w:val="00EA4480"/>
    <w:rsid w:val="00EA4A7B"/>
    <w:rsid w:val="00EA5411"/>
    <w:rsid w:val="00EA555D"/>
    <w:rsid w:val="00EA6B26"/>
    <w:rsid w:val="00EA6C5F"/>
    <w:rsid w:val="00EA73F9"/>
    <w:rsid w:val="00EA7932"/>
    <w:rsid w:val="00EA79D3"/>
    <w:rsid w:val="00EB0511"/>
    <w:rsid w:val="00EB109E"/>
    <w:rsid w:val="00EB23C4"/>
    <w:rsid w:val="00EB296A"/>
    <w:rsid w:val="00EB413B"/>
    <w:rsid w:val="00EB479C"/>
    <w:rsid w:val="00EB4DEF"/>
    <w:rsid w:val="00EB4E44"/>
    <w:rsid w:val="00EB57EA"/>
    <w:rsid w:val="00EB5C08"/>
    <w:rsid w:val="00EB6FE6"/>
    <w:rsid w:val="00EB73B1"/>
    <w:rsid w:val="00EB7B2A"/>
    <w:rsid w:val="00EC05AB"/>
    <w:rsid w:val="00EC0FE5"/>
    <w:rsid w:val="00EC11C5"/>
    <w:rsid w:val="00EC1BD7"/>
    <w:rsid w:val="00EC1DFD"/>
    <w:rsid w:val="00EC297A"/>
    <w:rsid w:val="00EC5E36"/>
    <w:rsid w:val="00EC668C"/>
    <w:rsid w:val="00EC7B80"/>
    <w:rsid w:val="00ED1928"/>
    <w:rsid w:val="00ED1DAC"/>
    <w:rsid w:val="00ED21A3"/>
    <w:rsid w:val="00ED2A1D"/>
    <w:rsid w:val="00ED3160"/>
    <w:rsid w:val="00ED39F2"/>
    <w:rsid w:val="00ED45CE"/>
    <w:rsid w:val="00ED4EA8"/>
    <w:rsid w:val="00ED598F"/>
    <w:rsid w:val="00ED66EA"/>
    <w:rsid w:val="00ED7213"/>
    <w:rsid w:val="00ED7584"/>
    <w:rsid w:val="00EE03F0"/>
    <w:rsid w:val="00EE1E69"/>
    <w:rsid w:val="00EE2369"/>
    <w:rsid w:val="00EE2B6D"/>
    <w:rsid w:val="00EE3170"/>
    <w:rsid w:val="00EE367F"/>
    <w:rsid w:val="00EE6273"/>
    <w:rsid w:val="00EE6593"/>
    <w:rsid w:val="00EE6958"/>
    <w:rsid w:val="00EF0BF3"/>
    <w:rsid w:val="00EF0D44"/>
    <w:rsid w:val="00EF12AA"/>
    <w:rsid w:val="00EF1B61"/>
    <w:rsid w:val="00EF214D"/>
    <w:rsid w:val="00EF2333"/>
    <w:rsid w:val="00EF29AC"/>
    <w:rsid w:val="00EF2C83"/>
    <w:rsid w:val="00EF51A8"/>
    <w:rsid w:val="00EF59A9"/>
    <w:rsid w:val="00EF72E8"/>
    <w:rsid w:val="00EF7B40"/>
    <w:rsid w:val="00F000E1"/>
    <w:rsid w:val="00F006E7"/>
    <w:rsid w:val="00F00F4C"/>
    <w:rsid w:val="00F0176C"/>
    <w:rsid w:val="00F020B5"/>
    <w:rsid w:val="00F0322C"/>
    <w:rsid w:val="00F0348E"/>
    <w:rsid w:val="00F03548"/>
    <w:rsid w:val="00F03618"/>
    <w:rsid w:val="00F03A95"/>
    <w:rsid w:val="00F043CF"/>
    <w:rsid w:val="00F04D7B"/>
    <w:rsid w:val="00F04FB8"/>
    <w:rsid w:val="00F04FD8"/>
    <w:rsid w:val="00F0554C"/>
    <w:rsid w:val="00F05D60"/>
    <w:rsid w:val="00F06138"/>
    <w:rsid w:val="00F103F2"/>
    <w:rsid w:val="00F105B8"/>
    <w:rsid w:val="00F109B8"/>
    <w:rsid w:val="00F1106D"/>
    <w:rsid w:val="00F111EA"/>
    <w:rsid w:val="00F12572"/>
    <w:rsid w:val="00F13A78"/>
    <w:rsid w:val="00F13D1D"/>
    <w:rsid w:val="00F148AF"/>
    <w:rsid w:val="00F14FC4"/>
    <w:rsid w:val="00F152A7"/>
    <w:rsid w:val="00F157A7"/>
    <w:rsid w:val="00F17324"/>
    <w:rsid w:val="00F173A2"/>
    <w:rsid w:val="00F207EC"/>
    <w:rsid w:val="00F2094A"/>
    <w:rsid w:val="00F21D29"/>
    <w:rsid w:val="00F21E37"/>
    <w:rsid w:val="00F22890"/>
    <w:rsid w:val="00F22B9C"/>
    <w:rsid w:val="00F235B2"/>
    <w:rsid w:val="00F240CF"/>
    <w:rsid w:val="00F2415B"/>
    <w:rsid w:val="00F24FA2"/>
    <w:rsid w:val="00F25CAA"/>
    <w:rsid w:val="00F262FA"/>
    <w:rsid w:val="00F2644D"/>
    <w:rsid w:val="00F270F3"/>
    <w:rsid w:val="00F307B8"/>
    <w:rsid w:val="00F30883"/>
    <w:rsid w:val="00F31997"/>
    <w:rsid w:val="00F31F1D"/>
    <w:rsid w:val="00F3227B"/>
    <w:rsid w:val="00F33452"/>
    <w:rsid w:val="00F33AED"/>
    <w:rsid w:val="00F34EF1"/>
    <w:rsid w:val="00F35348"/>
    <w:rsid w:val="00F35759"/>
    <w:rsid w:val="00F3631F"/>
    <w:rsid w:val="00F3647C"/>
    <w:rsid w:val="00F374A9"/>
    <w:rsid w:val="00F4005A"/>
    <w:rsid w:val="00F407D0"/>
    <w:rsid w:val="00F423FD"/>
    <w:rsid w:val="00F42427"/>
    <w:rsid w:val="00F42C77"/>
    <w:rsid w:val="00F43D29"/>
    <w:rsid w:val="00F43D7E"/>
    <w:rsid w:val="00F441ED"/>
    <w:rsid w:val="00F45DA7"/>
    <w:rsid w:val="00F45E2D"/>
    <w:rsid w:val="00F46517"/>
    <w:rsid w:val="00F46DE7"/>
    <w:rsid w:val="00F472B0"/>
    <w:rsid w:val="00F478DD"/>
    <w:rsid w:val="00F47B54"/>
    <w:rsid w:val="00F50204"/>
    <w:rsid w:val="00F50D85"/>
    <w:rsid w:val="00F51578"/>
    <w:rsid w:val="00F526A8"/>
    <w:rsid w:val="00F528CD"/>
    <w:rsid w:val="00F52D20"/>
    <w:rsid w:val="00F52E59"/>
    <w:rsid w:val="00F531E3"/>
    <w:rsid w:val="00F5335D"/>
    <w:rsid w:val="00F53BEE"/>
    <w:rsid w:val="00F540D4"/>
    <w:rsid w:val="00F561C2"/>
    <w:rsid w:val="00F57755"/>
    <w:rsid w:val="00F6015B"/>
    <w:rsid w:val="00F60E53"/>
    <w:rsid w:val="00F6102F"/>
    <w:rsid w:val="00F6120A"/>
    <w:rsid w:val="00F62B23"/>
    <w:rsid w:val="00F6352E"/>
    <w:rsid w:val="00F66DE1"/>
    <w:rsid w:val="00F70B2F"/>
    <w:rsid w:val="00F710F6"/>
    <w:rsid w:val="00F72CEA"/>
    <w:rsid w:val="00F73A89"/>
    <w:rsid w:val="00F73CAB"/>
    <w:rsid w:val="00F73CF4"/>
    <w:rsid w:val="00F7495D"/>
    <w:rsid w:val="00F7586A"/>
    <w:rsid w:val="00F75C15"/>
    <w:rsid w:val="00F75D43"/>
    <w:rsid w:val="00F75DC3"/>
    <w:rsid w:val="00F7663D"/>
    <w:rsid w:val="00F769A0"/>
    <w:rsid w:val="00F775C5"/>
    <w:rsid w:val="00F778FA"/>
    <w:rsid w:val="00F77B14"/>
    <w:rsid w:val="00F82227"/>
    <w:rsid w:val="00F82689"/>
    <w:rsid w:val="00F82F45"/>
    <w:rsid w:val="00F85581"/>
    <w:rsid w:val="00F85C71"/>
    <w:rsid w:val="00F870D7"/>
    <w:rsid w:val="00F874D5"/>
    <w:rsid w:val="00F878FA"/>
    <w:rsid w:val="00F912D5"/>
    <w:rsid w:val="00F92492"/>
    <w:rsid w:val="00F92643"/>
    <w:rsid w:val="00F938B8"/>
    <w:rsid w:val="00F93C1E"/>
    <w:rsid w:val="00F94725"/>
    <w:rsid w:val="00F94A73"/>
    <w:rsid w:val="00F94B4E"/>
    <w:rsid w:val="00F964E1"/>
    <w:rsid w:val="00F965A0"/>
    <w:rsid w:val="00F96910"/>
    <w:rsid w:val="00F96B58"/>
    <w:rsid w:val="00F97568"/>
    <w:rsid w:val="00F97622"/>
    <w:rsid w:val="00F97A0A"/>
    <w:rsid w:val="00F97C57"/>
    <w:rsid w:val="00FA0D4F"/>
    <w:rsid w:val="00FA137E"/>
    <w:rsid w:val="00FA1657"/>
    <w:rsid w:val="00FA1D26"/>
    <w:rsid w:val="00FA2904"/>
    <w:rsid w:val="00FA2AF1"/>
    <w:rsid w:val="00FA2B28"/>
    <w:rsid w:val="00FA4DF9"/>
    <w:rsid w:val="00FA5CF3"/>
    <w:rsid w:val="00FA5DEA"/>
    <w:rsid w:val="00FA6410"/>
    <w:rsid w:val="00FA7130"/>
    <w:rsid w:val="00FA7360"/>
    <w:rsid w:val="00FA7CCD"/>
    <w:rsid w:val="00FB07FD"/>
    <w:rsid w:val="00FB0ABE"/>
    <w:rsid w:val="00FB25A9"/>
    <w:rsid w:val="00FB25E2"/>
    <w:rsid w:val="00FB2802"/>
    <w:rsid w:val="00FB3218"/>
    <w:rsid w:val="00FB37B6"/>
    <w:rsid w:val="00FB3915"/>
    <w:rsid w:val="00FB5A3D"/>
    <w:rsid w:val="00FB5BED"/>
    <w:rsid w:val="00FB704A"/>
    <w:rsid w:val="00FB76A8"/>
    <w:rsid w:val="00FB7C2F"/>
    <w:rsid w:val="00FC00B3"/>
    <w:rsid w:val="00FC01BF"/>
    <w:rsid w:val="00FC05D4"/>
    <w:rsid w:val="00FC1FCA"/>
    <w:rsid w:val="00FC2738"/>
    <w:rsid w:val="00FC4019"/>
    <w:rsid w:val="00FC43CD"/>
    <w:rsid w:val="00FC451D"/>
    <w:rsid w:val="00FC53B0"/>
    <w:rsid w:val="00FC62C0"/>
    <w:rsid w:val="00FC630F"/>
    <w:rsid w:val="00FC68A5"/>
    <w:rsid w:val="00FC6901"/>
    <w:rsid w:val="00FC6DDF"/>
    <w:rsid w:val="00FC7501"/>
    <w:rsid w:val="00FD00AF"/>
    <w:rsid w:val="00FD0B00"/>
    <w:rsid w:val="00FD0CD8"/>
    <w:rsid w:val="00FD0FAF"/>
    <w:rsid w:val="00FD181A"/>
    <w:rsid w:val="00FD1D75"/>
    <w:rsid w:val="00FD1F76"/>
    <w:rsid w:val="00FD25FB"/>
    <w:rsid w:val="00FD3EFA"/>
    <w:rsid w:val="00FD403D"/>
    <w:rsid w:val="00FD429A"/>
    <w:rsid w:val="00FD4341"/>
    <w:rsid w:val="00FD4E13"/>
    <w:rsid w:val="00FD5A49"/>
    <w:rsid w:val="00FD61FC"/>
    <w:rsid w:val="00FD6B4F"/>
    <w:rsid w:val="00FD70A2"/>
    <w:rsid w:val="00FE050E"/>
    <w:rsid w:val="00FE1E12"/>
    <w:rsid w:val="00FE26C4"/>
    <w:rsid w:val="00FE28A4"/>
    <w:rsid w:val="00FE2F16"/>
    <w:rsid w:val="00FE69A2"/>
    <w:rsid w:val="00FE74D8"/>
    <w:rsid w:val="00FE7AD1"/>
    <w:rsid w:val="00FE7B37"/>
    <w:rsid w:val="00FE7D15"/>
    <w:rsid w:val="00FF00D9"/>
    <w:rsid w:val="00FF030B"/>
    <w:rsid w:val="00FF24FE"/>
    <w:rsid w:val="00FF287E"/>
    <w:rsid w:val="00FF3066"/>
    <w:rsid w:val="00FF430E"/>
    <w:rsid w:val="00FF4396"/>
    <w:rsid w:val="00FF4827"/>
    <w:rsid w:val="00FF4D53"/>
    <w:rsid w:val="00FF6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448"/>
    <w:pPr>
      <w:widowControl w:val="0"/>
      <w:suppressAutoHyphens/>
      <w:autoSpaceDE w:val="0"/>
      <w:spacing w:after="0" w:line="240" w:lineRule="auto"/>
    </w:pPr>
    <w:rPr>
      <w:rFonts w:ascii="Times New Roman" w:eastAsia="Times New Roman" w:hAnsi="Times New Roman" w:cs="Times New Roman"/>
      <w:sz w:val="20"/>
      <w:szCs w:val="20"/>
      <w:lang w:eastAsia="hi-IN" w:bidi="hi-IN"/>
    </w:rPr>
  </w:style>
  <w:style w:type="paragraph" w:styleId="1">
    <w:name w:val="heading 1"/>
    <w:basedOn w:val="a"/>
    <w:next w:val="a"/>
    <w:link w:val="10"/>
    <w:uiPriority w:val="9"/>
    <w:qFormat/>
    <w:rsid w:val="00D8424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2">
    <w:name w:val="heading 2"/>
    <w:basedOn w:val="a"/>
    <w:next w:val="a"/>
    <w:link w:val="20"/>
    <w:qFormat/>
    <w:rsid w:val="00BD4C99"/>
    <w:pPr>
      <w:keepNext/>
      <w:widowControl/>
      <w:suppressAutoHyphens w:val="0"/>
      <w:autoSpaceDE/>
      <w:jc w:val="center"/>
      <w:outlineLvl w:val="1"/>
    </w:pPr>
    <w:rPr>
      <w:b/>
      <w:sz w:val="22"/>
      <w:lang w:val="en-US"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243"/>
    <w:rPr>
      <w:rFonts w:asciiTheme="majorHAnsi" w:eastAsiaTheme="majorEastAsia" w:hAnsiTheme="majorHAnsi" w:cs="Mangal"/>
      <w:b/>
      <w:bCs/>
      <w:color w:val="365F91" w:themeColor="accent1" w:themeShade="BF"/>
      <w:sz w:val="28"/>
      <w:szCs w:val="25"/>
      <w:lang w:eastAsia="hi-IN" w:bidi="hi-IN"/>
    </w:rPr>
  </w:style>
  <w:style w:type="character" w:customStyle="1" w:styleId="20">
    <w:name w:val="Заголовок 2 Знак"/>
    <w:basedOn w:val="a0"/>
    <w:link w:val="2"/>
    <w:rsid w:val="00BD4C99"/>
    <w:rPr>
      <w:rFonts w:ascii="Times New Roman" w:eastAsia="Times New Roman" w:hAnsi="Times New Roman" w:cs="Times New Roman"/>
      <w:b/>
      <w:szCs w:val="20"/>
      <w:lang w:val="en-US" w:eastAsia="ru-RU"/>
    </w:rPr>
  </w:style>
  <w:style w:type="paragraph" w:styleId="a3">
    <w:name w:val="Body Text Indent"/>
    <w:basedOn w:val="a"/>
    <w:link w:val="11"/>
    <w:uiPriority w:val="99"/>
    <w:rsid w:val="00C13448"/>
    <w:pPr>
      <w:spacing w:after="120"/>
      <w:ind w:left="283"/>
    </w:pPr>
  </w:style>
  <w:style w:type="character" w:customStyle="1" w:styleId="11">
    <w:name w:val="Основной текст с отступом Знак1"/>
    <w:basedOn w:val="a0"/>
    <w:link w:val="a3"/>
    <w:uiPriority w:val="99"/>
    <w:rsid w:val="00C13448"/>
    <w:rPr>
      <w:rFonts w:ascii="Times New Roman" w:eastAsia="Times New Roman" w:hAnsi="Times New Roman" w:cs="Times New Roman"/>
      <w:sz w:val="20"/>
      <w:szCs w:val="20"/>
      <w:lang w:eastAsia="hi-IN" w:bidi="hi-IN"/>
    </w:rPr>
  </w:style>
  <w:style w:type="character" w:customStyle="1" w:styleId="a4">
    <w:name w:val="Основной текст с отступом Знак"/>
    <w:basedOn w:val="a0"/>
    <w:uiPriority w:val="99"/>
    <w:semiHidden/>
    <w:rsid w:val="00C13448"/>
    <w:rPr>
      <w:rFonts w:ascii="Times New Roman" w:eastAsia="Times New Roman" w:hAnsi="Times New Roman" w:cs="Mangal"/>
      <w:sz w:val="20"/>
      <w:szCs w:val="18"/>
      <w:lang w:eastAsia="hi-IN" w:bidi="hi-IN"/>
    </w:rPr>
  </w:style>
  <w:style w:type="paragraph" w:styleId="a5">
    <w:name w:val="Title"/>
    <w:basedOn w:val="a"/>
    <w:next w:val="a6"/>
    <w:link w:val="a7"/>
    <w:qFormat/>
    <w:rsid w:val="00C13448"/>
    <w:pPr>
      <w:widowControl/>
      <w:suppressAutoHyphens w:val="0"/>
      <w:autoSpaceDE/>
      <w:jc w:val="center"/>
    </w:pPr>
    <w:rPr>
      <w:b/>
      <w:sz w:val="28"/>
      <w:lang w:eastAsia="ar-SA" w:bidi="ar-SA"/>
    </w:rPr>
  </w:style>
  <w:style w:type="paragraph" w:styleId="a6">
    <w:name w:val="Subtitle"/>
    <w:basedOn w:val="a"/>
    <w:next w:val="a"/>
    <w:link w:val="a8"/>
    <w:uiPriority w:val="11"/>
    <w:qFormat/>
    <w:rsid w:val="00C13448"/>
    <w:pPr>
      <w:numPr>
        <w:ilvl w:val="1"/>
      </w:numPr>
    </w:pPr>
    <w:rPr>
      <w:rFonts w:asciiTheme="majorHAnsi" w:eastAsiaTheme="majorEastAsia" w:hAnsiTheme="majorHAnsi" w:cs="Mangal"/>
      <w:i/>
      <w:iCs/>
      <w:color w:val="4F81BD" w:themeColor="accent1"/>
      <w:spacing w:val="15"/>
      <w:sz w:val="24"/>
      <w:szCs w:val="21"/>
    </w:rPr>
  </w:style>
  <w:style w:type="character" w:customStyle="1" w:styleId="a8">
    <w:name w:val="Подзаголовок Знак"/>
    <w:basedOn w:val="a0"/>
    <w:link w:val="a6"/>
    <w:uiPriority w:val="11"/>
    <w:rsid w:val="00C13448"/>
    <w:rPr>
      <w:rFonts w:asciiTheme="majorHAnsi" w:eastAsiaTheme="majorEastAsia" w:hAnsiTheme="majorHAnsi" w:cs="Mangal"/>
      <w:i/>
      <w:iCs/>
      <w:color w:val="4F81BD" w:themeColor="accent1"/>
      <w:spacing w:val="15"/>
      <w:sz w:val="24"/>
      <w:szCs w:val="21"/>
      <w:lang w:eastAsia="hi-IN" w:bidi="hi-IN"/>
    </w:rPr>
  </w:style>
  <w:style w:type="character" w:customStyle="1" w:styleId="a7">
    <w:name w:val="Название Знак"/>
    <w:basedOn w:val="a0"/>
    <w:link w:val="a5"/>
    <w:rsid w:val="00C13448"/>
    <w:rPr>
      <w:rFonts w:ascii="Times New Roman" w:eastAsia="Times New Roman" w:hAnsi="Times New Roman" w:cs="Times New Roman"/>
      <w:b/>
      <w:sz w:val="28"/>
      <w:szCs w:val="20"/>
      <w:lang w:eastAsia="ar-SA"/>
    </w:rPr>
  </w:style>
  <w:style w:type="paragraph" w:styleId="3">
    <w:name w:val="Body Text Indent 3"/>
    <w:basedOn w:val="a"/>
    <w:link w:val="30"/>
    <w:uiPriority w:val="99"/>
    <w:rsid w:val="00C13448"/>
    <w:pPr>
      <w:spacing w:after="120"/>
      <w:ind w:left="283"/>
    </w:pPr>
    <w:rPr>
      <w:sz w:val="16"/>
      <w:szCs w:val="16"/>
    </w:rPr>
  </w:style>
  <w:style w:type="character" w:customStyle="1" w:styleId="30">
    <w:name w:val="Основной текст с отступом 3 Знак"/>
    <w:basedOn w:val="a0"/>
    <w:link w:val="3"/>
    <w:uiPriority w:val="99"/>
    <w:rsid w:val="00C13448"/>
    <w:rPr>
      <w:rFonts w:ascii="Times New Roman" w:eastAsia="Times New Roman" w:hAnsi="Times New Roman" w:cs="Times New Roman"/>
      <w:sz w:val="16"/>
      <w:szCs w:val="16"/>
      <w:lang w:eastAsia="hi-IN" w:bidi="hi-IN"/>
    </w:rPr>
  </w:style>
  <w:style w:type="paragraph" w:customStyle="1" w:styleId="ConsPlusNonformat">
    <w:name w:val="ConsPlusNonformat"/>
    <w:uiPriority w:val="99"/>
    <w:rsid w:val="00585F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rsid w:val="00D7687C"/>
    <w:pPr>
      <w:widowControl/>
      <w:tabs>
        <w:tab w:val="center" w:pos="4677"/>
        <w:tab w:val="right" w:pos="9355"/>
      </w:tabs>
      <w:suppressAutoHyphens w:val="0"/>
      <w:autoSpaceDE/>
    </w:pPr>
    <w:rPr>
      <w:sz w:val="24"/>
      <w:szCs w:val="24"/>
      <w:lang w:eastAsia="ru-RU" w:bidi="ar-SA"/>
    </w:rPr>
  </w:style>
  <w:style w:type="character" w:customStyle="1" w:styleId="aa">
    <w:name w:val="Верхний колонтитул Знак"/>
    <w:basedOn w:val="a0"/>
    <w:link w:val="a9"/>
    <w:rsid w:val="00D7687C"/>
    <w:rPr>
      <w:rFonts w:ascii="Times New Roman" w:eastAsia="Times New Roman" w:hAnsi="Times New Roman" w:cs="Times New Roman"/>
      <w:sz w:val="24"/>
      <w:szCs w:val="24"/>
      <w:lang w:eastAsia="ru-RU"/>
    </w:rPr>
  </w:style>
  <w:style w:type="paragraph" w:customStyle="1" w:styleId="ConsPlusTitle">
    <w:name w:val="ConsPlusTitle"/>
    <w:rsid w:val="00EB57EA"/>
    <w:pPr>
      <w:widowControl w:val="0"/>
      <w:autoSpaceDE w:val="0"/>
      <w:autoSpaceDN w:val="0"/>
      <w:adjustRightInd w:val="0"/>
      <w:spacing w:after="0" w:line="240" w:lineRule="auto"/>
      <w:jc w:val="both"/>
    </w:pPr>
    <w:rPr>
      <w:rFonts w:ascii="Times New Roman" w:eastAsia="Times New Roman" w:hAnsi="Times New Roman" w:cs="Times New Roman"/>
      <w:b/>
      <w:bCs/>
      <w:sz w:val="24"/>
      <w:szCs w:val="24"/>
      <w:lang w:eastAsia="ru-RU"/>
    </w:rPr>
  </w:style>
  <w:style w:type="character" w:styleId="ab">
    <w:name w:val="Hyperlink"/>
    <w:basedOn w:val="a0"/>
    <w:uiPriority w:val="99"/>
    <w:unhideWhenUsed/>
    <w:rsid w:val="004C115D"/>
    <w:rPr>
      <w:color w:val="0000FF" w:themeColor="hyperlink"/>
      <w:u w:val="single"/>
    </w:rPr>
  </w:style>
  <w:style w:type="paragraph" w:customStyle="1" w:styleId="ConsPlusNormal">
    <w:name w:val="ConsPlusNormal"/>
    <w:link w:val="ConsPlusNormal0"/>
    <w:rsid w:val="007221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77708"/>
    <w:rPr>
      <w:rFonts w:ascii="Arial" w:eastAsia="Times New Roman" w:hAnsi="Arial" w:cs="Arial"/>
      <w:sz w:val="20"/>
      <w:szCs w:val="20"/>
      <w:lang w:eastAsia="ru-RU"/>
    </w:rPr>
  </w:style>
  <w:style w:type="paragraph" w:customStyle="1" w:styleId="ac">
    <w:name w:val="Базовый"/>
    <w:rsid w:val="00B25F19"/>
    <w:pPr>
      <w:tabs>
        <w:tab w:val="left" w:pos="709"/>
      </w:tabs>
      <w:suppressAutoHyphens/>
      <w:spacing w:after="0" w:line="100" w:lineRule="atLeast"/>
    </w:pPr>
    <w:rPr>
      <w:rFonts w:ascii="Times New Roman" w:eastAsia="Times New Roman" w:hAnsi="Times New Roman" w:cs="Times New Roman"/>
      <w:sz w:val="24"/>
      <w:szCs w:val="24"/>
      <w:lang w:eastAsia="ru-RU"/>
    </w:rPr>
  </w:style>
  <w:style w:type="table" w:styleId="ad">
    <w:name w:val="Table Grid"/>
    <w:basedOn w:val="a1"/>
    <w:uiPriority w:val="59"/>
    <w:rsid w:val="00677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A1BCB"/>
    <w:pPr>
      <w:autoSpaceDE w:val="0"/>
      <w:autoSpaceDN w:val="0"/>
      <w:adjustRightInd w:val="0"/>
      <w:spacing w:after="0" w:line="240" w:lineRule="auto"/>
    </w:pPr>
    <w:rPr>
      <w:rFonts w:ascii="Times New Roman" w:hAnsi="Times New Roman" w:cs="Times New Roman"/>
      <w:sz w:val="28"/>
      <w:szCs w:val="28"/>
    </w:rPr>
  </w:style>
  <w:style w:type="paragraph" w:styleId="ae">
    <w:name w:val="Normal (Web)"/>
    <w:basedOn w:val="a"/>
    <w:link w:val="af"/>
    <w:uiPriority w:val="99"/>
    <w:rsid w:val="008835F0"/>
    <w:pPr>
      <w:widowControl/>
      <w:suppressAutoHyphens w:val="0"/>
      <w:autoSpaceDE/>
      <w:spacing w:before="100" w:beforeAutospacing="1" w:after="100" w:afterAutospacing="1"/>
    </w:pPr>
    <w:rPr>
      <w:sz w:val="24"/>
      <w:szCs w:val="24"/>
      <w:lang w:bidi="ar-SA"/>
    </w:rPr>
  </w:style>
  <w:style w:type="character" w:customStyle="1" w:styleId="af">
    <w:name w:val="Обычный (веб) Знак"/>
    <w:link w:val="ae"/>
    <w:rsid w:val="008835F0"/>
    <w:rPr>
      <w:rFonts w:ascii="Times New Roman" w:eastAsia="Times New Roman" w:hAnsi="Times New Roman" w:cs="Times New Roman"/>
      <w:sz w:val="24"/>
      <w:szCs w:val="24"/>
    </w:rPr>
  </w:style>
  <w:style w:type="character" w:customStyle="1" w:styleId="12">
    <w:name w:val="Верхний колонтитул Знак1"/>
    <w:aliases w:val="Верхний колонтитул Знак Знак"/>
    <w:basedOn w:val="a0"/>
    <w:rsid w:val="005F165B"/>
    <w:rPr>
      <w:sz w:val="24"/>
      <w:szCs w:val="24"/>
      <w:lang w:val="ru-RU" w:eastAsia="ru-RU" w:bidi="ar-SA"/>
    </w:rPr>
  </w:style>
  <w:style w:type="paragraph" w:styleId="af0">
    <w:name w:val="footer"/>
    <w:basedOn w:val="a"/>
    <w:link w:val="af1"/>
    <w:uiPriority w:val="99"/>
    <w:rsid w:val="00C7315C"/>
    <w:pPr>
      <w:tabs>
        <w:tab w:val="center" w:pos="4677"/>
        <w:tab w:val="right" w:pos="9355"/>
      </w:tabs>
    </w:pPr>
  </w:style>
  <w:style w:type="character" w:customStyle="1" w:styleId="af1">
    <w:name w:val="Нижний колонтитул Знак"/>
    <w:basedOn w:val="a0"/>
    <w:link w:val="af0"/>
    <w:uiPriority w:val="99"/>
    <w:rsid w:val="00C7315C"/>
    <w:rPr>
      <w:rFonts w:ascii="Times New Roman" w:eastAsia="Times New Roman" w:hAnsi="Times New Roman" w:cs="Times New Roman"/>
      <w:sz w:val="20"/>
      <w:szCs w:val="20"/>
      <w:lang w:eastAsia="hi-IN" w:bidi="hi-IN"/>
    </w:rPr>
  </w:style>
  <w:style w:type="paragraph" w:styleId="af2">
    <w:name w:val="Body Text"/>
    <w:basedOn w:val="a"/>
    <w:link w:val="af3"/>
    <w:rsid w:val="00C7315C"/>
    <w:pPr>
      <w:widowControl/>
      <w:suppressAutoHyphens w:val="0"/>
      <w:autoSpaceDE/>
      <w:spacing w:after="120"/>
    </w:pPr>
    <w:rPr>
      <w:sz w:val="24"/>
      <w:szCs w:val="24"/>
      <w:lang w:eastAsia="ru-RU" w:bidi="ar-SA"/>
    </w:rPr>
  </w:style>
  <w:style w:type="character" w:customStyle="1" w:styleId="af3">
    <w:name w:val="Основной текст Знак"/>
    <w:basedOn w:val="a0"/>
    <w:link w:val="af2"/>
    <w:rsid w:val="00C7315C"/>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1C6DBB"/>
    <w:rPr>
      <w:rFonts w:ascii="Tahoma" w:hAnsi="Tahoma" w:cs="Mangal"/>
      <w:sz w:val="16"/>
      <w:szCs w:val="14"/>
    </w:rPr>
  </w:style>
  <w:style w:type="character" w:customStyle="1" w:styleId="af5">
    <w:name w:val="Текст выноски Знак"/>
    <w:basedOn w:val="a0"/>
    <w:link w:val="af4"/>
    <w:uiPriority w:val="99"/>
    <w:semiHidden/>
    <w:rsid w:val="001C6DBB"/>
    <w:rPr>
      <w:rFonts w:ascii="Tahoma" w:eastAsia="Times New Roman" w:hAnsi="Tahoma" w:cs="Mangal"/>
      <w:sz w:val="16"/>
      <w:szCs w:val="14"/>
      <w:lang w:eastAsia="hi-IN" w:bidi="hi-IN"/>
    </w:rPr>
  </w:style>
  <w:style w:type="paragraph" w:customStyle="1" w:styleId="21">
    <w:name w:val="Основной текст с отступом 21"/>
    <w:basedOn w:val="a"/>
    <w:rsid w:val="00D84243"/>
    <w:pPr>
      <w:widowControl/>
      <w:suppressAutoHyphens w:val="0"/>
      <w:overflowPunct w:val="0"/>
      <w:autoSpaceDN w:val="0"/>
      <w:adjustRightInd w:val="0"/>
      <w:ind w:firstLine="709"/>
      <w:jc w:val="both"/>
    </w:pPr>
    <w:rPr>
      <w:sz w:val="28"/>
      <w:lang w:eastAsia="ru-RU" w:bidi="ar-SA"/>
    </w:rPr>
  </w:style>
  <w:style w:type="paragraph" w:styleId="22">
    <w:name w:val="Body Text 2"/>
    <w:basedOn w:val="a"/>
    <w:link w:val="23"/>
    <w:uiPriority w:val="99"/>
    <w:semiHidden/>
    <w:unhideWhenUsed/>
    <w:rsid w:val="00D74BC0"/>
    <w:pPr>
      <w:spacing w:after="120" w:line="480" w:lineRule="auto"/>
    </w:pPr>
    <w:rPr>
      <w:rFonts w:cs="Mangal"/>
      <w:szCs w:val="18"/>
    </w:rPr>
  </w:style>
  <w:style w:type="character" w:customStyle="1" w:styleId="23">
    <w:name w:val="Основной текст 2 Знак"/>
    <w:basedOn w:val="a0"/>
    <w:link w:val="22"/>
    <w:uiPriority w:val="99"/>
    <w:semiHidden/>
    <w:rsid w:val="00D74BC0"/>
    <w:rPr>
      <w:rFonts w:ascii="Times New Roman" w:eastAsia="Times New Roman" w:hAnsi="Times New Roman" w:cs="Mangal"/>
      <w:sz w:val="20"/>
      <w:szCs w:val="18"/>
      <w:lang w:eastAsia="hi-IN" w:bidi="hi-IN"/>
    </w:rPr>
  </w:style>
  <w:style w:type="paragraph" w:styleId="af6">
    <w:name w:val="endnote text"/>
    <w:basedOn w:val="a"/>
    <w:link w:val="af7"/>
    <w:uiPriority w:val="99"/>
    <w:semiHidden/>
    <w:unhideWhenUsed/>
    <w:rsid w:val="00955E52"/>
    <w:rPr>
      <w:rFonts w:cs="Mangal"/>
      <w:szCs w:val="18"/>
    </w:rPr>
  </w:style>
  <w:style w:type="character" w:customStyle="1" w:styleId="af7">
    <w:name w:val="Текст концевой сноски Знак"/>
    <w:basedOn w:val="a0"/>
    <w:link w:val="af6"/>
    <w:uiPriority w:val="99"/>
    <w:semiHidden/>
    <w:rsid w:val="00955E52"/>
    <w:rPr>
      <w:rFonts w:ascii="Times New Roman" w:eastAsia="Times New Roman" w:hAnsi="Times New Roman" w:cs="Mangal"/>
      <w:sz w:val="20"/>
      <w:szCs w:val="18"/>
      <w:lang w:eastAsia="hi-IN" w:bidi="hi-IN"/>
    </w:rPr>
  </w:style>
  <w:style w:type="character" w:styleId="af8">
    <w:name w:val="endnote reference"/>
    <w:basedOn w:val="a0"/>
    <w:uiPriority w:val="99"/>
    <w:semiHidden/>
    <w:unhideWhenUsed/>
    <w:rsid w:val="00955E52"/>
    <w:rPr>
      <w:vertAlign w:val="superscript"/>
    </w:rPr>
  </w:style>
  <w:style w:type="paragraph" w:customStyle="1" w:styleId="af9">
    <w:name w:val="Заголовок"/>
    <w:basedOn w:val="a"/>
    <w:next w:val="af2"/>
    <w:rsid w:val="00783917"/>
    <w:pPr>
      <w:keepNext/>
      <w:widowControl/>
      <w:autoSpaceDE/>
      <w:spacing w:before="240" w:after="120"/>
    </w:pPr>
    <w:rPr>
      <w:rFonts w:ascii="Arial" w:eastAsia="Lucida Sans Unicode" w:hAnsi="Arial" w:cs="Lucida Sans Unicode"/>
      <w:sz w:val="28"/>
      <w:szCs w:val="28"/>
      <w:lang w:eastAsia="ar-SA" w:bidi="ar-SA"/>
    </w:rPr>
  </w:style>
  <w:style w:type="character" w:styleId="afa">
    <w:name w:val="Strong"/>
    <w:basedOn w:val="a0"/>
    <w:uiPriority w:val="22"/>
    <w:qFormat/>
    <w:rsid w:val="00A02BD8"/>
    <w:rPr>
      <w:b/>
      <w:bCs/>
    </w:rPr>
  </w:style>
  <w:style w:type="paragraph" w:customStyle="1" w:styleId="afb">
    <w:name w:val="Содержимое таблицы"/>
    <w:basedOn w:val="a"/>
    <w:rsid w:val="00B33B45"/>
    <w:pPr>
      <w:suppressLineNumbers/>
      <w:autoSpaceDE/>
    </w:pPr>
    <w:rPr>
      <w:rFonts w:eastAsia="Arial Unicode MS"/>
      <w:sz w:val="24"/>
      <w:szCs w:val="24"/>
      <w:lang w:bidi="ar-SA"/>
    </w:rPr>
  </w:style>
  <w:style w:type="paragraph" w:customStyle="1" w:styleId="220">
    <w:name w:val="Основной текст с отступом 22"/>
    <w:basedOn w:val="a"/>
    <w:rsid w:val="00164E82"/>
    <w:pPr>
      <w:widowControl/>
      <w:suppressAutoHyphens w:val="0"/>
      <w:overflowPunct w:val="0"/>
      <w:autoSpaceDN w:val="0"/>
      <w:adjustRightInd w:val="0"/>
      <w:ind w:firstLine="709"/>
      <w:jc w:val="both"/>
    </w:pPr>
    <w:rPr>
      <w:sz w:val="28"/>
      <w:lang w:eastAsia="ru-RU" w:bidi="ar-SA"/>
    </w:rPr>
  </w:style>
  <w:style w:type="paragraph" w:styleId="afc">
    <w:name w:val="No Spacing"/>
    <w:aliases w:val="новый,н3dо3eв32ы4bй39"/>
    <w:link w:val="afd"/>
    <w:uiPriority w:val="1"/>
    <w:qFormat/>
    <w:rsid w:val="006D2685"/>
    <w:pPr>
      <w:spacing w:after="0" w:line="240" w:lineRule="auto"/>
      <w:ind w:firstLine="709"/>
      <w:jc w:val="both"/>
    </w:pPr>
    <w:rPr>
      <w:rFonts w:ascii="Times New Roman" w:eastAsia="Calibri" w:hAnsi="Times New Roman" w:cs="Times New Roman"/>
      <w:sz w:val="28"/>
    </w:rPr>
  </w:style>
  <w:style w:type="character" w:customStyle="1" w:styleId="afd">
    <w:name w:val="Без интервала Знак"/>
    <w:aliases w:val="новый Знак,н3dо3eв32ы4bй39 Знак"/>
    <w:link w:val="afc"/>
    <w:uiPriority w:val="1"/>
    <w:rsid w:val="006D2685"/>
    <w:rPr>
      <w:rFonts w:ascii="Times New Roman" w:eastAsia="Calibri" w:hAnsi="Times New Roman" w:cs="Times New Roman"/>
      <w:sz w:val="28"/>
    </w:rPr>
  </w:style>
  <w:style w:type="paragraph" w:styleId="24">
    <w:name w:val="Body Text Indent 2"/>
    <w:basedOn w:val="a"/>
    <w:link w:val="25"/>
    <w:rsid w:val="00916034"/>
    <w:pPr>
      <w:widowControl/>
      <w:suppressAutoHyphens w:val="0"/>
      <w:autoSpaceDE/>
      <w:spacing w:after="120" w:line="480" w:lineRule="auto"/>
      <w:ind w:left="283"/>
    </w:pPr>
    <w:rPr>
      <w:sz w:val="24"/>
      <w:szCs w:val="24"/>
      <w:lang w:val="x-none" w:eastAsia="x-none" w:bidi="ar-SA"/>
    </w:rPr>
  </w:style>
  <w:style w:type="character" w:customStyle="1" w:styleId="25">
    <w:name w:val="Основной текст с отступом 2 Знак"/>
    <w:basedOn w:val="a0"/>
    <w:link w:val="24"/>
    <w:rsid w:val="00916034"/>
    <w:rPr>
      <w:rFonts w:ascii="Times New Roman" w:eastAsia="Times New Roman" w:hAnsi="Times New Roman" w:cs="Times New Roman"/>
      <w:sz w:val="24"/>
      <w:szCs w:val="24"/>
      <w:lang w:val="x-none" w:eastAsia="x-none"/>
    </w:rPr>
  </w:style>
  <w:style w:type="character" w:customStyle="1" w:styleId="-">
    <w:name w:val="Интернет-ссылка"/>
    <w:rsid w:val="00572870"/>
    <w:rPr>
      <w:color w:val="000080"/>
      <w:u w:val="single"/>
    </w:rPr>
  </w:style>
  <w:style w:type="paragraph" w:customStyle="1" w:styleId="western">
    <w:name w:val="western"/>
    <w:basedOn w:val="a"/>
    <w:rsid w:val="00046DF9"/>
    <w:pPr>
      <w:widowControl/>
      <w:suppressAutoHyphens w:val="0"/>
      <w:autoSpaceDE/>
      <w:spacing w:before="280" w:after="119" w:line="102" w:lineRule="atLeast"/>
    </w:pPr>
    <w:rPr>
      <w:color w:val="00000A"/>
      <w:lang w:eastAsia="ru-RU" w:bidi="ar-SA"/>
    </w:rPr>
  </w:style>
  <w:style w:type="paragraph" w:customStyle="1" w:styleId="description">
    <w:name w:val="description"/>
    <w:basedOn w:val="a"/>
    <w:rsid w:val="00E96DFE"/>
    <w:pPr>
      <w:widowControl/>
      <w:suppressAutoHyphens w:val="0"/>
      <w:autoSpaceDE/>
      <w:spacing w:before="100" w:beforeAutospacing="1" w:after="100" w:afterAutospacing="1"/>
    </w:pPr>
    <w:rPr>
      <w:sz w:val="24"/>
      <w:szCs w:val="24"/>
      <w:lang w:eastAsia="ru-RU" w:bidi="ar-SA"/>
    </w:rPr>
  </w:style>
  <w:style w:type="character" w:customStyle="1" w:styleId="afe">
    <w:name w:val="Основной текст_"/>
    <w:basedOn w:val="a0"/>
    <w:link w:val="13"/>
    <w:rsid w:val="008B3D42"/>
    <w:rPr>
      <w:spacing w:val="-4"/>
      <w:shd w:val="clear" w:color="auto" w:fill="FFFFFF"/>
    </w:rPr>
  </w:style>
  <w:style w:type="paragraph" w:customStyle="1" w:styleId="13">
    <w:name w:val="Основной текст1"/>
    <w:basedOn w:val="a"/>
    <w:link w:val="afe"/>
    <w:uiPriority w:val="99"/>
    <w:rsid w:val="008B3D42"/>
    <w:pPr>
      <w:shd w:val="clear" w:color="auto" w:fill="FFFFFF"/>
      <w:suppressAutoHyphens w:val="0"/>
      <w:autoSpaceDE/>
      <w:spacing w:line="477" w:lineRule="exact"/>
      <w:ind w:hanging="160"/>
      <w:jc w:val="both"/>
    </w:pPr>
    <w:rPr>
      <w:rFonts w:asciiTheme="minorHAnsi" w:eastAsiaTheme="minorHAnsi" w:hAnsiTheme="minorHAnsi" w:cstheme="minorBidi"/>
      <w:spacing w:val="-4"/>
      <w:sz w:val="22"/>
      <w:szCs w:val="22"/>
      <w:lang w:eastAsia="en-US" w:bidi="ar-SA"/>
    </w:rPr>
  </w:style>
  <w:style w:type="paragraph" w:customStyle="1" w:styleId="Standard">
    <w:name w:val="Standard"/>
    <w:rsid w:val="00D34457"/>
    <w:pPr>
      <w:tabs>
        <w:tab w:val="left" w:pos="709"/>
      </w:tabs>
      <w:suppressAutoHyphens/>
      <w:autoSpaceDN w:val="0"/>
      <w:spacing w:after="0" w:line="100" w:lineRule="atLeast"/>
      <w:textAlignment w:val="baseline"/>
    </w:pPr>
    <w:rPr>
      <w:rFonts w:ascii="Times New Roman" w:eastAsia="Times New Roman" w:hAnsi="Times New Roman" w:cs="Times New Roman"/>
      <w:kern w:val="3"/>
      <w:sz w:val="24"/>
      <w:szCs w:val="24"/>
      <w:lang w:eastAsia="ru-RU" w:bidi="hi-IN"/>
    </w:rPr>
  </w:style>
  <w:style w:type="character" w:customStyle="1" w:styleId="Internetlink">
    <w:name w:val="Internet link"/>
    <w:basedOn w:val="a0"/>
    <w:rsid w:val="00063BA6"/>
    <w:rPr>
      <w:color w:val="000080"/>
      <w:u w:val="single"/>
    </w:rPr>
  </w:style>
  <w:style w:type="paragraph" w:styleId="aff">
    <w:name w:val="List Paragraph"/>
    <w:basedOn w:val="a"/>
    <w:uiPriority w:val="34"/>
    <w:qFormat/>
    <w:rsid w:val="001B115B"/>
    <w:pPr>
      <w:ind w:left="720"/>
      <w:contextualSpacing/>
    </w:pPr>
    <w:rPr>
      <w:rFonts w:cs="Mangal"/>
      <w:szCs w:val="18"/>
    </w:rPr>
  </w:style>
  <w:style w:type="paragraph" w:styleId="31">
    <w:name w:val="Body Text 3"/>
    <w:basedOn w:val="a"/>
    <w:link w:val="32"/>
    <w:uiPriority w:val="99"/>
    <w:semiHidden/>
    <w:unhideWhenUsed/>
    <w:rsid w:val="0033091C"/>
    <w:pPr>
      <w:spacing w:after="120"/>
    </w:pPr>
    <w:rPr>
      <w:rFonts w:cs="Mangal"/>
      <w:sz w:val="16"/>
      <w:szCs w:val="14"/>
    </w:rPr>
  </w:style>
  <w:style w:type="character" w:customStyle="1" w:styleId="32">
    <w:name w:val="Основной текст 3 Знак"/>
    <w:basedOn w:val="a0"/>
    <w:link w:val="31"/>
    <w:uiPriority w:val="99"/>
    <w:semiHidden/>
    <w:rsid w:val="0033091C"/>
    <w:rPr>
      <w:rFonts w:ascii="Times New Roman" w:eastAsia="Times New Roman" w:hAnsi="Times New Roman" w:cs="Mangal"/>
      <w:sz w:val="16"/>
      <w:szCs w:val="14"/>
      <w:lang w:eastAsia="hi-IN" w:bidi="hi-IN"/>
    </w:rPr>
  </w:style>
  <w:style w:type="paragraph" w:customStyle="1" w:styleId="rmceyjnd">
    <w:name w:val="rmceyjnd"/>
    <w:basedOn w:val="a"/>
    <w:rsid w:val="00B85C84"/>
    <w:pPr>
      <w:widowControl/>
      <w:suppressAutoHyphens w:val="0"/>
      <w:autoSpaceDE/>
      <w:spacing w:before="100" w:beforeAutospacing="1" w:after="100" w:afterAutospacing="1"/>
    </w:pPr>
    <w:rPr>
      <w:sz w:val="24"/>
      <w:szCs w:val="24"/>
      <w:lang w:eastAsia="ru-RU" w:bidi="ar-SA"/>
    </w:rPr>
  </w:style>
  <w:style w:type="paragraph" w:customStyle="1" w:styleId="14">
    <w:name w:val="Абзац списка1"/>
    <w:basedOn w:val="a"/>
    <w:rsid w:val="00AB2F02"/>
    <w:pPr>
      <w:widowControl/>
      <w:autoSpaceDE/>
      <w:spacing w:after="160" w:line="259" w:lineRule="auto"/>
      <w:ind w:left="720"/>
    </w:pPr>
    <w:rPr>
      <w:rFonts w:ascii="Calibri" w:eastAsia="SimSun" w:hAnsi="Calibri" w:cs="font302"/>
      <w:sz w:val="22"/>
      <w:szCs w:val="22"/>
      <w:lang w:eastAsia="ar-SA" w:bidi="ar-SA"/>
    </w:rPr>
  </w:style>
  <w:style w:type="paragraph" w:customStyle="1" w:styleId="230">
    <w:name w:val="Основной текст с отступом 23"/>
    <w:basedOn w:val="a"/>
    <w:rsid w:val="000C5EA7"/>
    <w:pPr>
      <w:widowControl/>
      <w:autoSpaceDE/>
      <w:ind w:firstLine="720"/>
      <w:jc w:val="both"/>
    </w:pPr>
    <w:rPr>
      <w:rFonts w:ascii="Arial" w:hAnsi="Arial"/>
      <w:sz w:val="26"/>
      <w:lang w:eastAsia="ar-SA" w:bidi="ar-SA"/>
    </w:rPr>
  </w:style>
  <w:style w:type="paragraph" w:customStyle="1" w:styleId="15">
    <w:name w:val="Основной текст с отступом1"/>
    <w:basedOn w:val="a"/>
    <w:rsid w:val="00DA2D28"/>
    <w:pPr>
      <w:widowControl/>
      <w:suppressAutoHyphens w:val="0"/>
      <w:autoSpaceDE/>
      <w:spacing w:after="120"/>
      <w:ind w:left="283"/>
    </w:pPr>
    <w:rPr>
      <w:sz w:val="24"/>
      <w:lang w:eastAsia="ru-RU" w:bidi="ar-SA"/>
    </w:rPr>
  </w:style>
  <w:style w:type="character" w:customStyle="1" w:styleId="131">
    <w:name w:val="Основной текст + 131"/>
    <w:aliases w:val="5 pt15,Полужирный10"/>
    <w:basedOn w:val="afe"/>
    <w:uiPriority w:val="99"/>
    <w:rsid w:val="005D51F4"/>
    <w:rPr>
      <w:rFonts w:ascii="Times New Roman" w:hAnsi="Times New Roman" w:cs="Times New Roman"/>
      <w:b/>
      <w:bCs/>
      <w:spacing w:val="0"/>
      <w:sz w:val="27"/>
      <w:szCs w:val="27"/>
      <w:shd w:val="clear" w:color="auto" w:fill="FFFFFF"/>
    </w:rPr>
  </w:style>
  <w:style w:type="paragraph" w:customStyle="1" w:styleId="26">
    <w:name w:val="Основной текст2"/>
    <w:basedOn w:val="a"/>
    <w:rsid w:val="00715674"/>
    <w:pPr>
      <w:shd w:val="clear" w:color="auto" w:fill="FFFFFF"/>
      <w:suppressAutoHyphens w:val="0"/>
      <w:autoSpaceDE/>
      <w:spacing w:line="317" w:lineRule="exact"/>
      <w:ind w:hanging="2220"/>
      <w:jc w:val="right"/>
    </w:pPr>
    <w:rPr>
      <w:spacing w:val="-4"/>
      <w:sz w:val="27"/>
      <w:szCs w:val="27"/>
      <w:lang w:eastAsia="en-US" w:bidi="ar-SA"/>
    </w:rPr>
  </w:style>
  <w:style w:type="paragraph" w:customStyle="1" w:styleId="s1">
    <w:name w:val="s_1"/>
    <w:basedOn w:val="a"/>
    <w:rsid w:val="005068B9"/>
    <w:pPr>
      <w:widowControl/>
      <w:suppressAutoHyphens w:val="0"/>
      <w:autoSpaceDE/>
      <w:spacing w:before="100" w:beforeAutospacing="1" w:after="100" w:afterAutospacing="1"/>
    </w:pPr>
    <w:rPr>
      <w:sz w:val="24"/>
      <w:szCs w:val="24"/>
      <w:lang w:eastAsia="ru-RU" w:bidi="ar-SA"/>
    </w:rPr>
  </w:style>
  <w:style w:type="character" w:styleId="aff0">
    <w:name w:val="Emphasis"/>
    <w:basedOn w:val="a0"/>
    <w:uiPriority w:val="20"/>
    <w:qFormat/>
    <w:rsid w:val="005C1831"/>
    <w:rPr>
      <w:i/>
      <w:iCs/>
    </w:rPr>
  </w:style>
  <w:style w:type="paragraph" w:customStyle="1" w:styleId="Style4">
    <w:name w:val="Style4"/>
    <w:basedOn w:val="a"/>
    <w:rsid w:val="001C0B53"/>
    <w:pPr>
      <w:suppressAutoHyphens w:val="0"/>
      <w:autoSpaceDN w:val="0"/>
      <w:adjustRightInd w:val="0"/>
      <w:spacing w:line="324" w:lineRule="exact"/>
    </w:pPr>
    <w:rPr>
      <w:szCs w:val="24"/>
      <w:lang w:eastAsia="ru-RU" w:bidi="ar-SA"/>
    </w:rPr>
  </w:style>
  <w:style w:type="character" w:customStyle="1" w:styleId="FontStyle12">
    <w:name w:val="Font Style12"/>
    <w:rsid w:val="001C0B53"/>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448"/>
    <w:pPr>
      <w:widowControl w:val="0"/>
      <w:suppressAutoHyphens/>
      <w:autoSpaceDE w:val="0"/>
      <w:spacing w:after="0" w:line="240" w:lineRule="auto"/>
    </w:pPr>
    <w:rPr>
      <w:rFonts w:ascii="Times New Roman" w:eastAsia="Times New Roman" w:hAnsi="Times New Roman" w:cs="Times New Roman"/>
      <w:sz w:val="20"/>
      <w:szCs w:val="20"/>
      <w:lang w:eastAsia="hi-IN" w:bidi="hi-IN"/>
    </w:rPr>
  </w:style>
  <w:style w:type="paragraph" w:styleId="1">
    <w:name w:val="heading 1"/>
    <w:basedOn w:val="a"/>
    <w:next w:val="a"/>
    <w:link w:val="10"/>
    <w:uiPriority w:val="9"/>
    <w:qFormat/>
    <w:rsid w:val="00D8424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2">
    <w:name w:val="heading 2"/>
    <w:basedOn w:val="a"/>
    <w:next w:val="a"/>
    <w:link w:val="20"/>
    <w:qFormat/>
    <w:rsid w:val="00BD4C99"/>
    <w:pPr>
      <w:keepNext/>
      <w:widowControl/>
      <w:suppressAutoHyphens w:val="0"/>
      <w:autoSpaceDE/>
      <w:jc w:val="center"/>
      <w:outlineLvl w:val="1"/>
    </w:pPr>
    <w:rPr>
      <w:b/>
      <w:sz w:val="22"/>
      <w:lang w:val="en-US"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243"/>
    <w:rPr>
      <w:rFonts w:asciiTheme="majorHAnsi" w:eastAsiaTheme="majorEastAsia" w:hAnsiTheme="majorHAnsi" w:cs="Mangal"/>
      <w:b/>
      <w:bCs/>
      <w:color w:val="365F91" w:themeColor="accent1" w:themeShade="BF"/>
      <w:sz w:val="28"/>
      <w:szCs w:val="25"/>
      <w:lang w:eastAsia="hi-IN" w:bidi="hi-IN"/>
    </w:rPr>
  </w:style>
  <w:style w:type="character" w:customStyle="1" w:styleId="20">
    <w:name w:val="Заголовок 2 Знак"/>
    <w:basedOn w:val="a0"/>
    <w:link w:val="2"/>
    <w:rsid w:val="00BD4C99"/>
    <w:rPr>
      <w:rFonts w:ascii="Times New Roman" w:eastAsia="Times New Roman" w:hAnsi="Times New Roman" w:cs="Times New Roman"/>
      <w:b/>
      <w:szCs w:val="20"/>
      <w:lang w:val="en-US" w:eastAsia="ru-RU"/>
    </w:rPr>
  </w:style>
  <w:style w:type="paragraph" w:styleId="a3">
    <w:name w:val="Body Text Indent"/>
    <w:basedOn w:val="a"/>
    <w:link w:val="11"/>
    <w:uiPriority w:val="99"/>
    <w:rsid w:val="00C13448"/>
    <w:pPr>
      <w:spacing w:after="120"/>
      <w:ind w:left="283"/>
    </w:pPr>
  </w:style>
  <w:style w:type="character" w:customStyle="1" w:styleId="11">
    <w:name w:val="Основной текст с отступом Знак1"/>
    <w:basedOn w:val="a0"/>
    <w:link w:val="a3"/>
    <w:uiPriority w:val="99"/>
    <w:rsid w:val="00C13448"/>
    <w:rPr>
      <w:rFonts w:ascii="Times New Roman" w:eastAsia="Times New Roman" w:hAnsi="Times New Roman" w:cs="Times New Roman"/>
      <w:sz w:val="20"/>
      <w:szCs w:val="20"/>
      <w:lang w:eastAsia="hi-IN" w:bidi="hi-IN"/>
    </w:rPr>
  </w:style>
  <w:style w:type="character" w:customStyle="1" w:styleId="a4">
    <w:name w:val="Основной текст с отступом Знак"/>
    <w:basedOn w:val="a0"/>
    <w:uiPriority w:val="99"/>
    <w:semiHidden/>
    <w:rsid w:val="00C13448"/>
    <w:rPr>
      <w:rFonts w:ascii="Times New Roman" w:eastAsia="Times New Roman" w:hAnsi="Times New Roman" w:cs="Mangal"/>
      <w:sz w:val="20"/>
      <w:szCs w:val="18"/>
      <w:lang w:eastAsia="hi-IN" w:bidi="hi-IN"/>
    </w:rPr>
  </w:style>
  <w:style w:type="paragraph" w:styleId="a5">
    <w:name w:val="Title"/>
    <w:basedOn w:val="a"/>
    <w:next w:val="a6"/>
    <w:link w:val="a7"/>
    <w:qFormat/>
    <w:rsid w:val="00C13448"/>
    <w:pPr>
      <w:widowControl/>
      <w:suppressAutoHyphens w:val="0"/>
      <w:autoSpaceDE/>
      <w:jc w:val="center"/>
    </w:pPr>
    <w:rPr>
      <w:b/>
      <w:sz w:val="28"/>
      <w:lang w:eastAsia="ar-SA" w:bidi="ar-SA"/>
    </w:rPr>
  </w:style>
  <w:style w:type="paragraph" w:styleId="a6">
    <w:name w:val="Subtitle"/>
    <w:basedOn w:val="a"/>
    <w:next w:val="a"/>
    <w:link w:val="a8"/>
    <w:uiPriority w:val="11"/>
    <w:qFormat/>
    <w:rsid w:val="00C13448"/>
    <w:pPr>
      <w:numPr>
        <w:ilvl w:val="1"/>
      </w:numPr>
    </w:pPr>
    <w:rPr>
      <w:rFonts w:asciiTheme="majorHAnsi" w:eastAsiaTheme="majorEastAsia" w:hAnsiTheme="majorHAnsi" w:cs="Mangal"/>
      <w:i/>
      <w:iCs/>
      <w:color w:val="4F81BD" w:themeColor="accent1"/>
      <w:spacing w:val="15"/>
      <w:sz w:val="24"/>
      <w:szCs w:val="21"/>
    </w:rPr>
  </w:style>
  <w:style w:type="character" w:customStyle="1" w:styleId="a8">
    <w:name w:val="Подзаголовок Знак"/>
    <w:basedOn w:val="a0"/>
    <w:link w:val="a6"/>
    <w:uiPriority w:val="11"/>
    <w:rsid w:val="00C13448"/>
    <w:rPr>
      <w:rFonts w:asciiTheme="majorHAnsi" w:eastAsiaTheme="majorEastAsia" w:hAnsiTheme="majorHAnsi" w:cs="Mangal"/>
      <w:i/>
      <w:iCs/>
      <w:color w:val="4F81BD" w:themeColor="accent1"/>
      <w:spacing w:val="15"/>
      <w:sz w:val="24"/>
      <w:szCs w:val="21"/>
      <w:lang w:eastAsia="hi-IN" w:bidi="hi-IN"/>
    </w:rPr>
  </w:style>
  <w:style w:type="character" w:customStyle="1" w:styleId="a7">
    <w:name w:val="Название Знак"/>
    <w:basedOn w:val="a0"/>
    <w:link w:val="a5"/>
    <w:rsid w:val="00C13448"/>
    <w:rPr>
      <w:rFonts w:ascii="Times New Roman" w:eastAsia="Times New Roman" w:hAnsi="Times New Roman" w:cs="Times New Roman"/>
      <w:b/>
      <w:sz w:val="28"/>
      <w:szCs w:val="20"/>
      <w:lang w:eastAsia="ar-SA"/>
    </w:rPr>
  </w:style>
  <w:style w:type="paragraph" w:styleId="3">
    <w:name w:val="Body Text Indent 3"/>
    <w:basedOn w:val="a"/>
    <w:link w:val="30"/>
    <w:uiPriority w:val="99"/>
    <w:rsid w:val="00C13448"/>
    <w:pPr>
      <w:spacing w:after="120"/>
      <w:ind w:left="283"/>
    </w:pPr>
    <w:rPr>
      <w:sz w:val="16"/>
      <w:szCs w:val="16"/>
    </w:rPr>
  </w:style>
  <w:style w:type="character" w:customStyle="1" w:styleId="30">
    <w:name w:val="Основной текст с отступом 3 Знак"/>
    <w:basedOn w:val="a0"/>
    <w:link w:val="3"/>
    <w:uiPriority w:val="99"/>
    <w:rsid w:val="00C13448"/>
    <w:rPr>
      <w:rFonts w:ascii="Times New Roman" w:eastAsia="Times New Roman" w:hAnsi="Times New Roman" w:cs="Times New Roman"/>
      <w:sz w:val="16"/>
      <w:szCs w:val="16"/>
      <w:lang w:eastAsia="hi-IN" w:bidi="hi-IN"/>
    </w:rPr>
  </w:style>
  <w:style w:type="paragraph" w:customStyle="1" w:styleId="ConsPlusNonformat">
    <w:name w:val="ConsPlusNonformat"/>
    <w:uiPriority w:val="99"/>
    <w:rsid w:val="00585F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rsid w:val="00D7687C"/>
    <w:pPr>
      <w:widowControl/>
      <w:tabs>
        <w:tab w:val="center" w:pos="4677"/>
        <w:tab w:val="right" w:pos="9355"/>
      </w:tabs>
      <w:suppressAutoHyphens w:val="0"/>
      <w:autoSpaceDE/>
    </w:pPr>
    <w:rPr>
      <w:sz w:val="24"/>
      <w:szCs w:val="24"/>
      <w:lang w:eastAsia="ru-RU" w:bidi="ar-SA"/>
    </w:rPr>
  </w:style>
  <w:style w:type="character" w:customStyle="1" w:styleId="aa">
    <w:name w:val="Верхний колонтитул Знак"/>
    <w:basedOn w:val="a0"/>
    <w:link w:val="a9"/>
    <w:rsid w:val="00D7687C"/>
    <w:rPr>
      <w:rFonts w:ascii="Times New Roman" w:eastAsia="Times New Roman" w:hAnsi="Times New Roman" w:cs="Times New Roman"/>
      <w:sz w:val="24"/>
      <w:szCs w:val="24"/>
      <w:lang w:eastAsia="ru-RU"/>
    </w:rPr>
  </w:style>
  <w:style w:type="paragraph" w:customStyle="1" w:styleId="ConsPlusTitle">
    <w:name w:val="ConsPlusTitle"/>
    <w:rsid w:val="00EB57EA"/>
    <w:pPr>
      <w:widowControl w:val="0"/>
      <w:autoSpaceDE w:val="0"/>
      <w:autoSpaceDN w:val="0"/>
      <w:adjustRightInd w:val="0"/>
      <w:spacing w:after="0" w:line="240" w:lineRule="auto"/>
      <w:jc w:val="both"/>
    </w:pPr>
    <w:rPr>
      <w:rFonts w:ascii="Times New Roman" w:eastAsia="Times New Roman" w:hAnsi="Times New Roman" w:cs="Times New Roman"/>
      <w:b/>
      <w:bCs/>
      <w:sz w:val="24"/>
      <w:szCs w:val="24"/>
      <w:lang w:eastAsia="ru-RU"/>
    </w:rPr>
  </w:style>
  <w:style w:type="character" w:styleId="ab">
    <w:name w:val="Hyperlink"/>
    <w:basedOn w:val="a0"/>
    <w:uiPriority w:val="99"/>
    <w:unhideWhenUsed/>
    <w:rsid w:val="004C115D"/>
    <w:rPr>
      <w:color w:val="0000FF" w:themeColor="hyperlink"/>
      <w:u w:val="single"/>
    </w:rPr>
  </w:style>
  <w:style w:type="paragraph" w:customStyle="1" w:styleId="ConsPlusNormal">
    <w:name w:val="ConsPlusNormal"/>
    <w:link w:val="ConsPlusNormal0"/>
    <w:rsid w:val="007221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77708"/>
    <w:rPr>
      <w:rFonts w:ascii="Arial" w:eastAsia="Times New Roman" w:hAnsi="Arial" w:cs="Arial"/>
      <w:sz w:val="20"/>
      <w:szCs w:val="20"/>
      <w:lang w:eastAsia="ru-RU"/>
    </w:rPr>
  </w:style>
  <w:style w:type="paragraph" w:customStyle="1" w:styleId="ac">
    <w:name w:val="Базовый"/>
    <w:rsid w:val="00B25F19"/>
    <w:pPr>
      <w:tabs>
        <w:tab w:val="left" w:pos="709"/>
      </w:tabs>
      <w:suppressAutoHyphens/>
      <w:spacing w:after="0" w:line="100" w:lineRule="atLeast"/>
    </w:pPr>
    <w:rPr>
      <w:rFonts w:ascii="Times New Roman" w:eastAsia="Times New Roman" w:hAnsi="Times New Roman" w:cs="Times New Roman"/>
      <w:sz w:val="24"/>
      <w:szCs w:val="24"/>
      <w:lang w:eastAsia="ru-RU"/>
    </w:rPr>
  </w:style>
  <w:style w:type="table" w:styleId="ad">
    <w:name w:val="Table Grid"/>
    <w:basedOn w:val="a1"/>
    <w:uiPriority w:val="59"/>
    <w:rsid w:val="00677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A1BCB"/>
    <w:pPr>
      <w:autoSpaceDE w:val="0"/>
      <w:autoSpaceDN w:val="0"/>
      <w:adjustRightInd w:val="0"/>
      <w:spacing w:after="0" w:line="240" w:lineRule="auto"/>
    </w:pPr>
    <w:rPr>
      <w:rFonts w:ascii="Times New Roman" w:hAnsi="Times New Roman" w:cs="Times New Roman"/>
      <w:sz w:val="28"/>
      <w:szCs w:val="28"/>
    </w:rPr>
  </w:style>
  <w:style w:type="paragraph" w:styleId="ae">
    <w:name w:val="Normal (Web)"/>
    <w:basedOn w:val="a"/>
    <w:link w:val="af"/>
    <w:uiPriority w:val="99"/>
    <w:rsid w:val="008835F0"/>
    <w:pPr>
      <w:widowControl/>
      <w:suppressAutoHyphens w:val="0"/>
      <w:autoSpaceDE/>
      <w:spacing w:before="100" w:beforeAutospacing="1" w:after="100" w:afterAutospacing="1"/>
    </w:pPr>
    <w:rPr>
      <w:sz w:val="24"/>
      <w:szCs w:val="24"/>
      <w:lang w:bidi="ar-SA"/>
    </w:rPr>
  </w:style>
  <w:style w:type="character" w:customStyle="1" w:styleId="af">
    <w:name w:val="Обычный (веб) Знак"/>
    <w:link w:val="ae"/>
    <w:rsid w:val="008835F0"/>
    <w:rPr>
      <w:rFonts w:ascii="Times New Roman" w:eastAsia="Times New Roman" w:hAnsi="Times New Roman" w:cs="Times New Roman"/>
      <w:sz w:val="24"/>
      <w:szCs w:val="24"/>
    </w:rPr>
  </w:style>
  <w:style w:type="character" w:customStyle="1" w:styleId="12">
    <w:name w:val="Верхний колонтитул Знак1"/>
    <w:aliases w:val="Верхний колонтитул Знак Знак"/>
    <w:basedOn w:val="a0"/>
    <w:rsid w:val="005F165B"/>
    <w:rPr>
      <w:sz w:val="24"/>
      <w:szCs w:val="24"/>
      <w:lang w:val="ru-RU" w:eastAsia="ru-RU" w:bidi="ar-SA"/>
    </w:rPr>
  </w:style>
  <w:style w:type="paragraph" w:styleId="af0">
    <w:name w:val="footer"/>
    <w:basedOn w:val="a"/>
    <w:link w:val="af1"/>
    <w:uiPriority w:val="99"/>
    <w:rsid w:val="00C7315C"/>
    <w:pPr>
      <w:tabs>
        <w:tab w:val="center" w:pos="4677"/>
        <w:tab w:val="right" w:pos="9355"/>
      </w:tabs>
    </w:pPr>
  </w:style>
  <w:style w:type="character" w:customStyle="1" w:styleId="af1">
    <w:name w:val="Нижний колонтитул Знак"/>
    <w:basedOn w:val="a0"/>
    <w:link w:val="af0"/>
    <w:uiPriority w:val="99"/>
    <w:rsid w:val="00C7315C"/>
    <w:rPr>
      <w:rFonts w:ascii="Times New Roman" w:eastAsia="Times New Roman" w:hAnsi="Times New Roman" w:cs="Times New Roman"/>
      <w:sz w:val="20"/>
      <w:szCs w:val="20"/>
      <w:lang w:eastAsia="hi-IN" w:bidi="hi-IN"/>
    </w:rPr>
  </w:style>
  <w:style w:type="paragraph" w:styleId="af2">
    <w:name w:val="Body Text"/>
    <w:basedOn w:val="a"/>
    <w:link w:val="af3"/>
    <w:rsid w:val="00C7315C"/>
    <w:pPr>
      <w:widowControl/>
      <w:suppressAutoHyphens w:val="0"/>
      <w:autoSpaceDE/>
      <w:spacing w:after="120"/>
    </w:pPr>
    <w:rPr>
      <w:sz w:val="24"/>
      <w:szCs w:val="24"/>
      <w:lang w:eastAsia="ru-RU" w:bidi="ar-SA"/>
    </w:rPr>
  </w:style>
  <w:style w:type="character" w:customStyle="1" w:styleId="af3">
    <w:name w:val="Основной текст Знак"/>
    <w:basedOn w:val="a0"/>
    <w:link w:val="af2"/>
    <w:rsid w:val="00C7315C"/>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1C6DBB"/>
    <w:rPr>
      <w:rFonts w:ascii="Tahoma" w:hAnsi="Tahoma" w:cs="Mangal"/>
      <w:sz w:val="16"/>
      <w:szCs w:val="14"/>
    </w:rPr>
  </w:style>
  <w:style w:type="character" w:customStyle="1" w:styleId="af5">
    <w:name w:val="Текст выноски Знак"/>
    <w:basedOn w:val="a0"/>
    <w:link w:val="af4"/>
    <w:uiPriority w:val="99"/>
    <w:semiHidden/>
    <w:rsid w:val="001C6DBB"/>
    <w:rPr>
      <w:rFonts w:ascii="Tahoma" w:eastAsia="Times New Roman" w:hAnsi="Tahoma" w:cs="Mangal"/>
      <w:sz w:val="16"/>
      <w:szCs w:val="14"/>
      <w:lang w:eastAsia="hi-IN" w:bidi="hi-IN"/>
    </w:rPr>
  </w:style>
  <w:style w:type="paragraph" w:customStyle="1" w:styleId="21">
    <w:name w:val="Основной текст с отступом 21"/>
    <w:basedOn w:val="a"/>
    <w:rsid w:val="00D84243"/>
    <w:pPr>
      <w:widowControl/>
      <w:suppressAutoHyphens w:val="0"/>
      <w:overflowPunct w:val="0"/>
      <w:autoSpaceDN w:val="0"/>
      <w:adjustRightInd w:val="0"/>
      <w:ind w:firstLine="709"/>
      <w:jc w:val="both"/>
    </w:pPr>
    <w:rPr>
      <w:sz w:val="28"/>
      <w:lang w:eastAsia="ru-RU" w:bidi="ar-SA"/>
    </w:rPr>
  </w:style>
  <w:style w:type="paragraph" w:styleId="22">
    <w:name w:val="Body Text 2"/>
    <w:basedOn w:val="a"/>
    <w:link w:val="23"/>
    <w:uiPriority w:val="99"/>
    <w:semiHidden/>
    <w:unhideWhenUsed/>
    <w:rsid w:val="00D74BC0"/>
    <w:pPr>
      <w:spacing w:after="120" w:line="480" w:lineRule="auto"/>
    </w:pPr>
    <w:rPr>
      <w:rFonts w:cs="Mangal"/>
      <w:szCs w:val="18"/>
    </w:rPr>
  </w:style>
  <w:style w:type="character" w:customStyle="1" w:styleId="23">
    <w:name w:val="Основной текст 2 Знак"/>
    <w:basedOn w:val="a0"/>
    <w:link w:val="22"/>
    <w:uiPriority w:val="99"/>
    <w:semiHidden/>
    <w:rsid w:val="00D74BC0"/>
    <w:rPr>
      <w:rFonts w:ascii="Times New Roman" w:eastAsia="Times New Roman" w:hAnsi="Times New Roman" w:cs="Mangal"/>
      <w:sz w:val="20"/>
      <w:szCs w:val="18"/>
      <w:lang w:eastAsia="hi-IN" w:bidi="hi-IN"/>
    </w:rPr>
  </w:style>
  <w:style w:type="paragraph" w:styleId="af6">
    <w:name w:val="endnote text"/>
    <w:basedOn w:val="a"/>
    <w:link w:val="af7"/>
    <w:uiPriority w:val="99"/>
    <w:semiHidden/>
    <w:unhideWhenUsed/>
    <w:rsid w:val="00955E52"/>
    <w:rPr>
      <w:rFonts w:cs="Mangal"/>
      <w:szCs w:val="18"/>
    </w:rPr>
  </w:style>
  <w:style w:type="character" w:customStyle="1" w:styleId="af7">
    <w:name w:val="Текст концевой сноски Знак"/>
    <w:basedOn w:val="a0"/>
    <w:link w:val="af6"/>
    <w:uiPriority w:val="99"/>
    <w:semiHidden/>
    <w:rsid w:val="00955E52"/>
    <w:rPr>
      <w:rFonts w:ascii="Times New Roman" w:eastAsia="Times New Roman" w:hAnsi="Times New Roman" w:cs="Mangal"/>
      <w:sz w:val="20"/>
      <w:szCs w:val="18"/>
      <w:lang w:eastAsia="hi-IN" w:bidi="hi-IN"/>
    </w:rPr>
  </w:style>
  <w:style w:type="character" w:styleId="af8">
    <w:name w:val="endnote reference"/>
    <w:basedOn w:val="a0"/>
    <w:uiPriority w:val="99"/>
    <w:semiHidden/>
    <w:unhideWhenUsed/>
    <w:rsid w:val="00955E52"/>
    <w:rPr>
      <w:vertAlign w:val="superscript"/>
    </w:rPr>
  </w:style>
  <w:style w:type="paragraph" w:customStyle="1" w:styleId="af9">
    <w:name w:val="Заголовок"/>
    <w:basedOn w:val="a"/>
    <w:next w:val="af2"/>
    <w:rsid w:val="00783917"/>
    <w:pPr>
      <w:keepNext/>
      <w:widowControl/>
      <w:autoSpaceDE/>
      <w:spacing w:before="240" w:after="120"/>
    </w:pPr>
    <w:rPr>
      <w:rFonts w:ascii="Arial" w:eastAsia="Lucida Sans Unicode" w:hAnsi="Arial" w:cs="Lucida Sans Unicode"/>
      <w:sz w:val="28"/>
      <w:szCs w:val="28"/>
      <w:lang w:eastAsia="ar-SA" w:bidi="ar-SA"/>
    </w:rPr>
  </w:style>
  <w:style w:type="character" w:styleId="afa">
    <w:name w:val="Strong"/>
    <w:basedOn w:val="a0"/>
    <w:uiPriority w:val="22"/>
    <w:qFormat/>
    <w:rsid w:val="00A02BD8"/>
    <w:rPr>
      <w:b/>
      <w:bCs/>
    </w:rPr>
  </w:style>
  <w:style w:type="paragraph" w:customStyle="1" w:styleId="afb">
    <w:name w:val="Содержимое таблицы"/>
    <w:basedOn w:val="a"/>
    <w:rsid w:val="00B33B45"/>
    <w:pPr>
      <w:suppressLineNumbers/>
      <w:autoSpaceDE/>
    </w:pPr>
    <w:rPr>
      <w:rFonts w:eastAsia="Arial Unicode MS"/>
      <w:sz w:val="24"/>
      <w:szCs w:val="24"/>
      <w:lang w:bidi="ar-SA"/>
    </w:rPr>
  </w:style>
  <w:style w:type="paragraph" w:customStyle="1" w:styleId="220">
    <w:name w:val="Основной текст с отступом 22"/>
    <w:basedOn w:val="a"/>
    <w:rsid w:val="00164E82"/>
    <w:pPr>
      <w:widowControl/>
      <w:suppressAutoHyphens w:val="0"/>
      <w:overflowPunct w:val="0"/>
      <w:autoSpaceDN w:val="0"/>
      <w:adjustRightInd w:val="0"/>
      <w:ind w:firstLine="709"/>
      <w:jc w:val="both"/>
    </w:pPr>
    <w:rPr>
      <w:sz w:val="28"/>
      <w:lang w:eastAsia="ru-RU" w:bidi="ar-SA"/>
    </w:rPr>
  </w:style>
  <w:style w:type="paragraph" w:styleId="afc">
    <w:name w:val="No Spacing"/>
    <w:aliases w:val="новый,н3dо3eв32ы4bй39"/>
    <w:link w:val="afd"/>
    <w:uiPriority w:val="1"/>
    <w:qFormat/>
    <w:rsid w:val="006D2685"/>
    <w:pPr>
      <w:spacing w:after="0" w:line="240" w:lineRule="auto"/>
      <w:ind w:firstLine="709"/>
      <w:jc w:val="both"/>
    </w:pPr>
    <w:rPr>
      <w:rFonts w:ascii="Times New Roman" w:eastAsia="Calibri" w:hAnsi="Times New Roman" w:cs="Times New Roman"/>
      <w:sz w:val="28"/>
    </w:rPr>
  </w:style>
  <w:style w:type="character" w:customStyle="1" w:styleId="afd">
    <w:name w:val="Без интервала Знак"/>
    <w:aliases w:val="новый Знак,н3dо3eв32ы4bй39 Знак"/>
    <w:link w:val="afc"/>
    <w:uiPriority w:val="1"/>
    <w:rsid w:val="006D2685"/>
    <w:rPr>
      <w:rFonts w:ascii="Times New Roman" w:eastAsia="Calibri" w:hAnsi="Times New Roman" w:cs="Times New Roman"/>
      <w:sz w:val="28"/>
    </w:rPr>
  </w:style>
  <w:style w:type="paragraph" w:styleId="24">
    <w:name w:val="Body Text Indent 2"/>
    <w:basedOn w:val="a"/>
    <w:link w:val="25"/>
    <w:rsid w:val="00916034"/>
    <w:pPr>
      <w:widowControl/>
      <w:suppressAutoHyphens w:val="0"/>
      <w:autoSpaceDE/>
      <w:spacing w:after="120" w:line="480" w:lineRule="auto"/>
      <w:ind w:left="283"/>
    </w:pPr>
    <w:rPr>
      <w:sz w:val="24"/>
      <w:szCs w:val="24"/>
      <w:lang w:val="x-none" w:eastAsia="x-none" w:bidi="ar-SA"/>
    </w:rPr>
  </w:style>
  <w:style w:type="character" w:customStyle="1" w:styleId="25">
    <w:name w:val="Основной текст с отступом 2 Знак"/>
    <w:basedOn w:val="a0"/>
    <w:link w:val="24"/>
    <w:rsid w:val="00916034"/>
    <w:rPr>
      <w:rFonts w:ascii="Times New Roman" w:eastAsia="Times New Roman" w:hAnsi="Times New Roman" w:cs="Times New Roman"/>
      <w:sz w:val="24"/>
      <w:szCs w:val="24"/>
      <w:lang w:val="x-none" w:eastAsia="x-none"/>
    </w:rPr>
  </w:style>
  <w:style w:type="character" w:customStyle="1" w:styleId="-">
    <w:name w:val="Интернет-ссылка"/>
    <w:rsid w:val="00572870"/>
    <w:rPr>
      <w:color w:val="000080"/>
      <w:u w:val="single"/>
    </w:rPr>
  </w:style>
  <w:style w:type="paragraph" w:customStyle="1" w:styleId="western">
    <w:name w:val="western"/>
    <w:basedOn w:val="a"/>
    <w:rsid w:val="00046DF9"/>
    <w:pPr>
      <w:widowControl/>
      <w:suppressAutoHyphens w:val="0"/>
      <w:autoSpaceDE/>
      <w:spacing w:before="280" w:after="119" w:line="102" w:lineRule="atLeast"/>
    </w:pPr>
    <w:rPr>
      <w:color w:val="00000A"/>
      <w:lang w:eastAsia="ru-RU" w:bidi="ar-SA"/>
    </w:rPr>
  </w:style>
  <w:style w:type="paragraph" w:customStyle="1" w:styleId="description">
    <w:name w:val="description"/>
    <w:basedOn w:val="a"/>
    <w:rsid w:val="00E96DFE"/>
    <w:pPr>
      <w:widowControl/>
      <w:suppressAutoHyphens w:val="0"/>
      <w:autoSpaceDE/>
      <w:spacing w:before="100" w:beforeAutospacing="1" w:after="100" w:afterAutospacing="1"/>
    </w:pPr>
    <w:rPr>
      <w:sz w:val="24"/>
      <w:szCs w:val="24"/>
      <w:lang w:eastAsia="ru-RU" w:bidi="ar-SA"/>
    </w:rPr>
  </w:style>
  <w:style w:type="character" w:customStyle="1" w:styleId="afe">
    <w:name w:val="Основной текст_"/>
    <w:basedOn w:val="a0"/>
    <w:link w:val="13"/>
    <w:rsid w:val="008B3D42"/>
    <w:rPr>
      <w:spacing w:val="-4"/>
      <w:shd w:val="clear" w:color="auto" w:fill="FFFFFF"/>
    </w:rPr>
  </w:style>
  <w:style w:type="paragraph" w:customStyle="1" w:styleId="13">
    <w:name w:val="Основной текст1"/>
    <w:basedOn w:val="a"/>
    <w:link w:val="afe"/>
    <w:uiPriority w:val="99"/>
    <w:rsid w:val="008B3D42"/>
    <w:pPr>
      <w:shd w:val="clear" w:color="auto" w:fill="FFFFFF"/>
      <w:suppressAutoHyphens w:val="0"/>
      <w:autoSpaceDE/>
      <w:spacing w:line="477" w:lineRule="exact"/>
      <w:ind w:hanging="160"/>
      <w:jc w:val="both"/>
    </w:pPr>
    <w:rPr>
      <w:rFonts w:asciiTheme="minorHAnsi" w:eastAsiaTheme="minorHAnsi" w:hAnsiTheme="minorHAnsi" w:cstheme="minorBidi"/>
      <w:spacing w:val="-4"/>
      <w:sz w:val="22"/>
      <w:szCs w:val="22"/>
      <w:lang w:eastAsia="en-US" w:bidi="ar-SA"/>
    </w:rPr>
  </w:style>
  <w:style w:type="paragraph" w:customStyle="1" w:styleId="Standard">
    <w:name w:val="Standard"/>
    <w:rsid w:val="00D34457"/>
    <w:pPr>
      <w:tabs>
        <w:tab w:val="left" w:pos="709"/>
      </w:tabs>
      <w:suppressAutoHyphens/>
      <w:autoSpaceDN w:val="0"/>
      <w:spacing w:after="0" w:line="100" w:lineRule="atLeast"/>
      <w:textAlignment w:val="baseline"/>
    </w:pPr>
    <w:rPr>
      <w:rFonts w:ascii="Times New Roman" w:eastAsia="Times New Roman" w:hAnsi="Times New Roman" w:cs="Times New Roman"/>
      <w:kern w:val="3"/>
      <w:sz w:val="24"/>
      <w:szCs w:val="24"/>
      <w:lang w:eastAsia="ru-RU" w:bidi="hi-IN"/>
    </w:rPr>
  </w:style>
  <w:style w:type="character" w:customStyle="1" w:styleId="Internetlink">
    <w:name w:val="Internet link"/>
    <w:basedOn w:val="a0"/>
    <w:rsid w:val="00063BA6"/>
    <w:rPr>
      <w:color w:val="000080"/>
      <w:u w:val="single"/>
    </w:rPr>
  </w:style>
  <w:style w:type="paragraph" w:styleId="aff">
    <w:name w:val="List Paragraph"/>
    <w:basedOn w:val="a"/>
    <w:uiPriority w:val="34"/>
    <w:qFormat/>
    <w:rsid w:val="001B115B"/>
    <w:pPr>
      <w:ind w:left="720"/>
      <w:contextualSpacing/>
    </w:pPr>
    <w:rPr>
      <w:rFonts w:cs="Mangal"/>
      <w:szCs w:val="18"/>
    </w:rPr>
  </w:style>
  <w:style w:type="paragraph" w:styleId="31">
    <w:name w:val="Body Text 3"/>
    <w:basedOn w:val="a"/>
    <w:link w:val="32"/>
    <w:uiPriority w:val="99"/>
    <w:semiHidden/>
    <w:unhideWhenUsed/>
    <w:rsid w:val="0033091C"/>
    <w:pPr>
      <w:spacing w:after="120"/>
    </w:pPr>
    <w:rPr>
      <w:rFonts w:cs="Mangal"/>
      <w:sz w:val="16"/>
      <w:szCs w:val="14"/>
    </w:rPr>
  </w:style>
  <w:style w:type="character" w:customStyle="1" w:styleId="32">
    <w:name w:val="Основной текст 3 Знак"/>
    <w:basedOn w:val="a0"/>
    <w:link w:val="31"/>
    <w:uiPriority w:val="99"/>
    <w:semiHidden/>
    <w:rsid w:val="0033091C"/>
    <w:rPr>
      <w:rFonts w:ascii="Times New Roman" w:eastAsia="Times New Roman" w:hAnsi="Times New Roman" w:cs="Mangal"/>
      <w:sz w:val="16"/>
      <w:szCs w:val="14"/>
      <w:lang w:eastAsia="hi-IN" w:bidi="hi-IN"/>
    </w:rPr>
  </w:style>
  <w:style w:type="paragraph" w:customStyle="1" w:styleId="rmceyjnd">
    <w:name w:val="rmceyjnd"/>
    <w:basedOn w:val="a"/>
    <w:rsid w:val="00B85C84"/>
    <w:pPr>
      <w:widowControl/>
      <w:suppressAutoHyphens w:val="0"/>
      <w:autoSpaceDE/>
      <w:spacing w:before="100" w:beforeAutospacing="1" w:after="100" w:afterAutospacing="1"/>
    </w:pPr>
    <w:rPr>
      <w:sz w:val="24"/>
      <w:szCs w:val="24"/>
      <w:lang w:eastAsia="ru-RU" w:bidi="ar-SA"/>
    </w:rPr>
  </w:style>
  <w:style w:type="paragraph" w:customStyle="1" w:styleId="14">
    <w:name w:val="Абзац списка1"/>
    <w:basedOn w:val="a"/>
    <w:rsid w:val="00AB2F02"/>
    <w:pPr>
      <w:widowControl/>
      <w:autoSpaceDE/>
      <w:spacing w:after="160" w:line="259" w:lineRule="auto"/>
      <w:ind w:left="720"/>
    </w:pPr>
    <w:rPr>
      <w:rFonts w:ascii="Calibri" w:eastAsia="SimSun" w:hAnsi="Calibri" w:cs="font302"/>
      <w:sz w:val="22"/>
      <w:szCs w:val="22"/>
      <w:lang w:eastAsia="ar-SA" w:bidi="ar-SA"/>
    </w:rPr>
  </w:style>
  <w:style w:type="paragraph" w:customStyle="1" w:styleId="230">
    <w:name w:val="Основной текст с отступом 23"/>
    <w:basedOn w:val="a"/>
    <w:rsid w:val="000C5EA7"/>
    <w:pPr>
      <w:widowControl/>
      <w:autoSpaceDE/>
      <w:ind w:firstLine="720"/>
      <w:jc w:val="both"/>
    </w:pPr>
    <w:rPr>
      <w:rFonts w:ascii="Arial" w:hAnsi="Arial"/>
      <w:sz w:val="26"/>
      <w:lang w:eastAsia="ar-SA" w:bidi="ar-SA"/>
    </w:rPr>
  </w:style>
  <w:style w:type="paragraph" w:customStyle="1" w:styleId="15">
    <w:name w:val="Основной текст с отступом1"/>
    <w:basedOn w:val="a"/>
    <w:rsid w:val="00DA2D28"/>
    <w:pPr>
      <w:widowControl/>
      <w:suppressAutoHyphens w:val="0"/>
      <w:autoSpaceDE/>
      <w:spacing w:after="120"/>
      <w:ind w:left="283"/>
    </w:pPr>
    <w:rPr>
      <w:sz w:val="24"/>
      <w:lang w:eastAsia="ru-RU" w:bidi="ar-SA"/>
    </w:rPr>
  </w:style>
  <w:style w:type="character" w:customStyle="1" w:styleId="131">
    <w:name w:val="Основной текст + 131"/>
    <w:aliases w:val="5 pt15,Полужирный10"/>
    <w:basedOn w:val="afe"/>
    <w:uiPriority w:val="99"/>
    <w:rsid w:val="005D51F4"/>
    <w:rPr>
      <w:rFonts w:ascii="Times New Roman" w:hAnsi="Times New Roman" w:cs="Times New Roman"/>
      <w:b/>
      <w:bCs/>
      <w:spacing w:val="0"/>
      <w:sz w:val="27"/>
      <w:szCs w:val="27"/>
      <w:shd w:val="clear" w:color="auto" w:fill="FFFFFF"/>
    </w:rPr>
  </w:style>
  <w:style w:type="paragraph" w:customStyle="1" w:styleId="26">
    <w:name w:val="Основной текст2"/>
    <w:basedOn w:val="a"/>
    <w:rsid w:val="00715674"/>
    <w:pPr>
      <w:shd w:val="clear" w:color="auto" w:fill="FFFFFF"/>
      <w:suppressAutoHyphens w:val="0"/>
      <w:autoSpaceDE/>
      <w:spacing w:line="317" w:lineRule="exact"/>
      <w:ind w:hanging="2220"/>
      <w:jc w:val="right"/>
    </w:pPr>
    <w:rPr>
      <w:spacing w:val="-4"/>
      <w:sz w:val="27"/>
      <w:szCs w:val="27"/>
      <w:lang w:eastAsia="en-US" w:bidi="ar-SA"/>
    </w:rPr>
  </w:style>
  <w:style w:type="paragraph" w:customStyle="1" w:styleId="s1">
    <w:name w:val="s_1"/>
    <w:basedOn w:val="a"/>
    <w:rsid w:val="005068B9"/>
    <w:pPr>
      <w:widowControl/>
      <w:suppressAutoHyphens w:val="0"/>
      <w:autoSpaceDE/>
      <w:spacing w:before="100" w:beforeAutospacing="1" w:after="100" w:afterAutospacing="1"/>
    </w:pPr>
    <w:rPr>
      <w:sz w:val="24"/>
      <w:szCs w:val="24"/>
      <w:lang w:eastAsia="ru-RU" w:bidi="ar-SA"/>
    </w:rPr>
  </w:style>
  <w:style w:type="character" w:styleId="aff0">
    <w:name w:val="Emphasis"/>
    <w:basedOn w:val="a0"/>
    <w:uiPriority w:val="20"/>
    <w:qFormat/>
    <w:rsid w:val="005C1831"/>
    <w:rPr>
      <w:i/>
      <w:iCs/>
    </w:rPr>
  </w:style>
  <w:style w:type="paragraph" w:customStyle="1" w:styleId="Style4">
    <w:name w:val="Style4"/>
    <w:basedOn w:val="a"/>
    <w:rsid w:val="001C0B53"/>
    <w:pPr>
      <w:suppressAutoHyphens w:val="0"/>
      <w:autoSpaceDN w:val="0"/>
      <w:adjustRightInd w:val="0"/>
      <w:spacing w:line="324" w:lineRule="exact"/>
    </w:pPr>
    <w:rPr>
      <w:szCs w:val="24"/>
      <w:lang w:eastAsia="ru-RU" w:bidi="ar-SA"/>
    </w:rPr>
  </w:style>
  <w:style w:type="character" w:customStyle="1" w:styleId="FontStyle12">
    <w:name w:val="Font Style12"/>
    <w:rsid w:val="001C0B53"/>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388">
      <w:bodyDiv w:val="1"/>
      <w:marLeft w:val="0"/>
      <w:marRight w:val="0"/>
      <w:marTop w:val="0"/>
      <w:marBottom w:val="0"/>
      <w:divBdr>
        <w:top w:val="none" w:sz="0" w:space="0" w:color="auto"/>
        <w:left w:val="none" w:sz="0" w:space="0" w:color="auto"/>
        <w:bottom w:val="none" w:sz="0" w:space="0" w:color="auto"/>
        <w:right w:val="none" w:sz="0" w:space="0" w:color="auto"/>
      </w:divBdr>
    </w:div>
    <w:div w:id="29183479">
      <w:bodyDiv w:val="1"/>
      <w:marLeft w:val="0"/>
      <w:marRight w:val="0"/>
      <w:marTop w:val="0"/>
      <w:marBottom w:val="0"/>
      <w:divBdr>
        <w:top w:val="none" w:sz="0" w:space="0" w:color="auto"/>
        <w:left w:val="none" w:sz="0" w:space="0" w:color="auto"/>
        <w:bottom w:val="none" w:sz="0" w:space="0" w:color="auto"/>
        <w:right w:val="none" w:sz="0" w:space="0" w:color="auto"/>
      </w:divBdr>
    </w:div>
    <w:div w:id="31997622">
      <w:bodyDiv w:val="1"/>
      <w:marLeft w:val="0"/>
      <w:marRight w:val="0"/>
      <w:marTop w:val="0"/>
      <w:marBottom w:val="0"/>
      <w:divBdr>
        <w:top w:val="none" w:sz="0" w:space="0" w:color="auto"/>
        <w:left w:val="none" w:sz="0" w:space="0" w:color="auto"/>
        <w:bottom w:val="none" w:sz="0" w:space="0" w:color="auto"/>
        <w:right w:val="none" w:sz="0" w:space="0" w:color="auto"/>
      </w:divBdr>
    </w:div>
    <w:div w:id="38096440">
      <w:bodyDiv w:val="1"/>
      <w:marLeft w:val="0"/>
      <w:marRight w:val="0"/>
      <w:marTop w:val="0"/>
      <w:marBottom w:val="0"/>
      <w:divBdr>
        <w:top w:val="none" w:sz="0" w:space="0" w:color="auto"/>
        <w:left w:val="none" w:sz="0" w:space="0" w:color="auto"/>
        <w:bottom w:val="none" w:sz="0" w:space="0" w:color="auto"/>
        <w:right w:val="none" w:sz="0" w:space="0" w:color="auto"/>
      </w:divBdr>
    </w:div>
    <w:div w:id="51582005">
      <w:bodyDiv w:val="1"/>
      <w:marLeft w:val="0"/>
      <w:marRight w:val="0"/>
      <w:marTop w:val="0"/>
      <w:marBottom w:val="0"/>
      <w:divBdr>
        <w:top w:val="none" w:sz="0" w:space="0" w:color="auto"/>
        <w:left w:val="none" w:sz="0" w:space="0" w:color="auto"/>
        <w:bottom w:val="none" w:sz="0" w:space="0" w:color="auto"/>
        <w:right w:val="none" w:sz="0" w:space="0" w:color="auto"/>
      </w:divBdr>
    </w:div>
    <w:div w:id="103887783">
      <w:bodyDiv w:val="1"/>
      <w:marLeft w:val="0"/>
      <w:marRight w:val="0"/>
      <w:marTop w:val="0"/>
      <w:marBottom w:val="0"/>
      <w:divBdr>
        <w:top w:val="none" w:sz="0" w:space="0" w:color="auto"/>
        <w:left w:val="none" w:sz="0" w:space="0" w:color="auto"/>
        <w:bottom w:val="none" w:sz="0" w:space="0" w:color="auto"/>
        <w:right w:val="none" w:sz="0" w:space="0" w:color="auto"/>
      </w:divBdr>
    </w:div>
    <w:div w:id="106119537">
      <w:bodyDiv w:val="1"/>
      <w:marLeft w:val="0"/>
      <w:marRight w:val="0"/>
      <w:marTop w:val="0"/>
      <w:marBottom w:val="0"/>
      <w:divBdr>
        <w:top w:val="none" w:sz="0" w:space="0" w:color="auto"/>
        <w:left w:val="none" w:sz="0" w:space="0" w:color="auto"/>
        <w:bottom w:val="none" w:sz="0" w:space="0" w:color="auto"/>
        <w:right w:val="none" w:sz="0" w:space="0" w:color="auto"/>
      </w:divBdr>
    </w:div>
    <w:div w:id="145780549">
      <w:bodyDiv w:val="1"/>
      <w:marLeft w:val="0"/>
      <w:marRight w:val="0"/>
      <w:marTop w:val="0"/>
      <w:marBottom w:val="0"/>
      <w:divBdr>
        <w:top w:val="none" w:sz="0" w:space="0" w:color="auto"/>
        <w:left w:val="none" w:sz="0" w:space="0" w:color="auto"/>
        <w:bottom w:val="none" w:sz="0" w:space="0" w:color="auto"/>
        <w:right w:val="none" w:sz="0" w:space="0" w:color="auto"/>
      </w:divBdr>
    </w:div>
    <w:div w:id="151411710">
      <w:bodyDiv w:val="1"/>
      <w:marLeft w:val="0"/>
      <w:marRight w:val="0"/>
      <w:marTop w:val="0"/>
      <w:marBottom w:val="0"/>
      <w:divBdr>
        <w:top w:val="none" w:sz="0" w:space="0" w:color="auto"/>
        <w:left w:val="none" w:sz="0" w:space="0" w:color="auto"/>
        <w:bottom w:val="none" w:sz="0" w:space="0" w:color="auto"/>
        <w:right w:val="none" w:sz="0" w:space="0" w:color="auto"/>
      </w:divBdr>
    </w:div>
    <w:div w:id="152990970">
      <w:bodyDiv w:val="1"/>
      <w:marLeft w:val="0"/>
      <w:marRight w:val="0"/>
      <w:marTop w:val="0"/>
      <w:marBottom w:val="0"/>
      <w:divBdr>
        <w:top w:val="none" w:sz="0" w:space="0" w:color="auto"/>
        <w:left w:val="none" w:sz="0" w:space="0" w:color="auto"/>
        <w:bottom w:val="none" w:sz="0" w:space="0" w:color="auto"/>
        <w:right w:val="none" w:sz="0" w:space="0" w:color="auto"/>
      </w:divBdr>
    </w:div>
    <w:div w:id="155805139">
      <w:bodyDiv w:val="1"/>
      <w:marLeft w:val="0"/>
      <w:marRight w:val="0"/>
      <w:marTop w:val="0"/>
      <w:marBottom w:val="0"/>
      <w:divBdr>
        <w:top w:val="none" w:sz="0" w:space="0" w:color="auto"/>
        <w:left w:val="none" w:sz="0" w:space="0" w:color="auto"/>
        <w:bottom w:val="none" w:sz="0" w:space="0" w:color="auto"/>
        <w:right w:val="none" w:sz="0" w:space="0" w:color="auto"/>
      </w:divBdr>
    </w:div>
    <w:div w:id="169758008">
      <w:bodyDiv w:val="1"/>
      <w:marLeft w:val="0"/>
      <w:marRight w:val="0"/>
      <w:marTop w:val="0"/>
      <w:marBottom w:val="0"/>
      <w:divBdr>
        <w:top w:val="none" w:sz="0" w:space="0" w:color="auto"/>
        <w:left w:val="none" w:sz="0" w:space="0" w:color="auto"/>
        <w:bottom w:val="none" w:sz="0" w:space="0" w:color="auto"/>
        <w:right w:val="none" w:sz="0" w:space="0" w:color="auto"/>
      </w:divBdr>
    </w:div>
    <w:div w:id="174881286">
      <w:bodyDiv w:val="1"/>
      <w:marLeft w:val="0"/>
      <w:marRight w:val="0"/>
      <w:marTop w:val="0"/>
      <w:marBottom w:val="0"/>
      <w:divBdr>
        <w:top w:val="none" w:sz="0" w:space="0" w:color="auto"/>
        <w:left w:val="none" w:sz="0" w:space="0" w:color="auto"/>
        <w:bottom w:val="none" w:sz="0" w:space="0" w:color="auto"/>
        <w:right w:val="none" w:sz="0" w:space="0" w:color="auto"/>
      </w:divBdr>
    </w:div>
    <w:div w:id="179974042">
      <w:bodyDiv w:val="1"/>
      <w:marLeft w:val="0"/>
      <w:marRight w:val="0"/>
      <w:marTop w:val="0"/>
      <w:marBottom w:val="0"/>
      <w:divBdr>
        <w:top w:val="none" w:sz="0" w:space="0" w:color="auto"/>
        <w:left w:val="none" w:sz="0" w:space="0" w:color="auto"/>
        <w:bottom w:val="none" w:sz="0" w:space="0" w:color="auto"/>
        <w:right w:val="none" w:sz="0" w:space="0" w:color="auto"/>
      </w:divBdr>
    </w:div>
    <w:div w:id="184906456">
      <w:bodyDiv w:val="1"/>
      <w:marLeft w:val="0"/>
      <w:marRight w:val="0"/>
      <w:marTop w:val="0"/>
      <w:marBottom w:val="0"/>
      <w:divBdr>
        <w:top w:val="none" w:sz="0" w:space="0" w:color="auto"/>
        <w:left w:val="none" w:sz="0" w:space="0" w:color="auto"/>
        <w:bottom w:val="none" w:sz="0" w:space="0" w:color="auto"/>
        <w:right w:val="none" w:sz="0" w:space="0" w:color="auto"/>
      </w:divBdr>
    </w:div>
    <w:div w:id="204802347">
      <w:bodyDiv w:val="1"/>
      <w:marLeft w:val="0"/>
      <w:marRight w:val="0"/>
      <w:marTop w:val="0"/>
      <w:marBottom w:val="0"/>
      <w:divBdr>
        <w:top w:val="none" w:sz="0" w:space="0" w:color="auto"/>
        <w:left w:val="none" w:sz="0" w:space="0" w:color="auto"/>
        <w:bottom w:val="none" w:sz="0" w:space="0" w:color="auto"/>
        <w:right w:val="none" w:sz="0" w:space="0" w:color="auto"/>
      </w:divBdr>
    </w:div>
    <w:div w:id="205871760">
      <w:bodyDiv w:val="1"/>
      <w:marLeft w:val="0"/>
      <w:marRight w:val="0"/>
      <w:marTop w:val="0"/>
      <w:marBottom w:val="0"/>
      <w:divBdr>
        <w:top w:val="none" w:sz="0" w:space="0" w:color="auto"/>
        <w:left w:val="none" w:sz="0" w:space="0" w:color="auto"/>
        <w:bottom w:val="none" w:sz="0" w:space="0" w:color="auto"/>
        <w:right w:val="none" w:sz="0" w:space="0" w:color="auto"/>
      </w:divBdr>
    </w:div>
    <w:div w:id="215354539">
      <w:bodyDiv w:val="1"/>
      <w:marLeft w:val="0"/>
      <w:marRight w:val="0"/>
      <w:marTop w:val="0"/>
      <w:marBottom w:val="0"/>
      <w:divBdr>
        <w:top w:val="none" w:sz="0" w:space="0" w:color="auto"/>
        <w:left w:val="none" w:sz="0" w:space="0" w:color="auto"/>
        <w:bottom w:val="none" w:sz="0" w:space="0" w:color="auto"/>
        <w:right w:val="none" w:sz="0" w:space="0" w:color="auto"/>
      </w:divBdr>
    </w:div>
    <w:div w:id="271937667">
      <w:bodyDiv w:val="1"/>
      <w:marLeft w:val="0"/>
      <w:marRight w:val="0"/>
      <w:marTop w:val="0"/>
      <w:marBottom w:val="0"/>
      <w:divBdr>
        <w:top w:val="none" w:sz="0" w:space="0" w:color="auto"/>
        <w:left w:val="none" w:sz="0" w:space="0" w:color="auto"/>
        <w:bottom w:val="none" w:sz="0" w:space="0" w:color="auto"/>
        <w:right w:val="none" w:sz="0" w:space="0" w:color="auto"/>
      </w:divBdr>
    </w:div>
    <w:div w:id="281693652">
      <w:bodyDiv w:val="1"/>
      <w:marLeft w:val="0"/>
      <w:marRight w:val="0"/>
      <w:marTop w:val="0"/>
      <w:marBottom w:val="0"/>
      <w:divBdr>
        <w:top w:val="none" w:sz="0" w:space="0" w:color="auto"/>
        <w:left w:val="none" w:sz="0" w:space="0" w:color="auto"/>
        <w:bottom w:val="none" w:sz="0" w:space="0" w:color="auto"/>
        <w:right w:val="none" w:sz="0" w:space="0" w:color="auto"/>
      </w:divBdr>
    </w:div>
    <w:div w:id="310721922">
      <w:bodyDiv w:val="1"/>
      <w:marLeft w:val="0"/>
      <w:marRight w:val="0"/>
      <w:marTop w:val="0"/>
      <w:marBottom w:val="0"/>
      <w:divBdr>
        <w:top w:val="none" w:sz="0" w:space="0" w:color="auto"/>
        <w:left w:val="none" w:sz="0" w:space="0" w:color="auto"/>
        <w:bottom w:val="none" w:sz="0" w:space="0" w:color="auto"/>
        <w:right w:val="none" w:sz="0" w:space="0" w:color="auto"/>
      </w:divBdr>
    </w:div>
    <w:div w:id="315912165">
      <w:bodyDiv w:val="1"/>
      <w:marLeft w:val="0"/>
      <w:marRight w:val="0"/>
      <w:marTop w:val="0"/>
      <w:marBottom w:val="0"/>
      <w:divBdr>
        <w:top w:val="none" w:sz="0" w:space="0" w:color="auto"/>
        <w:left w:val="none" w:sz="0" w:space="0" w:color="auto"/>
        <w:bottom w:val="none" w:sz="0" w:space="0" w:color="auto"/>
        <w:right w:val="none" w:sz="0" w:space="0" w:color="auto"/>
      </w:divBdr>
    </w:div>
    <w:div w:id="332993214">
      <w:bodyDiv w:val="1"/>
      <w:marLeft w:val="0"/>
      <w:marRight w:val="0"/>
      <w:marTop w:val="0"/>
      <w:marBottom w:val="0"/>
      <w:divBdr>
        <w:top w:val="none" w:sz="0" w:space="0" w:color="auto"/>
        <w:left w:val="none" w:sz="0" w:space="0" w:color="auto"/>
        <w:bottom w:val="none" w:sz="0" w:space="0" w:color="auto"/>
        <w:right w:val="none" w:sz="0" w:space="0" w:color="auto"/>
      </w:divBdr>
    </w:div>
    <w:div w:id="338121541">
      <w:bodyDiv w:val="1"/>
      <w:marLeft w:val="0"/>
      <w:marRight w:val="0"/>
      <w:marTop w:val="0"/>
      <w:marBottom w:val="0"/>
      <w:divBdr>
        <w:top w:val="none" w:sz="0" w:space="0" w:color="auto"/>
        <w:left w:val="none" w:sz="0" w:space="0" w:color="auto"/>
        <w:bottom w:val="none" w:sz="0" w:space="0" w:color="auto"/>
        <w:right w:val="none" w:sz="0" w:space="0" w:color="auto"/>
      </w:divBdr>
    </w:div>
    <w:div w:id="368265768">
      <w:bodyDiv w:val="1"/>
      <w:marLeft w:val="0"/>
      <w:marRight w:val="0"/>
      <w:marTop w:val="0"/>
      <w:marBottom w:val="0"/>
      <w:divBdr>
        <w:top w:val="none" w:sz="0" w:space="0" w:color="auto"/>
        <w:left w:val="none" w:sz="0" w:space="0" w:color="auto"/>
        <w:bottom w:val="none" w:sz="0" w:space="0" w:color="auto"/>
        <w:right w:val="none" w:sz="0" w:space="0" w:color="auto"/>
      </w:divBdr>
    </w:div>
    <w:div w:id="384262658">
      <w:bodyDiv w:val="1"/>
      <w:marLeft w:val="0"/>
      <w:marRight w:val="0"/>
      <w:marTop w:val="0"/>
      <w:marBottom w:val="0"/>
      <w:divBdr>
        <w:top w:val="none" w:sz="0" w:space="0" w:color="auto"/>
        <w:left w:val="none" w:sz="0" w:space="0" w:color="auto"/>
        <w:bottom w:val="none" w:sz="0" w:space="0" w:color="auto"/>
        <w:right w:val="none" w:sz="0" w:space="0" w:color="auto"/>
      </w:divBdr>
    </w:div>
    <w:div w:id="390620504">
      <w:bodyDiv w:val="1"/>
      <w:marLeft w:val="0"/>
      <w:marRight w:val="0"/>
      <w:marTop w:val="0"/>
      <w:marBottom w:val="0"/>
      <w:divBdr>
        <w:top w:val="none" w:sz="0" w:space="0" w:color="auto"/>
        <w:left w:val="none" w:sz="0" w:space="0" w:color="auto"/>
        <w:bottom w:val="none" w:sz="0" w:space="0" w:color="auto"/>
        <w:right w:val="none" w:sz="0" w:space="0" w:color="auto"/>
      </w:divBdr>
    </w:div>
    <w:div w:id="415250127">
      <w:bodyDiv w:val="1"/>
      <w:marLeft w:val="0"/>
      <w:marRight w:val="0"/>
      <w:marTop w:val="0"/>
      <w:marBottom w:val="0"/>
      <w:divBdr>
        <w:top w:val="none" w:sz="0" w:space="0" w:color="auto"/>
        <w:left w:val="none" w:sz="0" w:space="0" w:color="auto"/>
        <w:bottom w:val="none" w:sz="0" w:space="0" w:color="auto"/>
        <w:right w:val="none" w:sz="0" w:space="0" w:color="auto"/>
      </w:divBdr>
    </w:div>
    <w:div w:id="473328762">
      <w:bodyDiv w:val="1"/>
      <w:marLeft w:val="0"/>
      <w:marRight w:val="0"/>
      <w:marTop w:val="0"/>
      <w:marBottom w:val="0"/>
      <w:divBdr>
        <w:top w:val="none" w:sz="0" w:space="0" w:color="auto"/>
        <w:left w:val="none" w:sz="0" w:space="0" w:color="auto"/>
        <w:bottom w:val="none" w:sz="0" w:space="0" w:color="auto"/>
        <w:right w:val="none" w:sz="0" w:space="0" w:color="auto"/>
      </w:divBdr>
    </w:div>
    <w:div w:id="489294820">
      <w:bodyDiv w:val="1"/>
      <w:marLeft w:val="0"/>
      <w:marRight w:val="0"/>
      <w:marTop w:val="0"/>
      <w:marBottom w:val="0"/>
      <w:divBdr>
        <w:top w:val="none" w:sz="0" w:space="0" w:color="auto"/>
        <w:left w:val="none" w:sz="0" w:space="0" w:color="auto"/>
        <w:bottom w:val="none" w:sz="0" w:space="0" w:color="auto"/>
        <w:right w:val="none" w:sz="0" w:space="0" w:color="auto"/>
      </w:divBdr>
    </w:div>
    <w:div w:id="527254574">
      <w:bodyDiv w:val="1"/>
      <w:marLeft w:val="0"/>
      <w:marRight w:val="0"/>
      <w:marTop w:val="0"/>
      <w:marBottom w:val="0"/>
      <w:divBdr>
        <w:top w:val="none" w:sz="0" w:space="0" w:color="auto"/>
        <w:left w:val="none" w:sz="0" w:space="0" w:color="auto"/>
        <w:bottom w:val="none" w:sz="0" w:space="0" w:color="auto"/>
        <w:right w:val="none" w:sz="0" w:space="0" w:color="auto"/>
      </w:divBdr>
    </w:div>
    <w:div w:id="560363831">
      <w:bodyDiv w:val="1"/>
      <w:marLeft w:val="0"/>
      <w:marRight w:val="0"/>
      <w:marTop w:val="0"/>
      <w:marBottom w:val="0"/>
      <w:divBdr>
        <w:top w:val="none" w:sz="0" w:space="0" w:color="auto"/>
        <w:left w:val="none" w:sz="0" w:space="0" w:color="auto"/>
        <w:bottom w:val="none" w:sz="0" w:space="0" w:color="auto"/>
        <w:right w:val="none" w:sz="0" w:space="0" w:color="auto"/>
      </w:divBdr>
    </w:div>
    <w:div w:id="561332854">
      <w:bodyDiv w:val="1"/>
      <w:marLeft w:val="0"/>
      <w:marRight w:val="0"/>
      <w:marTop w:val="0"/>
      <w:marBottom w:val="0"/>
      <w:divBdr>
        <w:top w:val="none" w:sz="0" w:space="0" w:color="auto"/>
        <w:left w:val="none" w:sz="0" w:space="0" w:color="auto"/>
        <w:bottom w:val="none" w:sz="0" w:space="0" w:color="auto"/>
        <w:right w:val="none" w:sz="0" w:space="0" w:color="auto"/>
      </w:divBdr>
    </w:div>
    <w:div w:id="564145906">
      <w:bodyDiv w:val="1"/>
      <w:marLeft w:val="0"/>
      <w:marRight w:val="0"/>
      <w:marTop w:val="0"/>
      <w:marBottom w:val="0"/>
      <w:divBdr>
        <w:top w:val="none" w:sz="0" w:space="0" w:color="auto"/>
        <w:left w:val="none" w:sz="0" w:space="0" w:color="auto"/>
        <w:bottom w:val="none" w:sz="0" w:space="0" w:color="auto"/>
        <w:right w:val="none" w:sz="0" w:space="0" w:color="auto"/>
      </w:divBdr>
    </w:div>
    <w:div w:id="566769069">
      <w:bodyDiv w:val="1"/>
      <w:marLeft w:val="0"/>
      <w:marRight w:val="0"/>
      <w:marTop w:val="0"/>
      <w:marBottom w:val="0"/>
      <w:divBdr>
        <w:top w:val="none" w:sz="0" w:space="0" w:color="auto"/>
        <w:left w:val="none" w:sz="0" w:space="0" w:color="auto"/>
        <w:bottom w:val="none" w:sz="0" w:space="0" w:color="auto"/>
        <w:right w:val="none" w:sz="0" w:space="0" w:color="auto"/>
      </w:divBdr>
    </w:div>
    <w:div w:id="588275485">
      <w:bodyDiv w:val="1"/>
      <w:marLeft w:val="0"/>
      <w:marRight w:val="0"/>
      <w:marTop w:val="0"/>
      <w:marBottom w:val="0"/>
      <w:divBdr>
        <w:top w:val="none" w:sz="0" w:space="0" w:color="auto"/>
        <w:left w:val="none" w:sz="0" w:space="0" w:color="auto"/>
        <w:bottom w:val="none" w:sz="0" w:space="0" w:color="auto"/>
        <w:right w:val="none" w:sz="0" w:space="0" w:color="auto"/>
      </w:divBdr>
    </w:div>
    <w:div w:id="619534110">
      <w:bodyDiv w:val="1"/>
      <w:marLeft w:val="0"/>
      <w:marRight w:val="0"/>
      <w:marTop w:val="0"/>
      <w:marBottom w:val="0"/>
      <w:divBdr>
        <w:top w:val="none" w:sz="0" w:space="0" w:color="auto"/>
        <w:left w:val="none" w:sz="0" w:space="0" w:color="auto"/>
        <w:bottom w:val="none" w:sz="0" w:space="0" w:color="auto"/>
        <w:right w:val="none" w:sz="0" w:space="0" w:color="auto"/>
      </w:divBdr>
    </w:div>
    <w:div w:id="623660733">
      <w:bodyDiv w:val="1"/>
      <w:marLeft w:val="0"/>
      <w:marRight w:val="0"/>
      <w:marTop w:val="0"/>
      <w:marBottom w:val="0"/>
      <w:divBdr>
        <w:top w:val="none" w:sz="0" w:space="0" w:color="auto"/>
        <w:left w:val="none" w:sz="0" w:space="0" w:color="auto"/>
        <w:bottom w:val="none" w:sz="0" w:space="0" w:color="auto"/>
        <w:right w:val="none" w:sz="0" w:space="0" w:color="auto"/>
      </w:divBdr>
    </w:div>
    <w:div w:id="643462853">
      <w:bodyDiv w:val="1"/>
      <w:marLeft w:val="0"/>
      <w:marRight w:val="0"/>
      <w:marTop w:val="0"/>
      <w:marBottom w:val="0"/>
      <w:divBdr>
        <w:top w:val="none" w:sz="0" w:space="0" w:color="auto"/>
        <w:left w:val="none" w:sz="0" w:space="0" w:color="auto"/>
        <w:bottom w:val="none" w:sz="0" w:space="0" w:color="auto"/>
        <w:right w:val="none" w:sz="0" w:space="0" w:color="auto"/>
      </w:divBdr>
    </w:div>
    <w:div w:id="662045284">
      <w:bodyDiv w:val="1"/>
      <w:marLeft w:val="0"/>
      <w:marRight w:val="0"/>
      <w:marTop w:val="0"/>
      <w:marBottom w:val="0"/>
      <w:divBdr>
        <w:top w:val="none" w:sz="0" w:space="0" w:color="auto"/>
        <w:left w:val="none" w:sz="0" w:space="0" w:color="auto"/>
        <w:bottom w:val="none" w:sz="0" w:space="0" w:color="auto"/>
        <w:right w:val="none" w:sz="0" w:space="0" w:color="auto"/>
      </w:divBdr>
    </w:div>
    <w:div w:id="672343133">
      <w:bodyDiv w:val="1"/>
      <w:marLeft w:val="0"/>
      <w:marRight w:val="0"/>
      <w:marTop w:val="0"/>
      <w:marBottom w:val="0"/>
      <w:divBdr>
        <w:top w:val="none" w:sz="0" w:space="0" w:color="auto"/>
        <w:left w:val="none" w:sz="0" w:space="0" w:color="auto"/>
        <w:bottom w:val="none" w:sz="0" w:space="0" w:color="auto"/>
        <w:right w:val="none" w:sz="0" w:space="0" w:color="auto"/>
      </w:divBdr>
    </w:div>
    <w:div w:id="691952862">
      <w:bodyDiv w:val="1"/>
      <w:marLeft w:val="0"/>
      <w:marRight w:val="0"/>
      <w:marTop w:val="0"/>
      <w:marBottom w:val="0"/>
      <w:divBdr>
        <w:top w:val="none" w:sz="0" w:space="0" w:color="auto"/>
        <w:left w:val="none" w:sz="0" w:space="0" w:color="auto"/>
        <w:bottom w:val="none" w:sz="0" w:space="0" w:color="auto"/>
        <w:right w:val="none" w:sz="0" w:space="0" w:color="auto"/>
      </w:divBdr>
    </w:div>
    <w:div w:id="758604273">
      <w:bodyDiv w:val="1"/>
      <w:marLeft w:val="0"/>
      <w:marRight w:val="0"/>
      <w:marTop w:val="0"/>
      <w:marBottom w:val="0"/>
      <w:divBdr>
        <w:top w:val="none" w:sz="0" w:space="0" w:color="auto"/>
        <w:left w:val="none" w:sz="0" w:space="0" w:color="auto"/>
        <w:bottom w:val="none" w:sz="0" w:space="0" w:color="auto"/>
        <w:right w:val="none" w:sz="0" w:space="0" w:color="auto"/>
      </w:divBdr>
    </w:div>
    <w:div w:id="855000285">
      <w:bodyDiv w:val="1"/>
      <w:marLeft w:val="0"/>
      <w:marRight w:val="0"/>
      <w:marTop w:val="0"/>
      <w:marBottom w:val="0"/>
      <w:divBdr>
        <w:top w:val="none" w:sz="0" w:space="0" w:color="auto"/>
        <w:left w:val="none" w:sz="0" w:space="0" w:color="auto"/>
        <w:bottom w:val="none" w:sz="0" w:space="0" w:color="auto"/>
        <w:right w:val="none" w:sz="0" w:space="0" w:color="auto"/>
      </w:divBdr>
    </w:div>
    <w:div w:id="859707731">
      <w:bodyDiv w:val="1"/>
      <w:marLeft w:val="0"/>
      <w:marRight w:val="0"/>
      <w:marTop w:val="0"/>
      <w:marBottom w:val="0"/>
      <w:divBdr>
        <w:top w:val="none" w:sz="0" w:space="0" w:color="auto"/>
        <w:left w:val="none" w:sz="0" w:space="0" w:color="auto"/>
        <w:bottom w:val="none" w:sz="0" w:space="0" w:color="auto"/>
        <w:right w:val="none" w:sz="0" w:space="0" w:color="auto"/>
      </w:divBdr>
    </w:div>
    <w:div w:id="922301635">
      <w:bodyDiv w:val="1"/>
      <w:marLeft w:val="0"/>
      <w:marRight w:val="0"/>
      <w:marTop w:val="0"/>
      <w:marBottom w:val="0"/>
      <w:divBdr>
        <w:top w:val="none" w:sz="0" w:space="0" w:color="auto"/>
        <w:left w:val="none" w:sz="0" w:space="0" w:color="auto"/>
        <w:bottom w:val="none" w:sz="0" w:space="0" w:color="auto"/>
        <w:right w:val="none" w:sz="0" w:space="0" w:color="auto"/>
      </w:divBdr>
    </w:div>
    <w:div w:id="943003777">
      <w:bodyDiv w:val="1"/>
      <w:marLeft w:val="0"/>
      <w:marRight w:val="0"/>
      <w:marTop w:val="0"/>
      <w:marBottom w:val="0"/>
      <w:divBdr>
        <w:top w:val="none" w:sz="0" w:space="0" w:color="auto"/>
        <w:left w:val="none" w:sz="0" w:space="0" w:color="auto"/>
        <w:bottom w:val="none" w:sz="0" w:space="0" w:color="auto"/>
        <w:right w:val="none" w:sz="0" w:space="0" w:color="auto"/>
      </w:divBdr>
    </w:div>
    <w:div w:id="949123064">
      <w:bodyDiv w:val="1"/>
      <w:marLeft w:val="0"/>
      <w:marRight w:val="0"/>
      <w:marTop w:val="0"/>
      <w:marBottom w:val="0"/>
      <w:divBdr>
        <w:top w:val="none" w:sz="0" w:space="0" w:color="auto"/>
        <w:left w:val="none" w:sz="0" w:space="0" w:color="auto"/>
        <w:bottom w:val="none" w:sz="0" w:space="0" w:color="auto"/>
        <w:right w:val="none" w:sz="0" w:space="0" w:color="auto"/>
      </w:divBdr>
    </w:div>
    <w:div w:id="954020105">
      <w:bodyDiv w:val="1"/>
      <w:marLeft w:val="0"/>
      <w:marRight w:val="0"/>
      <w:marTop w:val="0"/>
      <w:marBottom w:val="0"/>
      <w:divBdr>
        <w:top w:val="none" w:sz="0" w:space="0" w:color="auto"/>
        <w:left w:val="none" w:sz="0" w:space="0" w:color="auto"/>
        <w:bottom w:val="none" w:sz="0" w:space="0" w:color="auto"/>
        <w:right w:val="none" w:sz="0" w:space="0" w:color="auto"/>
      </w:divBdr>
    </w:div>
    <w:div w:id="989601318">
      <w:bodyDiv w:val="1"/>
      <w:marLeft w:val="0"/>
      <w:marRight w:val="0"/>
      <w:marTop w:val="0"/>
      <w:marBottom w:val="0"/>
      <w:divBdr>
        <w:top w:val="none" w:sz="0" w:space="0" w:color="auto"/>
        <w:left w:val="none" w:sz="0" w:space="0" w:color="auto"/>
        <w:bottom w:val="none" w:sz="0" w:space="0" w:color="auto"/>
        <w:right w:val="none" w:sz="0" w:space="0" w:color="auto"/>
      </w:divBdr>
    </w:div>
    <w:div w:id="1005018157">
      <w:bodyDiv w:val="1"/>
      <w:marLeft w:val="0"/>
      <w:marRight w:val="0"/>
      <w:marTop w:val="0"/>
      <w:marBottom w:val="0"/>
      <w:divBdr>
        <w:top w:val="none" w:sz="0" w:space="0" w:color="auto"/>
        <w:left w:val="none" w:sz="0" w:space="0" w:color="auto"/>
        <w:bottom w:val="none" w:sz="0" w:space="0" w:color="auto"/>
        <w:right w:val="none" w:sz="0" w:space="0" w:color="auto"/>
      </w:divBdr>
    </w:div>
    <w:div w:id="1024595905">
      <w:bodyDiv w:val="1"/>
      <w:marLeft w:val="0"/>
      <w:marRight w:val="0"/>
      <w:marTop w:val="0"/>
      <w:marBottom w:val="0"/>
      <w:divBdr>
        <w:top w:val="none" w:sz="0" w:space="0" w:color="auto"/>
        <w:left w:val="none" w:sz="0" w:space="0" w:color="auto"/>
        <w:bottom w:val="none" w:sz="0" w:space="0" w:color="auto"/>
        <w:right w:val="none" w:sz="0" w:space="0" w:color="auto"/>
      </w:divBdr>
    </w:div>
    <w:div w:id="1054544416">
      <w:bodyDiv w:val="1"/>
      <w:marLeft w:val="0"/>
      <w:marRight w:val="0"/>
      <w:marTop w:val="0"/>
      <w:marBottom w:val="0"/>
      <w:divBdr>
        <w:top w:val="none" w:sz="0" w:space="0" w:color="auto"/>
        <w:left w:val="none" w:sz="0" w:space="0" w:color="auto"/>
        <w:bottom w:val="none" w:sz="0" w:space="0" w:color="auto"/>
        <w:right w:val="none" w:sz="0" w:space="0" w:color="auto"/>
      </w:divBdr>
    </w:div>
    <w:div w:id="1075929641">
      <w:bodyDiv w:val="1"/>
      <w:marLeft w:val="0"/>
      <w:marRight w:val="0"/>
      <w:marTop w:val="0"/>
      <w:marBottom w:val="0"/>
      <w:divBdr>
        <w:top w:val="none" w:sz="0" w:space="0" w:color="auto"/>
        <w:left w:val="none" w:sz="0" w:space="0" w:color="auto"/>
        <w:bottom w:val="none" w:sz="0" w:space="0" w:color="auto"/>
        <w:right w:val="none" w:sz="0" w:space="0" w:color="auto"/>
      </w:divBdr>
    </w:div>
    <w:div w:id="1092048778">
      <w:bodyDiv w:val="1"/>
      <w:marLeft w:val="0"/>
      <w:marRight w:val="0"/>
      <w:marTop w:val="0"/>
      <w:marBottom w:val="0"/>
      <w:divBdr>
        <w:top w:val="none" w:sz="0" w:space="0" w:color="auto"/>
        <w:left w:val="none" w:sz="0" w:space="0" w:color="auto"/>
        <w:bottom w:val="none" w:sz="0" w:space="0" w:color="auto"/>
        <w:right w:val="none" w:sz="0" w:space="0" w:color="auto"/>
      </w:divBdr>
    </w:div>
    <w:div w:id="1097092342">
      <w:bodyDiv w:val="1"/>
      <w:marLeft w:val="0"/>
      <w:marRight w:val="0"/>
      <w:marTop w:val="0"/>
      <w:marBottom w:val="0"/>
      <w:divBdr>
        <w:top w:val="none" w:sz="0" w:space="0" w:color="auto"/>
        <w:left w:val="none" w:sz="0" w:space="0" w:color="auto"/>
        <w:bottom w:val="none" w:sz="0" w:space="0" w:color="auto"/>
        <w:right w:val="none" w:sz="0" w:space="0" w:color="auto"/>
      </w:divBdr>
    </w:div>
    <w:div w:id="1103961649">
      <w:bodyDiv w:val="1"/>
      <w:marLeft w:val="0"/>
      <w:marRight w:val="0"/>
      <w:marTop w:val="0"/>
      <w:marBottom w:val="0"/>
      <w:divBdr>
        <w:top w:val="none" w:sz="0" w:space="0" w:color="auto"/>
        <w:left w:val="none" w:sz="0" w:space="0" w:color="auto"/>
        <w:bottom w:val="none" w:sz="0" w:space="0" w:color="auto"/>
        <w:right w:val="none" w:sz="0" w:space="0" w:color="auto"/>
      </w:divBdr>
    </w:div>
    <w:div w:id="1110979247">
      <w:bodyDiv w:val="1"/>
      <w:marLeft w:val="0"/>
      <w:marRight w:val="0"/>
      <w:marTop w:val="0"/>
      <w:marBottom w:val="0"/>
      <w:divBdr>
        <w:top w:val="none" w:sz="0" w:space="0" w:color="auto"/>
        <w:left w:val="none" w:sz="0" w:space="0" w:color="auto"/>
        <w:bottom w:val="none" w:sz="0" w:space="0" w:color="auto"/>
        <w:right w:val="none" w:sz="0" w:space="0" w:color="auto"/>
      </w:divBdr>
    </w:div>
    <w:div w:id="1147042407">
      <w:bodyDiv w:val="1"/>
      <w:marLeft w:val="0"/>
      <w:marRight w:val="0"/>
      <w:marTop w:val="0"/>
      <w:marBottom w:val="0"/>
      <w:divBdr>
        <w:top w:val="none" w:sz="0" w:space="0" w:color="auto"/>
        <w:left w:val="none" w:sz="0" w:space="0" w:color="auto"/>
        <w:bottom w:val="none" w:sz="0" w:space="0" w:color="auto"/>
        <w:right w:val="none" w:sz="0" w:space="0" w:color="auto"/>
      </w:divBdr>
    </w:div>
    <w:div w:id="1165514343">
      <w:bodyDiv w:val="1"/>
      <w:marLeft w:val="0"/>
      <w:marRight w:val="0"/>
      <w:marTop w:val="0"/>
      <w:marBottom w:val="0"/>
      <w:divBdr>
        <w:top w:val="none" w:sz="0" w:space="0" w:color="auto"/>
        <w:left w:val="none" w:sz="0" w:space="0" w:color="auto"/>
        <w:bottom w:val="none" w:sz="0" w:space="0" w:color="auto"/>
        <w:right w:val="none" w:sz="0" w:space="0" w:color="auto"/>
      </w:divBdr>
    </w:div>
    <w:div w:id="1193610178">
      <w:bodyDiv w:val="1"/>
      <w:marLeft w:val="0"/>
      <w:marRight w:val="0"/>
      <w:marTop w:val="0"/>
      <w:marBottom w:val="0"/>
      <w:divBdr>
        <w:top w:val="none" w:sz="0" w:space="0" w:color="auto"/>
        <w:left w:val="none" w:sz="0" w:space="0" w:color="auto"/>
        <w:bottom w:val="none" w:sz="0" w:space="0" w:color="auto"/>
        <w:right w:val="none" w:sz="0" w:space="0" w:color="auto"/>
      </w:divBdr>
    </w:div>
    <w:div w:id="1210338436">
      <w:bodyDiv w:val="1"/>
      <w:marLeft w:val="0"/>
      <w:marRight w:val="0"/>
      <w:marTop w:val="0"/>
      <w:marBottom w:val="0"/>
      <w:divBdr>
        <w:top w:val="none" w:sz="0" w:space="0" w:color="auto"/>
        <w:left w:val="none" w:sz="0" w:space="0" w:color="auto"/>
        <w:bottom w:val="none" w:sz="0" w:space="0" w:color="auto"/>
        <w:right w:val="none" w:sz="0" w:space="0" w:color="auto"/>
      </w:divBdr>
    </w:div>
    <w:div w:id="1222904065">
      <w:bodyDiv w:val="1"/>
      <w:marLeft w:val="0"/>
      <w:marRight w:val="0"/>
      <w:marTop w:val="0"/>
      <w:marBottom w:val="0"/>
      <w:divBdr>
        <w:top w:val="none" w:sz="0" w:space="0" w:color="auto"/>
        <w:left w:val="none" w:sz="0" w:space="0" w:color="auto"/>
        <w:bottom w:val="none" w:sz="0" w:space="0" w:color="auto"/>
        <w:right w:val="none" w:sz="0" w:space="0" w:color="auto"/>
      </w:divBdr>
    </w:div>
    <w:div w:id="1235697130">
      <w:bodyDiv w:val="1"/>
      <w:marLeft w:val="0"/>
      <w:marRight w:val="0"/>
      <w:marTop w:val="0"/>
      <w:marBottom w:val="0"/>
      <w:divBdr>
        <w:top w:val="none" w:sz="0" w:space="0" w:color="auto"/>
        <w:left w:val="none" w:sz="0" w:space="0" w:color="auto"/>
        <w:bottom w:val="none" w:sz="0" w:space="0" w:color="auto"/>
        <w:right w:val="none" w:sz="0" w:space="0" w:color="auto"/>
      </w:divBdr>
    </w:div>
    <w:div w:id="1241017971">
      <w:bodyDiv w:val="1"/>
      <w:marLeft w:val="0"/>
      <w:marRight w:val="0"/>
      <w:marTop w:val="0"/>
      <w:marBottom w:val="0"/>
      <w:divBdr>
        <w:top w:val="none" w:sz="0" w:space="0" w:color="auto"/>
        <w:left w:val="none" w:sz="0" w:space="0" w:color="auto"/>
        <w:bottom w:val="none" w:sz="0" w:space="0" w:color="auto"/>
        <w:right w:val="none" w:sz="0" w:space="0" w:color="auto"/>
      </w:divBdr>
    </w:div>
    <w:div w:id="1278561697">
      <w:bodyDiv w:val="1"/>
      <w:marLeft w:val="0"/>
      <w:marRight w:val="0"/>
      <w:marTop w:val="0"/>
      <w:marBottom w:val="0"/>
      <w:divBdr>
        <w:top w:val="none" w:sz="0" w:space="0" w:color="auto"/>
        <w:left w:val="none" w:sz="0" w:space="0" w:color="auto"/>
        <w:bottom w:val="none" w:sz="0" w:space="0" w:color="auto"/>
        <w:right w:val="none" w:sz="0" w:space="0" w:color="auto"/>
      </w:divBdr>
    </w:div>
    <w:div w:id="1309433326">
      <w:bodyDiv w:val="1"/>
      <w:marLeft w:val="0"/>
      <w:marRight w:val="0"/>
      <w:marTop w:val="0"/>
      <w:marBottom w:val="0"/>
      <w:divBdr>
        <w:top w:val="none" w:sz="0" w:space="0" w:color="auto"/>
        <w:left w:val="none" w:sz="0" w:space="0" w:color="auto"/>
        <w:bottom w:val="none" w:sz="0" w:space="0" w:color="auto"/>
        <w:right w:val="none" w:sz="0" w:space="0" w:color="auto"/>
      </w:divBdr>
    </w:div>
    <w:div w:id="1341784571">
      <w:bodyDiv w:val="1"/>
      <w:marLeft w:val="0"/>
      <w:marRight w:val="0"/>
      <w:marTop w:val="0"/>
      <w:marBottom w:val="0"/>
      <w:divBdr>
        <w:top w:val="none" w:sz="0" w:space="0" w:color="auto"/>
        <w:left w:val="none" w:sz="0" w:space="0" w:color="auto"/>
        <w:bottom w:val="none" w:sz="0" w:space="0" w:color="auto"/>
        <w:right w:val="none" w:sz="0" w:space="0" w:color="auto"/>
      </w:divBdr>
    </w:div>
    <w:div w:id="1345978735">
      <w:bodyDiv w:val="1"/>
      <w:marLeft w:val="0"/>
      <w:marRight w:val="0"/>
      <w:marTop w:val="0"/>
      <w:marBottom w:val="0"/>
      <w:divBdr>
        <w:top w:val="none" w:sz="0" w:space="0" w:color="auto"/>
        <w:left w:val="none" w:sz="0" w:space="0" w:color="auto"/>
        <w:bottom w:val="none" w:sz="0" w:space="0" w:color="auto"/>
        <w:right w:val="none" w:sz="0" w:space="0" w:color="auto"/>
      </w:divBdr>
    </w:div>
    <w:div w:id="1356805903">
      <w:bodyDiv w:val="1"/>
      <w:marLeft w:val="0"/>
      <w:marRight w:val="0"/>
      <w:marTop w:val="0"/>
      <w:marBottom w:val="0"/>
      <w:divBdr>
        <w:top w:val="none" w:sz="0" w:space="0" w:color="auto"/>
        <w:left w:val="none" w:sz="0" w:space="0" w:color="auto"/>
        <w:bottom w:val="none" w:sz="0" w:space="0" w:color="auto"/>
        <w:right w:val="none" w:sz="0" w:space="0" w:color="auto"/>
      </w:divBdr>
    </w:div>
    <w:div w:id="1361666000">
      <w:bodyDiv w:val="1"/>
      <w:marLeft w:val="0"/>
      <w:marRight w:val="0"/>
      <w:marTop w:val="0"/>
      <w:marBottom w:val="0"/>
      <w:divBdr>
        <w:top w:val="none" w:sz="0" w:space="0" w:color="auto"/>
        <w:left w:val="none" w:sz="0" w:space="0" w:color="auto"/>
        <w:bottom w:val="none" w:sz="0" w:space="0" w:color="auto"/>
        <w:right w:val="none" w:sz="0" w:space="0" w:color="auto"/>
      </w:divBdr>
    </w:div>
    <w:div w:id="1384475703">
      <w:bodyDiv w:val="1"/>
      <w:marLeft w:val="0"/>
      <w:marRight w:val="0"/>
      <w:marTop w:val="0"/>
      <w:marBottom w:val="0"/>
      <w:divBdr>
        <w:top w:val="none" w:sz="0" w:space="0" w:color="auto"/>
        <w:left w:val="none" w:sz="0" w:space="0" w:color="auto"/>
        <w:bottom w:val="none" w:sz="0" w:space="0" w:color="auto"/>
        <w:right w:val="none" w:sz="0" w:space="0" w:color="auto"/>
      </w:divBdr>
    </w:div>
    <w:div w:id="1407919416">
      <w:bodyDiv w:val="1"/>
      <w:marLeft w:val="0"/>
      <w:marRight w:val="0"/>
      <w:marTop w:val="0"/>
      <w:marBottom w:val="0"/>
      <w:divBdr>
        <w:top w:val="none" w:sz="0" w:space="0" w:color="auto"/>
        <w:left w:val="none" w:sz="0" w:space="0" w:color="auto"/>
        <w:bottom w:val="none" w:sz="0" w:space="0" w:color="auto"/>
        <w:right w:val="none" w:sz="0" w:space="0" w:color="auto"/>
      </w:divBdr>
    </w:div>
    <w:div w:id="1419592262">
      <w:bodyDiv w:val="1"/>
      <w:marLeft w:val="0"/>
      <w:marRight w:val="0"/>
      <w:marTop w:val="0"/>
      <w:marBottom w:val="0"/>
      <w:divBdr>
        <w:top w:val="none" w:sz="0" w:space="0" w:color="auto"/>
        <w:left w:val="none" w:sz="0" w:space="0" w:color="auto"/>
        <w:bottom w:val="none" w:sz="0" w:space="0" w:color="auto"/>
        <w:right w:val="none" w:sz="0" w:space="0" w:color="auto"/>
      </w:divBdr>
    </w:div>
    <w:div w:id="1422097202">
      <w:bodyDiv w:val="1"/>
      <w:marLeft w:val="0"/>
      <w:marRight w:val="0"/>
      <w:marTop w:val="0"/>
      <w:marBottom w:val="0"/>
      <w:divBdr>
        <w:top w:val="none" w:sz="0" w:space="0" w:color="auto"/>
        <w:left w:val="none" w:sz="0" w:space="0" w:color="auto"/>
        <w:bottom w:val="none" w:sz="0" w:space="0" w:color="auto"/>
        <w:right w:val="none" w:sz="0" w:space="0" w:color="auto"/>
      </w:divBdr>
    </w:div>
    <w:div w:id="1443063936">
      <w:bodyDiv w:val="1"/>
      <w:marLeft w:val="0"/>
      <w:marRight w:val="0"/>
      <w:marTop w:val="0"/>
      <w:marBottom w:val="0"/>
      <w:divBdr>
        <w:top w:val="none" w:sz="0" w:space="0" w:color="auto"/>
        <w:left w:val="none" w:sz="0" w:space="0" w:color="auto"/>
        <w:bottom w:val="none" w:sz="0" w:space="0" w:color="auto"/>
        <w:right w:val="none" w:sz="0" w:space="0" w:color="auto"/>
      </w:divBdr>
    </w:div>
    <w:div w:id="1464540938">
      <w:bodyDiv w:val="1"/>
      <w:marLeft w:val="0"/>
      <w:marRight w:val="0"/>
      <w:marTop w:val="0"/>
      <w:marBottom w:val="0"/>
      <w:divBdr>
        <w:top w:val="none" w:sz="0" w:space="0" w:color="auto"/>
        <w:left w:val="none" w:sz="0" w:space="0" w:color="auto"/>
        <w:bottom w:val="none" w:sz="0" w:space="0" w:color="auto"/>
        <w:right w:val="none" w:sz="0" w:space="0" w:color="auto"/>
      </w:divBdr>
    </w:div>
    <w:div w:id="1496649049">
      <w:bodyDiv w:val="1"/>
      <w:marLeft w:val="0"/>
      <w:marRight w:val="0"/>
      <w:marTop w:val="0"/>
      <w:marBottom w:val="0"/>
      <w:divBdr>
        <w:top w:val="none" w:sz="0" w:space="0" w:color="auto"/>
        <w:left w:val="none" w:sz="0" w:space="0" w:color="auto"/>
        <w:bottom w:val="none" w:sz="0" w:space="0" w:color="auto"/>
        <w:right w:val="none" w:sz="0" w:space="0" w:color="auto"/>
      </w:divBdr>
    </w:div>
    <w:div w:id="1508859415">
      <w:bodyDiv w:val="1"/>
      <w:marLeft w:val="0"/>
      <w:marRight w:val="0"/>
      <w:marTop w:val="0"/>
      <w:marBottom w:val="0"/>
      <w:divBdr>
        <w:top w:val="none" w:sz="0" w:space="0" w:color="auto"/>
        <w:left w:val="none" w:sz="0" w:space="0" w:color="auto"/>
        <w:bottom w:val="none" w:sz="0" w:space="0" w:color="auto"/>
        <w:right w:val="none" w:sz="0" w:space="0" w:color="auto"/>
      </w:divBdr>
    </w:div>
    <w:div w:id="1517042772">
      <w:bodyDiv w:val="1"/>
      <w:marLeft w:val="0"/>
      <w:marRight w:val="0"/>
      <w:marTop w:val="0"/>
      <w:marBottom w:val="0"/>
      <w:divBdr>
        <w:top w:val="none" w:sz="0" w:space="0" w:color="auto"/>
        <w:left w:val="none" w:sz="0" w:space="0" w:color="auto"/>
        <w:bottom w:val="none" w:sz="0" w:space="0" w:color="auto"/>
        <w:right w:val="none" w:sz="0" w:space="0" w:color="auto"/>
      </w:divBdr>
    </w:div>
    <w:div w:id="1554542259">
      <w:bodyDiv w:val="1"/>
      <w:marLeft w:val="0"/>
      <w:marRight w:val="0"/>
      <w:marTop w:val="0"/>
      <w:marBottom w:val="0"/>
      <w:divBdr>
        <w:top w:val="none" w:sz="0" w:space="0" w:color="auto"/>
        <w:left w:val="none" w:sz="0" w:space="0" w:color="auto"/>
        <w:bottom w:val="none" w:sz="0" w:space="0" w:color="auto"/>
        <w:right w:val="none" w:sz="0" w:space="0" w:color="auto"/>
      </w:divBdr>
    </w:div>
    <w:div w:id="1555045756">
      <w:bodyDiv w:val="1"/>
      <w:marLeft w:val="0"/>
      <w:marRight w:val="0"/>
      <w:marTop w:val="0"/>
      <w:marBottom w:val="0"/>
      <w:divBdr>
        <w:top w:val="none" w:sz="0" w:space="0" w:color="auto"/>
        <w:left w:val="none" w:sz="0" w:space="0" w:color="auto"/>
        <w:bottom w:val="none" w:sz="0" w:space="0" w:color="auto"/>
        <w:right w:val="none" w:sz="0" w:space="0" w:color="auto"/>
      </w:divBdr>
    </w:div>
    <w:div w:id="1579437691">
      <w:bodyDiv w:val="1"/>
      <w:marLeft w:val="0"/>
      <w:marRight w:val="0"/>
      <w:marTop w:val="0"/>
      <w:marBottom w:val="0"/>
      <w:divBdr>
        <w:top w:val="none" w:sz="0" w:space="0" w:color="auto"/>
        <w:left w:val="none" w:sz="0" w:space="0" w:color="auto"/>
        <w:bottom w:val="none" w:sz="0" w:space="0" w:color="auto"/>
        <w:right w:val="none" w:sz="0" w:space="0" w:color="auto"/>
      </w:divBdr>
    </w:div>
    <w:div w:id="1581258563">
      <w:bodyDiv w:val="1"/>
      <w:marLeft w:val="0"/>
      <w:marRight w:val="0"/>
      <w:marTop w:val="0"/>
      <w:marBottom w:val="0"/>
      <w:divBdr>
        <w:top w:val="none" w:sz="0" w:space="0" w:color="auto"/>
        <w:left w:val="none" w:sz="0" w:space="0" w:color="auto"/>
        <w:bottom w:val="none" w:sz="0" w:space="0" w:color="auto"/>
        <w:right w:val="none" w:sz="0" w:space="0" w:color="auto"/>
      </w:divBdr>
    </w:div>
    <w:div w:id="1611156362">
      <w:bodyDiv w:val="1"/>
      <w:marLeft w:val="0"/>
      <w:marRight w:val="0"/>
      <w:marTop w:val="0"/>
      <w:marBottom w:val="0"/>
      <w:divBdr>
        <w:top w:val="none" w:sz="0" w:space="0" w:color="auto"/>
        <w:left w:val="none" w:sz="0" w:space="0" w:color="auto"/>
        <w:bottom w:val="none" w:sz="0" w:space="0" w:color="auto"/>
        <w:right w:val="none" w:sz="0" w:space="0" w:color="auto"/>
      </w:divBdr>
    </w:div>
    <w:div w:id="1631396917">
      <w:bodyDiv w:val="1"/>
      <w:marLeft w:val="0"/>
      <w:marRight w:val="0"/>
      <w:marTop w:val="0"/>
      <w:marBottom w:val="0"/>
      <w:divBdr>
        <w:top w:val="none" w:sz="0" w:space="0" w:color="auto"/>
        <w:left w:val="none" w:sz="0" w:space="0" w:color="auto"/>
        <w:bottom w:val="none" w:sz="0" w:space="0" w:color="auto"/>
        <w:right w:val="none" w:sz="0" w:space="0" w:color="auto"/>
      </w:divBdr>
    </w:div>
    <w:div w:id="1631980091">
      <w:bodyDiv w:val="1"/>
      <w:marLeft w:val="0"/>
      <w:marRight w:val="0"/>
      <w:marTop w:val="0"/>
      <w:marBottom w:val="0"/>
      <w:divBdr>
        <w:top w:val="none" w:sz="0" w:space="0" w:color="auto"/>
        <w:left w:val="none" w:sz="0" w:space="0" w:color="auto"/>
        <w:bottom w:val="none" w:sz="0" w:space="0" w:color="auto"/>
        <w:right w:val="none" w:sz="0" w:space="0" w:color="auto"/>
      </w:divBdr>
    </w:div>
    <w:div w:id="1687173499">
      <w:bodyDiv w:val="1"/>
      <w:marLeft w:val="0"/>
      <w:marRight w:val="0"/>
      <w:marTop w:val="0"/>
      <w:marBottom w:val="0"/>
      <w:divBdr>
        <w:top w:val="none" w:sz="0" w:space="0" w:color="auto"/>
        <w:left w:val="none" w:sz="0" w:space="0" w:color="auto"/>
        <w:bottom w:val="none" w:sz="0" w:space="0" w:color="auto"/>
        <w:right w:val="none" w:sz="0" w:space="0" w:color="auto"/>
      </w:divBdr>
    </w:div>
    <w:div w:id="1720930145">
      <w:bodyDiv w:val="1"/>
      <w:marLeft w:val="0"/>
      <w:marRight w:val="0"/>
      <w:marTop w:val="0"/>
      <w:marBottom w:val="0"/>
      <w:divBdr>
        <w:top w:val="none" w:sz="0" w:space="0" w:color="auto"/>
        <w:left w:val="none" w:sz="0" w:space="0" w:color="auto"/>
        <w:bottom w:val="none" w:sz="0" w:space="0" w:color="auto"/>
        <w:right w:val="none" w:sz="0" w:space="0" w:color="auto"/>
      </w:divBdr>
    </w:div>
    <w:div w:id="1756516184">
      <w:bodyDiv w:val="1"/>
      <w:marLeft w:val="0"/>
      <w:marRight w:val="0"/>
      <w:marTop w:val="0"/>
      <w:marBottom w:val="0"/>
      <w:divBdr>
        <w:top w:val="none" w:sz="0" w:space="0" w:color="auto"/>
        <w:left w:val="none" w:sz="0" w:space="0" w:color="auto"/>
        <w:bottom w:val="none" w:sz="0" w:space="0" w:color="auto"/>
        <w:right w:val="none" w:sz="0" w:space="0" w:color="auto"/>
      </w:divBdr>
    </w:div>
    <w:div w:id="1758092897">
      <w:bodyDiv w:val="1"/>
      <w:marLeft w:val="0"/>
      <w:marRight w:val="0"/>
      <w:marTop w:val="0"/>
      <w:marBottom w:val="0"/>
      <w:divBdr>
        <w:top w:val="none" w:sz="0" w:space="0" w:color="auto"/>
        <w:left w:val="none" w:sz="0" w:space="0" w:color="auto"/>
        <w:bottom w:val="none" w:sz="0" w:space="0" w:color="auto"/>
        <w:right w:val="none" w:sz="0" w:space="0" w:color="auto"/>
      </w:divBdr>
    </w:div>
    <w:div w:id="1775249232">
      <w:bodyDiv w:val="1"/>
      <w:marLeft w:val="0"/>
      <w:marRight w:val="0"/>
      <w:marTop w:val="0"/>
      <w:marBottom w:val="0"/>
      <w:divBdr>
        <w:top w:val="none" w:sz="0" w:space="0" w:color="auto"/>
        <w:left w:val="none" w:sz="0" w:space="0" w:color="auto"/>
        <w:bottom w:val="none" w:sz="0" w:space="0" w:color="auto"/>
        <w:right w:val="none" w:sz="0" w:space="0" w:color="auto"/>
      </w:divBdr>
    </w:div>
    <w:div w:id="1775829414">
      <w:bodyDiv w:val="1"/>
      <w:marLeft w:val="0"/>
      <w:marRight w:val="0"/>
      <w:marTop w:val="0"/>
      <w:marBottom w:val="0"/>
      <w:divBdr>
        <w:top w:val="none" w:sz="0" w:space="0" w:color="auto"/>
        <w:left w:val="none" w:sz="0" w:space="0" w:color="auto"/>
        <w:bottom w:val="none" w:sz="0" w:space="0" w:color="auto"/>
        <w:right w:val="none" w:sz="0" w:space="0" w:color="auto"/>
      </w:divBdr>
    </w:div>
    <w:div w:id="1795444137">
      <w:bodyDiv w:val="1"/>
      <w:marLeft w:val="0"/>
      <w:marRight w:val="0"/>
      <w:marTop w:val="0"/>
      <w:marBottom w:val="0"/>
      <w:divBdr>
        <w:top w:val="none" w:sz="0" w:space="0" w:color="auto"/>
        <w:left w:val="none" w:sz="0" w:space="0" w:color="auto"/>
        <w:bottom w:val="none" w:sz="0" w:space="0" w:color="auto"/>
        <w:right w:val="none" w:sz="0" w:space="0" w:color="auto"/>
      </w:divBdr>
    </w:div>
    <w:div w:id="1809204330">
      <w:bodyDiv w:val="1"/>
      <w:marLeft w:val="0"/>
      <w:marRight w:val="0"/>
      <w:marTop w:val="0"/>
      <w:marBottom w:val="0"/>
      <w:divBdr>
        <w:top w:val="none" w:sz="0" w:space="0" w:color="auto"/>
        <w:left w:val="none" w:sz="0" w:space="0" w:color="auto"/>
        <w:bottom w:val="none" w:sz="0" w:space="0" w:color="auto"/>
        <w:right w:val="none" w:sz="0" w:space="0" w:color="auto"/>
      </w:divBdr>
    </w:div>
    <w:div w:id="1811558240">
      <w:bodyDiv w:val="1"/>
      <w:marLeft w:val="0"/>
      <w:marRight w:val="0"/>
      <w:marTop w:val="0"/>
      <w:marBottom w:val="0"/>
      <w:divBdr>
        <w:top w:val="none" w:sz="0" w:space="0" w:color="auto"/>
        <w:left w:val="none" w:sz="0" w:space="0" w:color="auto"/>
        <w:bottom w:val="none" w:sz="0" w:space="0" w:color="auto"/>
        <w:right w:val="none" w:sz="0" w:space="0" w:color="auto"/>
      </w:divBdr>
    </w:div>
    <w:div w:id="1835297406">
      <w:bodyDiv w:val="1"/>
      <w:marLeft w:val="0"/>
      <w:marRight w:val="0"/>
      <w:marTop w:val="0"/>
      <w:marBottom w:val="0"/>
      <w:divBdr>
        <w:top w:val="none" w:sz="0" w:space="0" w:color="auto"/>
        <w:left w:val="none" w:sz="0" w:space="0" w:color="auto"/>
        <w:bottom w:val="none" w:sz="0" w:space="0" w:color="auto"/>
        <w:right w:val="none" w:sz="0" w:space="0" w:color="auto"/>
      </w:divBdr>
    </w:div>
    <w:div w:id="1836796205">
      <w:bodyDiv w:val="1"/>
      <w:marLeft w:val="0"/>
      <w:marRight w:val="0"/>
      <w:marTop w:val="0"/>
      <w:marBottom w:val="0"/>
      <w:divBdr>
        <w:top w:val="none" w:sz="0" w:space="0" w:color="auto"/>
        <w:left w:val="none" w:sz="0" w:space="0" w:color="auto"/>
        <w:bottom w:val="none" w:sz="0" w:space="0" w:color="auto"/>
        <w:right w:val="none" w:sz="0" w:space="0" w:color="auto"/>
      </w:divBdr>
    </w:div>
    <w:div w:id="1867787785">
      <w:bodyDiv w:val="1"/>
      <w:marLeft w:val="0"/>
      <w:marRight w:val="0"/>
      <w:marTop w:val="0"/>
      <w:marBottom w:val="0"/>
      <w:divBdr>
        <w:top w:val="none" w:sz="0" w:space="0" w:color="auto"/>
        <w:left w:val="none" w:sz="0" w:space="0" w:color="auto"/>
        <w:bottom w:val="none" w:sz="0" w:space="0" w:color="auto"/>
        <w:right w:val="none" w:sz="0" w:space="0" w:color="auto"/>
      </w:divBdr>
    </w:div>
    <w:div w:id="1873834144">
      <w:bodyDiv w:val="1"/>
      <w:marLeft w:val="0"/>
      <w:marRight w:val="0"/>
      <w:marTop w:val="0"/>
      <w:marBottom w:val="0"/>
      <w:divBdr>
        <w:top w:val="none" w:sz="0" w:space="0" w:color="auto"/>
        <w:left w:val="none" w:sz="0" w:space="0" w:color="auto"/>
        <w:bottom w:val="none" w:sz="0" w:space="0" w:color="auto"/>
        <w:right w:val="none" w:sz="0" w:space="0" w:color="auto"/>
      </w:divBdr>
    </w:div>
    <w:div w:id="1880702507">
      <w:bodyDiv w:val="1"/>
      <w:marLeft w:val="0"/>
      <w:marRight w:val="0"/>
      <w:marTop w:val="0"/>
      <w:marBottom w:val="0"/>
      <w:divBdr>
        <w:top w:val="none" w:sz="0" w:space="0" w:color="auto"/>
        <w:left w:val="none" w:sz="0" w:space="0" w:color="auto"/>
        <w:bottom w:val="none" w:sz="0" w:space="0" w:color="auto"/>
        <w:right w:val="none" w:sz="0" w:space="0" w:color="auto"/>
      </w:divBdr>
    </w:div>
    <w:div w:id="1884445580">
      <w:bodyDiv w:val="1"/>
      <w:marLeft w:val="0"/>
      <w:marRight w:val="0"/>
      <w:marTop w:val="0"/>
      <w:marBottom w:val="0"/>
      <w:divBdr>
        <w:top w:val="none" w:sz="0" w:space="0" w:color="auto"/>
        <w:left w:val="none" w:sz="0" w:space="0" w:color="auto"/>
        <w:bottom w:val="none" w:sz="0" w:space="0" w:color="auto"/>
        <w:right w:val="none" w:sz="0" w:space="0" w:color="auto"/>
      </w:divBdr>
    </w:div>
    <w:div w:id="1939873204">
      <w:bodyDiv w:val="1"/>
      <w:marLeft w:val="0"/>
      <w:marRight w:val="0"/>
      <w:marTop w:val="0"/>
      <w:marBottom w:val="0"/>
      <w:divBdr>
        <w:top w:val="none" w:sz="0" w:space="0" w:color="auto"/>
        <w:left w:val="none" w:sz="0" w:space="0" w:color="auto"/>
        <w:bottom w:val="none" w:sz="0" w:space="0" w:color="auto"/>
        <w:right w:val="none" w:sz="0" w:space="0" w:color="auto"/>
      </w:divBdr>
    </w:div>
    <w:div w:id="1941058377">
      <w:bodyDiv w:val="1"/>
      <w:marLeft w:val="0"/>
      <w:marRight w:val="0"/>
      <w:marTop w:val="0"/>
      <w:marBottom w:val="0"/>
      <w:divBdr>
        <w:top w:val="none" w:sz="0" w:space="0" w:color="auto"/>
        <w:left w:val="none" w:sz="0" w:space="0" w:color="auto"/>
        <w:bottom w:val="none" w:sz="0" w:space="0" w:color="auto"/>
        <w:right w:val="none" w:sz="0" w:space="0" w:color="auto"/>
      </w:divBdr>
    </w:div>
    <w:div w:id="1983464712">
      <w:bodyDiv w:val="1"/>
      <w:marLeft w:val="0"/>
      <w:marRight w:val="0"/>
      <w:marTop w:val="0"/>
      <w:marBottom w:val="0"/>
      <w:divBdr>
        <w:top w:val="none" w:sz="0" w:space="0" w:color="auto"/>
        <w:left w:val="none" w:sz="0" w:space="0" w:color="auto"/>
        <w:bottom w:val="none" w:sz="0" w:space="0" w:color="auto"/>
        <w:right w:val="none" w:sz="0" w:space="0" w:color="auto"/>
      </w:divBdr>
    </w:div>
    <w:div w:id="1984777130">
      <w:bodyDiv w:val="1"/>
      <w:marLeft w:val="0"/>
      <w:marRight w:val="0"/>
      <w:marTop w:val="0"/>
      <w:marBottom w:val="0"/>
      <w:divBdr>
        <w:top w:val="none" w:sz="0" w:space="0" w:color="auto"/>
        <w:left w:val="none" w:sz="0" w:space="0" w:color="auto"/>
        <w:bottom w:val="none" w:sz="0" w:space="0" w:color="auto"/>
        <w:right w:val="none" w:sz="0" w:space="0" w:color="auto"/>
      </w:divBdr>
    </w:div>
    <w:div w:id="1992251265">
      <w:bodyDiv w:val="1"/>
      <w:marLeft w:val="0"/>
      <w:marRight w:val="0"/>
      <w:marTop w:val="0"/>
      <w:marBottom w:val="0"/>
      <w:divBdr>
        <w:top w:val="none" w:sz="0" w:space="0" w:color="auto"/>
        <w:left w:val="none" w:sz="0" w:space="0" w:color="auto"/>
        <w:bottom w:val="none" w:sz="0" w:space="0" w:color="auto"/>
        <w:right w:val="none" w:sz="0" w:space="0" w:color="auto"/>
      </w:divBdr>
    </w:div>
    <w:div w:id="2008970889">
      <w:bodyDiv w:val="1"/>
      <w:marLeft w:val="0"/>
      <w:marRight w:val="0"/>
      <w:marTop w:val="0"/>
      <w:marBottom w:val="0"/>
      <w:divBdr>
        <w:top w:val="none" w:sz="0" w:space="0" w:color="auto"/>
        <w:left w:val="none" w:sz="0" w:space="0" w:color="auto"/>
        <w:bottom w:val="none" w:sz="0" w:space="0" w:color="auto"/>
        <w:right w:val="none" w:sz="0" w:space="0" w:color="auto"/>
      </w:divBdr>
    </w:div>
    <w:div w:id="2016687906">
      <w:bodyDiv w:val="1"/>
      <w:marLeft w:val="0"/>
      <w:marRight w:val="0"/>
      <w:marTop w:val="0"/>
      <w:marBottom w:val="0"/>
      <w:divBdr>
        <w:top w:val="none" w:sz="0" w:space="0" w:color="auto"/>
        <w:left w:val="none" w:sz="0" w:space="0" w:color="auto"/>
        <w:bottom w:val="none" w:sz="0" w:space="0" w:color="auto"/>
        <w:right w:val="none" w:sz="0" w:space="0" w:color="auto"/>
      </w:divBdr>
    </w:div>
    <w:div w:id="2023628382">
      <w:bodyDiv w:val="1"/>
      <w:marLeft w:val="0"/>
      <w:marRight w:val="0"/>
      <w:marTop w:val="0"/>
      <w:marBottom w:val="0"/>
      <w:divBdr>
        <w:top w:val="none" w:sz="0" w:space="0" w:color="auto"/>
        <w:left w:val="none" w:sz="0" w:space="0" w:color="auto"/>
        <w:bottom w:val="none" w:sz="0" w:space="0" w:color="auto"/>
        <w:right w:val="none" w:sz="0" w:space="0" w:color="auto"/>
      </w:divBdr>
    </w:div>
    <w:div w:id="2025085062">
      <w:bodyDiv w:val="1"/>
      <w:marLeft w:val="0"/>
      <w:marRight w:val="0"/>
      <w:marTop w:val="0"/>
      <w:marBottom w:val="0"/>
      <w:divBdr>
        <w:top w:val="none" w:sz="0" w:space="0" w:color="auto"/>
        <w:left w:val="none" w:sz="0" w:space="0" w:color="auto"/>
        <w:bottom w:val="none" w:sz="0" w:space="0" w:color="auto"/>
        <w:right w:val="none" w:sz="0" w:space="0" w:color="auto"/>
      </w:divBdr>
    </w:div>
    <w:div w:id="2031451817">
      <w:bodyDiv w:val="1"/>
      <w:marLeft w:val="0"/>
      <w:marRight w:val="0"/>
      <w:marTop w:val="0"/>
      <w:marBottom w:val="0"/>
      <w:divBdr>
        <w:top w:val="none" w:sz="0" w:space="0" w:color="auto"/>
        <w:left w:val="none" w:sz="0" w:space="0" w:color="auto"/>
        <w:bottom w:val="none" w:sz="0" w:space="0" w:color="auto"/>
        <w:right w:val="none" w:sz="0" w:space="0" w:color="auto"/>
      </w:divBdr>
    </w:div>
    <w:div w:id="2049721950">
      <w:bodyDiv w:val="1"/>
      <w:marLeft w:val="0"/>
      <w:marRight w:val="0"/>
      <w:marTop w:val="0"/>
      <w:marBottom w:val="0"/>
      <w:divBdr>
        <w:top w:val="none" w:sz="0" w:space="0" w:color="auto"/>
        <w:left w:val="none" w:sz="0" w:space="0" w:color="auto"/>
        <w:bottom w:val="none" w:sz="0" w:space="0" w:color="auto"/>
        <w:right w:val="none" w:sz="0" w:space="0" w:color="auto"/>
      </w:divBdr>
    </w:div>
    <w:div w:id="2049837239">
      <w:bodyDiv w:val="1"/>
      <w:marLeft w:val="0"/>
      <w:marRight w:val="0"/>
      <w:marTop w:val="0"/>
      <w:marBottom w:val="0"/>
      <w:divBdr>
        <w:top w:val="none" w:sz="0" w:space="0" w:color="auto"/>
        <w:left w:val="none" w:sz="0" w:space="0" w:color="auto"/>
        <w:bottom w:val="none" w:sz="0" w:space="0" w:color="auto"/>
        <w:right w:val="none" w:sz="0" w:space="0" w:color="auto"/>
      </w:divBdr>
    </w:div>
    <w:div w:id="2057898577">
      <w:bodyDiv w:val="1"/>
      <w:marLeft w:val="0"/>
      <w:marRight w:val="0"/>
      <w:marTop w:val="0"/>
      <w:marBottom w:val="0"/>
      <w:divBdr>
        <w:top w:val="none" w:sz="0" w:space="0" w:color="auto"/>
        <w:left w:val="none" w:sz="0" w:space="0" w:color="auto"/>
        <w:bottom w:val="none" w:sz="0" w:space="0" w:color="auto"/>
        <w:right w:val="none" w:sz="0" w:space="0" w:color="auto"/>
      </w:divBdr>
    </w:div>
    <w:div w:id="2071538729">
      <w:bodyDiv w:val="1"/>
      <w:marLeft w:val="0"/>
      <w:marRight w:val="0"/>
      <w:marTop w:val="0"/>
      <w:marBottom w:val="0"/>
      <w:divBdr>
        <w:top w:val="none" w:sz="0" w:space="0" w:color="auto"/>
        <w:left w:val="none" w:sz="0" w:space="0" w:color="auto"/>
        <w:bottom w:val="none" w:sz="0" w:space="0" w:color="auto"/>
        <w:right w:val="none" w:sz="0" w:space="0" w:color="auto"/>
      </w:divBdr>
    </w:div>
    <w:div w:id="2072072744">
      <w:bodyDiv w:val="1"/>
      <w:marLeft w:val="0"/>
      <w:marRight w:val="0"/>
      <w:marTop w:val="0"/>
      <w:marBottom w:val="0"/>
      <w:divBdr>
        <w:top w:val="none" w:sz="0" w:space="0" w:color="auto"/>
        <w:left w:val="none" w:sz="0" w:space="0" w:color="auto"/>
        <w:bottom w:val="none" w:sz="0" w:space="0" w:color="auto"/>
        <w:right w:val="none" w:sz="0" w:space="0" w:color="auto"/>
      </w:divBdr>
    </w:div>
    <w:div w:id="2083284304">
      <w:bodyDiv w:val="1"/>
      <w:marLeft w:val="0"/>
      <w:marRight w:val="0"/>
      <w:marTop w:val="0"/>
      <w:marBottom w:val="0"/>
      <w:divBdr>
        <w:top w:val="none" w:sz="0" w:space="0" w:color="auto"/>
        <w:left w:val="none" w:sz="0" w:space="0" w:color="auto"/>
        <w:bottom w:val="none" w:sz="0" w:space="0" w:color="auto"/>
        <w:right w:val="none" w:sz="0" w:space="0" w:color="auto"/>
      </w:divBdr>
    </w:div>
    <w:div w:id="2130736994">
      <w:bodyDiv w:val="1"/>
      <w:marLeft w:val="0"/>
      <w:marRight w:val="0"/>
      <w:marTop w:val="0"/>
      <w:marBottom w:val="0"/>
      <w:divBdr>
        <w:top w:val="none" w:sz="0" w:space="0" w:color="auto"/>
        <w:left w:val="none" w:sz="0" w:space="0" w:color="auto"/>
        <w:bottom w:val="none" w:sz="0" w:space="0" w:color="auto"/>
        <w:right w:val="none" w:sz="0" w:space="0" w:color="auto"/>
      </w:divBdr>
    </w:div>
    <w:div w:id="213859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967ECEEE28A2D2FF8D97353329E00157DD4044865AA2869D8303AD9A63DB4B2F06EBD19665A1A67EA32FV5bAN" TargetMode="External"/><Relationship Id="rId18" Type="http://schemas.openxmlformats.org/officeDocument/2006/relationships/hyperlink" Target="consultantplus://offline/ref=4E967ECEEE28A2D2FF8D97353329E00157DD40448850A5859C8303AD9A63DB4B2F06EBD19665A1A67FA129V5bDN" TargetMode="External"/><Relationship Id="rId26" Type="http://schemas.openxmlformats.org/officeDocument/2006/relationships/hyperlink" Target="consultantplus://offline/ref=76C1391460451120D0FF35E5DECC35F5299F79BDA99D0FF60AB1B6A0B73B5DCAE18767C5837F2F0257F0127BhBG" TargetMode="External"/><Relationship Id="rId39" Type="http://schemas.openxmlformats.org/officeDocument/2006/relationships/hyperlink" Target="consultantplus://offline/ref=9C4ECC53714F9CCE79E3AAD7373ED8E80AAD27153DE04E6A7D0F2FFC4A3BADB3B4CE23DA231A877EA1L9Q" TargetMode="External"/><Relationship Id="rId21" Type="http://schemas.openxmlformats.org/officeDocument/2006/relationships/hyperlink" Target="consultantplus://offline/ref=B8D82C141E87DB70D164440E0CE52B6A92538011623036866A536E313FC99471077623F613F8i9M8H" TargetMode="External"/><Relationship Id="rId34" Type="http://schemas.openxmlformats.org/officeDocument/2006/relationships/hyperlink" Target="consultantplus://offline/main?base=LAW;n=56307;fld=134;dst=100219"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4E967ECEEE28A2D2FF8D97353329E00157DD4044865AA2869D8303AD9A63DB4B2F06EBD19665A1A67EA32FV5bCN" TargetMode="External"/><Relationship Id="rId20" Type="http://schemas.openxmlformats.org/officeDocument/2006/relationships/hyperlink" Target="consultantplus://offline/ref=4E967ECEEE28A2D2FF8D89382545BF0450D4174A8457AED6C3DC58F0CDV6bAN" TargetMode="External"/><Relationship Id="rId29" Type="http://schemas.openxmlformats.org/officeDocument/2006/relationships/hyperlink" Target="consultantplus://offline/ref=20B7FAE37FAFEA8B9FE1D93FC0C0576441EFF065668F08E14BE7A65982470727F02C1BA50D38FBEF9C941BZ8DD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B4BEE2C2D782B60BC636B15FE24481960270EDDE6BC67E92346C48BAC2E12FA0FA9438548A3A05J" TargetMode="External"/><Relationship Id="rId24" Type="http://schemas.openxmlformats.org/officeDocument/2006/relationships/hyperlink" Target="consultantplus://offline/ref=76C1391460451120D0FF35E5DECC35F5299F79BDA99D0FF60AB1B6A0B73B5DCAE18767C5837F2F0257F0127BhEG" TargetMode="External"/><Relationship Id="rId32" Type="http://schemas.openxmlformats.org/officeDocument/2006/relationships/hyperlink" Target="consultantplus://offline/main?base=LAW;n=41168;fld=134;dst=102119" TargetMode="External"/><Relationship Id="rId37" Type="http://schemas.openxmlformats.org/officeDocument/2006/relationships/hyperlink" Target="consultantplus://offline/ref=9C4ECC53714F9CCE79E3AAD7373ED8E80AAD27153DE04E6A7D0F2FFC4A3BADB3B4CE23DA231A877EA1L9Q" TargetMode="External"/><Relationship Id="rId40" Type="http://schemas.openxmlformats.org/officeDocument/2006/relationships/hyperlink" Target="http://base.garant.ru/19633367/" TargetMode="External"/><Relationship Id="rId5" Type="http://schemas.openxmlformats.org/officeDocument/2006/relationships/settings" Target="settings.xml"/><Relationship Id="rId15" Type="http://schemas.openxmlformats.org/officeDocument/2006/relationships/hyperlink" Target="consultantplus://offline/ref=4E967ECEEE28A2D2FF8D97353329E00157DD4044865AA2869D8303AD9A63DB4B2F06EBD19665A1A67EA32FV5bFN" TargetMode="External"/><Relationship Id="rId23" Type="http://schemas.openxmlformats.org/officeDocument/2006/relationships/hyperlink" Target="consultantplus://offline/ref=BB53DCAAC52C63C4C7F07696FDFD894E739F2F1F02BFF802F3E2E1BB6D245A3092453D4CD106d9P3G" TargetMode="External"/><Relationship Id="rId28" Type="http://schemas.openxmlformats.org/officeDocument/2006/relationships/hyperlink" Target="consultantplus://offline/ref=20B7FAE37FAFEA8B9FE1D93FC0C0576441EFF065668F08E14BE7A65982470727F02C1BA50D38FBEF9C941BZ8DDN" TargetMode="External"/><Relationship Id="rId36" Type="http://schemas.openxmlformats.org/officeDocument/2006/relationships/hyperlink" Target="consultantplus://offline/main?base=LAW;n=56307;fld=134;dst=100227" TargetMode="External"/><Relationship Id="rId10" Type="http://schemas.openxmlformats.org/officeDocument/2006/relationships/hyperlink" Target="consultantplus://offline/ref=FB26D267685C2AA6A13479ACE0ABE74980008CE42549495652E48497D7535BFB561A96B11153yDm6O" TargetMode="External"/><Relationship Id="rId19" Type="http://schemas.openxmlformats.org/officeDocument/2006/relationships/hyperlink" Target="consultantplus://offline/ref=4E967ECEEE28A2D2FF8D97353329E00157DD40448850A5859C8303AD9A63DB4B2F06EBD19665A1A67FA528V5bBN" TargetMode="External"/><Relationship Id="rId31" Type="http://schemas.openxmlformats.org/officeDocument/2006/relationships/hyperlink" Target="consultantplus://offline/ref=0D862483E74873F840784AEB0C9494D63A16C9DC0BDB4A3973111B6DEFBCwBH" TargetMode="External"/><Relationship Id="rId4" Type="http://schemas.microsoft.com/office/2007/relationships/stylesWithEffects" Target="stylesWithEffects.xml"/><Relationship Id="rId9" Type="http://schemas.openxmlformats.org/officeDocument/2006/relationships/hyperlink" Target="consultantplus://offline/ref=FB26D267685C2AA6A13479ACE0ABE74980008CE42549495652E48497D7535BFB561A96B11153yDm5O" TargetMode="External"/><Relationship Id="rId14" Type="http://schemas.openxmlformats.org/officeDocument/2006/relationships/hyperlink" Target="consultantplus://offline/ref=4E967ECEEE28A2D2FF8D97353329E00157DD4044865AA2869D8303AD9A63DB4B2F06EBD19665A1A67EA32FV5bEN" TargetMode="External"/><Relationship Id="rId22" Type="http://schemas.openxmlformats.org/officeDocument/2006/relationships/hyperlink" Target="consultantplus://offline/ref=B8D82C141E87DB70D164440E0CE52B6A92538011623036866A536E313FC99471077623F711F1i9M9H" TargetMode="External"/><Relationship Id="rId27" Type="http://schemas.openxmlformats.org/officeDocument/2006/relationships/hyperlink" Target="consultantplus://offline/ref=76C1391460451120D0FF35E5DECC35F5299F79BDA99D0FF60AB1B6A0B73B5DCAE18767C5837F2F0257F0127Bh8G"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main?base=LAW;n=56307;fld=134;dst=100130"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CCB4BEE2C2D782B60BC636B15FE24481960270EDDE6BC67E92346C48BAC2E12FA0FA9438548A3A06J" TargetMode="External"/><Relationship Id="rId17" Type="http://schemas.openxmlformats.org/officeDocument/2006/relationships/hyperlink" Target="consultantplus://offline/ref=4E967ECEEE28A2D2FF8D97353329E00157DD4044865AA2869D8303AD9A63DB4B2F06EBD19665VAb2N" TargetMode="External"/><Relationship Id="rId25" Type="http://schemas.openxmlformats.org/officeDocument/2006/relationships/hyperlink" Target="consultantplus://offline/ref=76C1391460451120D0FF35E5DECC35F5299F79BDA99D0FF60AB1B6A0B73B5DCAE18767C5837F2F0257F0127BhAG" TargetMode="External"/><Relationship Id="rId33" Type="http://schemas.openxmlformats.org/officeDocument/2006/relationships/hyperlink" Target="consultantplus://offline/main?base=LAW;n=97451;fld=134;dst=103804" TargetMode="External"/><Relationship Id="rId3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D5DCC-40B9-4467-B00C-9EC7641FB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17338</Words>
  <Characters>98831</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Дробышева</dc:creator>
  <cp:lastModifiedBy>User</cp:lastModifiedBy>
  <cp:revision>2</cp:revision>
  <cp:lastPrinted>2020-02-27T05:26:00Z</cp:lastPrinted>
  <dcterms:created xsi:type="dcterms:W3CDTF">2020-03-20T08:40:00Z</dcterms:created>
  <dcterms:modified xsi:type="dcterms:W3CDTF">2020-03-20T08:40:00Z</dcterms:modified>
</cp:coreProperties>
</file>