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2A" w:rsidRDefault="0040322A" w:rsidP="00863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2A" w:rsidRDefault="0040322A" w:rsidP="00863F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EBDB84" wp14:editId="5455EA22">
            <wp:extent cx="4876800" cy="1647825"/>
            <wp:effectExtent l="0" t="0" r="0" b="9525"/>
            <wp:docPr id="1" name="Рисунок 1" descr="Коронавирус: официальная информация | Официальный сайт администрации города  Коврова - новости, события, репортажи, информация о го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навирус: официальная информация | Официальный сайт администрации города  Коврова - новости, события, репортажи, информация о город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22A" w:rsidRDefault="0040322A" w:rsidP="00863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2A" w:rsidRDefault="0040322A" w:rsidP="00863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FBB" w:rsidRDefault="00863FBB" w:rsidP="00863F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863FBB" w:rsidRDefault="00863FBB" w:rsidP="00863FBB">
      <w:pPr>
        <w:jc w:val="both"/>
        <w:rPr>
          <w:rFonts w:ascii="Roboto" w:hAnsi="Roboto"/>
          <w:color w:val="020B2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A2A49">
        <w:rPr>
          <w:rFonts w:ascii="Times New Roman" w:hAnsi="Times New Roman" w:cs="Times New Roman"/>
          <w:sz w:val="28"/>
          <w:szCs w:val="28"/>
        </w:rPr>
        <w:t xml:space="preserve">МБУ «Центр социального обслуживания граждан пожилого возраста и инвалидов» </w:t>
      </w:r>
      <w:proofErr w:type="spellStart"/>
      <w:r w:rsidRPr="002A2A49"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 w:rsidRPr="002A2A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A2A49">
        <w:rPr>
          <w:rFonts w:ascii="Times New Roman" w:hAnsi="Times New Roman" w:cs="Times New Roman"/>
          <w:sz w:val="28"/>
          <w:szCs w:val="28"/>
        </w:rPr>
        <w:t>Несветайского</w:t>
      </w:r>
      <w:proofErr w:type="spellEnd"/>
      <w:r w:rsidRPr="002A2A4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(далее-Центр)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сообщает: в условиях сложной эпидемиологической обстановки, с целью предупреждения распространения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среди населения района, сотрудниками Центра приняты дополнитель</w:t>
      </w:r>
      <w:r w:rsidR="00BE14C5">
        <w:rPr>
          <w:rFonts w:ascii="Times New Roman" w:hAnsi="Times New Roman" w:cs="Times New Roman"/>
          <w:color w:val="000000"/>
          <w:sz w:val="28"/>
          <w:szCs w:val="28"/>
        </w:rPr>
        <w:t>ные меры по социальной поддержке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граждан.  В связи с введением на территории Ростовской области режима «Повышенной готовности», сотрудники Центра продолжают оказывать помощь в приобретении продуктов питания, предметов первой необходимости, лекарственных средств и </w:t>
      </w:r>
      <w:r w:rsidR="00BE14C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других услуг</w:t>
      </w:r>
      <w:r w:rsidR="00BE14C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одиноко проживающи</w:t>
      </w:r>
      <w:r w:rsidR="00BE14C5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BE14C5"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65 лет и  старше.</w:t>
      </w:r>
    </w:p>
    <w:p w:rsidR="00863FBB" w:rsidRDefault="00863FBB" w:rsidP="00863FBB">
      <w:pPr>
        <w:jc w:val="both"/>
        <w:rPr>
          <w:rFonts w:ascii="Roboto" w:hAnsi="Roboto"/>
          <w:color w:val="020B22"/>
          <w:shd w:val="clear" w:color="auto" w:fill="FFFFFF"/>
        </w:rPr>
      </w:pPr>
    </w:p>
    <w:p w:rsidR="00863FBB" w:rsidRDefault="00BE14C5" w:rsidP="00863F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 «Г</w:t>
      </w:r>
      <w:r w:rsidR="00863FBB">
        <w:rPr>
          <w:rFonts w:ascii="Times New Roman" w:hAnsi="Times New Roman" w:cs="Times New Roman"/>
          <w:color w:val="000000"/>
          <w:sz w:val="28"/>
          <w:szCs w:val="28"/>
        </w:rPr>
        <w:t>орячей линии»     с 8</w:t>
      </w:r>
      <w:r w:rsidR="00863F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 w:rsidR="00863FBB">
        <w:rPr>
          <w:rFonts w:ascii="Times New Roman" w:hAnsi="Times New Roman" w:cs="Times New Roman"/>
          <w:color w:val="000000"/>
          <w:sz w:val="28"/>
          <w:szCs w:val="28"/>
        </w:rPr>
        <w:t>– до16</w:t>
      </w:r>
      <w:r w:rsidR="00863F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 w:rsidR="00863FBB">
        <w:rPr>
          <w:rFonts w:ascii="Times New Roman" w:hAnsi="Times New Roman" w:cs="Times New Roman"/>
          <w:color w:val="000000"/>
          <w:sz w:val="28"/>
          <w:szCs w:val="28"/>
        </w:rPr>
        <w:t>(86340)31 2 91</w:t>
      </w:r>
    </w:p>
    <w:p w:rsidR="00863FBB" w:rsidRPr="00662725" w:rsidRDefault="00863FBB" w:rsidP="00863F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с 16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– до 8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(86340) 30 7 53</w:t>
      </w:r>
    </w:p>
    <w:p w:rsidR="00863FBB" w:rsidRDefault="00863FBB" w:rsidP="00863FBB">
      <w:pPr>
        <w:pStyle w:val="a3"/>
        <w:jc w:val="right"/>
        <w:rPr>
          <w:sz w:val="28"/>
          <w:szCs w:val="28"/>
        </w:rPr>
      </w:pPr>
    </w:p>
    <w:p w:rsidR="00863FBB" w:rsidRDefault="00863FBB" w:rsidP="00863FBB">
      <w:pPr>
        <w:pStyle w:val="a3"/>
        <w:jc w:val="right"/>
        <w:rPr>
          <w:sz w:val="28"/>
          <w:szCs w:val="28"/>
        </w:rPr>
      </w:pPr>
    </w:p>
    <w:p w:rsidR="00863FBB" w:rsidRDefault="00863FBB" w:rsidP="00863FBB">
      <w:pPr>
        <w:pStyle w:val="a3"/>
        <w:jc w:val="right"/>
        <w:rPr>
          <w:sz w:val="28"/>
          <w:szCs w:val="28"/>
        </w:rPr>
      </w:pPr>
    </w:p>
    <w:p w:rsidR="00863FBB" w:rsidRPr="002A2A49" w:rsidRDefault="00863FBB" w:rsidP="00863FBB">
      <w:pPr>
        <w:pStyle w:val="a3"/>
        <w:jc w:val="right"/>
        <w:rPr>
          <w:sz w:val="28"/>
          <w:szCs w:val="28"/>
        </w:rPr>
      </w:pPr>
      <w:r w:rsidRPr="002A2A49">
        <w:rPr>
          <w:sz w:val="28"/>
          <w:szCs w:val="28"/>
        </w:rPr>
        <w:t>МБУ «ЦСО ГПВ и</w:t>
      </w:r>
      <w:proofErr w:type="gramStart"/>
      <w:r w:rsidRPr="002A2A49">
        <w:rPr>
          <w:sz w:val="28"/>
          <w:szCs w:val="28"/>
        </w:rPr>
        <w:t xml:space="preserve"> </w:t>
      </w:r>
      <w:proofErr w:type="spellStart"/>
      <w:r w:rsidRPr="002A2A49">
        <w:rPr>
          <w:sz w:val="28"/>
          <w:szCs w:val="28"/>
        </w:rPr>
        <w:t>И</w:t>
      </w:r>
      <w:proofErr w:type="spellEnd"/>
      <w:proofErr w:type="gramEnd"/>
      <w:r w:rsidRPr="002A2A49">
        <w:rPr>
          <w:sz w:val="28"/>
          <w:szCs w:val="28"/>
        </w:rPr>
        <w:t xml:space="preserve">» </w:t>
      </w:r>
    </w:p>
    <w:p w:rsidR="00863FBB" w:rsidRDefault="00863FBB" w:rsidP="00863FBB">
      <w:pPr>
        <w:pStyle w:val="a3"/>
        <w:jc w:val="right"/>
        <w:rPr>
          <w:sz w:val="28"/>
          <w:szCs w:val="28"/>
        </w:rPr>
      </w:pPr>
      <w:proofErr w:type="spellStart"/>
      <w:r w:rsidRPr="002A2A49">
        <w:rPr>
          <w:sz w:val="28"/>
          <w:szCs w:val="28"/>
        </w:rPr>
        <w:t>Родионово-Несветайского</w:t>
      </w:r>
      <w:proofErr w:type="spellEnd"/>
      <w:r w:rsidRPr="002A2A49">
        <w:rPr>
          <w:sz w:val="28"/>
          <w:szCs w:val="28"/>
        </w:rPr>
        <w:t xml:space="preserve"> района</w:t>
      </w:r>
    </w:p>
    <w:p w:rsidR="00340577" w:rsidRDefault="00340577"/>
    <w:sectPr w:rsidR="0034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BB"/>
    <w:rsid w:val="00340577"/>
    <w:rsid w:val="0036399B"/>
    <w:rsid w:val="0040322A"/>
    <w:rsid w:val="00863FBB"/>
    <w:rsid w:val="00B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2020-10-15T10:34:00Z</dcterms:created>
  <dcterms:modified xsi:type="dcterms:W3CDTF">2020-10-15T11:29:00Z</dcterms:modified>
</cp:coreProperties>
</file>