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1A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="003D04F8"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B6" w:rsidRPr="00C52B99" w:rsidRDefault="00A1701A" w:rsidP="00A17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33E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3D04F8" w:rsidRPr="00C52B99">
        <w:rPr>
          <w:rFonts w:ascii="Times New Roman" w:hAnsi="Times New Roman" w:cs="Times New Roman"/>
          <w:sz w:val="24"/>
          <w:szCs w:val="24"/>
        </w:rPr>
        <w:t>бслуживания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75AB6" w:rsidRPr="00C52B99">
        <w:rPr>
          <w:rFonts w:ascii="Times New Roman" w:hAnsi="Times New Roman" w:cs="Times New Roman"/>
          <w:sz w:val="24"/>
          <w:szCs w:val="24"/>
        </w:rPr>
        <w:t>пожилого возраста и инвалидов</w:t>
      </w:r>
    </w:p>
    <w:p w:rsidR="003D04F8" w:rsidRPr="00C52B99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727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 w:rsidR="00727C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7CF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3D04F8" w:rsidRPr="00C52B99">
        <w:rPr>
          <w:rFonts w:ascii="Times New Roman" w:hAnsi="Times New Roman" w:cs="Times New Roman"/>
          <w:sz w:val="24"/>
          <w:szCs w:val="24"/>
        </w:rPr>
        <w:t>20</w:t>
      </w:r>
      <w:r w:rsidR="00E46994" w:rsidRPr="00C52B99">
        <w:rPr>
          <w:rFonts w:ascii="Times New Roman" w:hAnsi="Times New Roman" w:cs="Times New Roman"/>
          <w:sz w:val="24"/>
          <w:szCs w:val="24"/>
        </w:rPr>
        <w:t>1</w:t>
      </w:r>
      <w:r w:rsidR="00727CFE">
        <w:rPr>
          <w:rFonts w:ascii="Times New Roman" w:hAnsi="Times New Roman" w:cs="Times New Roman"/>
          <w:sz w:val="24"/>
          <w:szCs w:val="24"/>
        </w:rPr>
        <w:t>7</w:t>
      </w:r>
      <w:r w:rsidR="003D04F8" w:rsidRPr="00C52B99">
        <w:rPr>
          <w:rFonts w:ascii="Times New Roman" w:hAnsi="Times New Roman" w:cs="Times New Roman"/>
          <w:sz w:val="24"/>
          <w:szCs w:val="24"/>
        </w:rPr>
        <w:t>год</w:t>
      </w:r>
      <w:r w:rsidR="00727CFE">
        <w:rPr>
          <w:rFonts w:ascii="Times New Roman" w:hAnsi="Times New Roman" w:cs="Times New Roman"/>
          <w:sz w:val="24"/>
          <w:szCs w:val="24"/>
        </w:rPr>
        <w:t>а</w:t>
      </w:r>
      <w:r w:rsidR="00675AB6" w:rsidRPr="00C52B99">
        <w:rPr>
          <w:rFonts w:ascii="Times New Roman" w:hAnsi="Times New Roman" w:cs="Times New Roman"/>
          <w:sz w:val="24"/>
          <w:szCs w:val="24"/>
        </w:rPr>
        <w:t>.</w:t>
      </w:r>
    </w:p>
    <w:p w:rsidR="00675AB6" w:rsidRPr="00675AB6" w:rsidRDefault="00675AB6" w:rsidP="00675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3803"/>
        <w:gridCol w:w="978"/>
        <w:gridCol w:w="1204"/>
        <w:gridCol w:w="1302"/>
        <w:gridCol w:w="1559"/>
      </w:tblGrid>
      <w:tr w:rsidR="00675AB6" w:rsidRPr="00C52B99" w:rsidTr="00675AB6"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№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C52B99" w:rsidTr="00675A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B825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1;2;3)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B8245D" w:rsidRDefault="00CF1B71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 xml:space="preserve">1 </w:t>
            </w:r>
            <w:r w:rsidR="00B8245D" w:rsidRPr="00B8245D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B8245D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307 002</w:t>
            </w:r>
          </w:p>
        </w:tc>
      </w:tr>
      <w:tr w:rsidR="003D04F8" w:rsidRPr="00C52B99" w:rsidTr="009B12F4">
        <w:tc>
          <w:tcPr>
            <w:tcW w:w="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  <w:r w:rsidR="00B824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ВОВ,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 ВОВ,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вдов</w:t>
            </w:r>
            <w:r w:rsidR="00B8245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8245D">
              <w:rPr>
                <w:rFonts w:ascii="Times New Roman" w:eastAsia="Times New Roman" w:hAnsi="Times New Roman" w:cs="Times New Roman"/>
                <w:color w:val="000000"/>
              </w:rPr>
              <w:t>погибшего (умершего) В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ВОВ,</w:t>
            </w:r>
          </w:p>
          <w:p w:rsidR="003D04F8" w:rsidRPr="00C52B99" w:rsidRDefault="00B8245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житель блокадного</w:t>
            </w:r>
            <w:r w:rsidR="003D04F8"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Ленинграда,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труженики тыла,</w:t>
            </w:r>
          </w:p>
          <w:p w:rsidR="003D04F8" w:rsidRPr="00C52B99" w:rsidRDefault="003D04F8" w:rsidP="00B82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несовершеннолетни</w:t>
            </w:r>
            <w:r w:rsidR="00B8245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узник</w:t>
            </w:r>
            <w:r w:rsidR="00B8245D">
              <w:rPr>
                <w:rFonts w:ascii="Times New Roman" w:eastAsia="Times New Roman" w:hAnsi="Times New Roman" w:cs="Times New Roman"/>
                <w:color w:val="000000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B71" w:rsidRPr="00B8245D" w:rsidRDefault="00B8245D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B71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23</w:t>
            </w: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76</w:t>
            </w:r>
          </w:p>
          <w:p w:rsidR="008E578E" w:rsidRPr="00B8245D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8E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4F8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4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10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8245D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04F8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911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5 803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19 687</w:t>
            </w:r>
          </w:p>
          <w:p w:rsidR="008E578E" w:rsidRPr="00B8245D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B8245D" w:rsidRDefault="00B8245D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483</w:t>
            </w:r>
          </w:p>
        </w:tc>
      </w:tr>
      <w:tr w:rsidR="00B8245D" w:rsidRPr="00C52B99" w:rsidTr="00B825E0"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45D" w:rsidRPr="00C52B99" w:rsidRDefault="00B8245D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45D" w:rsidRPr="00C52B99" w:rsidRDefault="00B8245D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1;2;3):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1 183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307 002</w:t>
            </w:r>
          </w:p>
        </w:tc>
      </w:tr>
      <w:tr w:rsidR="00B8245D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45D" w:rsidRPr="00C52B99" w:rsidRDefault="00B8245D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245D" w:rsidRPr="00C52B99" w:rsidRDefault="00B8245D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2.1, 3.1)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1 183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142606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8245D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237 881</w:t>
            </w:r>
          </w:p>
        </w:tc>
      </w:tr>
      <w:tr w:rsidR="000C575B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B8245D" w:rsidRDefault="00B8245D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1 182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142606" w:rsidRDefault="00B8245D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142606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188 202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0C575B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 xml:space="preserve">1 </w:t>
            </w:r>
            <w:r w:rsidR="00B8245D" w:rsidRPr="00B8245D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0C575B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</w:t>
            </w:r>
            <w:r w:rsidR="00B8245D" w:rsidRPr="00B8245D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33 408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9</w:t>
            </w:r>
            <w:r w:rsidR="000A4E78">
              <w:rPr>
                <w:rFonts w:ascii="Times New Roman" w:eastAsia="Times New Roman" w:hAnsi="Times New Roman" w:cs="Times New Roman"/>
              </w:rPr>
              <w:t>2</w:t>
            </w:r>
            <w:r w:rsidRPr="00B824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0C575B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2</w:t>
            </w:r>
            <w:r w:rsidR="00B8245D" w:rsidRPr="00B8245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13 732</w:t>
            </w:r>
          </w:p>
        </w:tc>
      </w:tr>
      <w:tr w:rsidR="003D04F8" w:rsidRPr="00B8245D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B8245D" w:rsidRDefault="00B8245D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245D">
              <w:rPr>
                <w:rFonts w:ascii="Times New Roman" w:eastAsia="Times New Roman" w:hAnsi="Times New Roman" w:cs="Times New Roman"/>
              </w:rPr>
              <w:t>171</w:t>
            </w:r>
          </w:p>
        </w:tc>
      </w:tr>
      <w:tr w:rsidR="003D04F8" w:rsidRPr="00C52B99" w:rsidTr="00785E3C">
        <w:trPr>
          <w:trHeight w:val="45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0C575B" w:rsidP="007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1</w:t>
            </w:r>
            <w:r w:rsidR="00785E3C" w:rsidRPr="00785E3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2 366</w:t>
            </w:r>
          </w:p>
        </w:tc>
      </w:tr>
      <w:tr w:rsidR="003D04F8" w:rsidRPr="00C52B99" w:rsidTr="00F86948">
        <w:trPr>
          <w:trHeight w:val="423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 (стр. 1.2, 2.2, 3.2)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908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5E3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69 121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Социально-реабилитационные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отделение (СРО)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22 892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4260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42606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22 892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19 359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3 272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1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- услуги в целях повышения коммуникативного потенциала 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5E3C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Отделения социального обслуживания на дому (ОСО)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B3BBB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142606">
              <w:rPr>
                <w:rFonts w:ascii="Times New Roman" w:eastAsia="Times New Roman" w:hAnsi="Times New Roman" w:cs="Times New Roman"/>
              </w:rPr>
              <w:t>12</w:t>
            </w:r>
            <w:r w:rsidR="00337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271 657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1701A" w:rsidRDefault="0014260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1 12</w:t>
            </w:r>
            <w:r w:rsidR="00337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205 477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1701A" w:rsidRDefault="0014260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1 12</w:t>
            </w:r>
            <w:r w:rsidR="003379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164 652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="001426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379F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25 330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13 130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3379F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2 363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D04F8" w:rsidRPr="00C52B99" w:rsidTr="008A32E8">
        <w:trPr>
          <w:trHeight w:val="46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04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66 180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2371D3" w:rsidRDefault="002371D3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371D3">
              <w:rPr>
                <w:rFonts w:ascii="Times New Roman" w:eastAsia="Times New Roman" w:hAnsi="Times New Roman" w:cs="Times New Roman"/>
              </w:rPr>
              <w:t>12  453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9 512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2371D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4 191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4 806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</w:tr>
      <w:tr w:rsidR="009C1015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9B12F4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266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8A32E8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2E8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</w:p>
          <w:p w:rsidR="009B12F4" w:rsidRPr="00C52B99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2F4" w:rsidRPr="00C52B99" w:rsidRDefault="008A32E8" w:rsidP="00956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2 941</w:t>
            </w: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Y="300"/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716"/>
        <w:gridCol w:w="978"/>
        <w:gridCol w:w="1090"/>
        <w:gridCol w:w="1412"/>
        <w:gridCol w:w="767"/>
        <w:gridCol w:w="840"/>
      </w:tblGrid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3D04F8" w:rsidRPr="00C52B99" w:rsidTr="002371D3">
        <w:trPr>
          <w:trHeight w:val="1133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</w:p>
        </w:tc>
        <w:tc>
          <w:tcPr>
            <w:tcW w:w="3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в т. ч.</w:t>
            </w:r>
          </w:p>
          <w:p w:rsidR="003D04F8" w:rsidRPr="00C52B99" w:rsidRDefault="003D04F8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Коли-чество</w:t>
            </w:r>
            <w:proofErr w:type="spellEnd"/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услуг (шт.)</w:t>
            </w: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187</w:t>
            </w: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F837A2" w:rsidRDefault="00F837A2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37A2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7A2" w:rsidRPr="00C52B99" w:rsidRDefault="00F837A2" w:rsidP="00F83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37A2" w:rsidRPr="00C52B99" w:rsidRDefault="00F837A2" w:rsidP="00F837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37A2" w:rsidRPr="00F837A2" w:rsidRDefault="00F837A2" w:rsidP="00F8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37A2" w:rsidRPr="00F837A2" w:rsidRDefault="00F837A2" w:rsidP="00F8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37A2" w:rsidRPr="00F837A2" w:rsidRDefault="00F837A2" w:rsidP="00F8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37A2" w:rsidRPr="00F837A2" w:rsidRDefault="00F837A2" w:rsidP="00F8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37A2" w:rsidRPr="00F837A2" w:rsidRDefault="00F837A2" w:rsidP="00F8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165</w:t>
            </w: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6A2CF5">
        <w:trPr>
          <w:trHeight w:val="111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F8" w:rsidRPr="00C52B99" w:rsidTr="002371D3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2371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23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2371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Число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момент отчета)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94"/>
        <w:gridCol w:w="914"/>
        <w:gridCol w:w="1038"/>
        <w:gridCol w:w="1000"/>
        <w:gridCol w:w="1093"/>
        <w:gridCol w:w="1304"/>
        <w:gridCol w:w="1162"/>
      </w:tblGrid>
      <w:tr w:rsidR="003D04F8" w:rsidRPr="00C52B99" w:rsidTr="003D04F8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Обслуживаемых (чел.)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C52B99" w:rsidTr="003D04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C52B99" w:rsidTr="00F83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C52B99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ABF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</w:t>
            </w:r>
          </w:p>
          <w:p w:rsidR="003D04F8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</w:t>
            </w:r>
            <w:r w:rsidR="006D1ABF" w:rsidRPr="00C52B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1701A" w:rsidRDefault="00A1701A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2</w:t>
            </w:r>
            <w:r w:rsidR="000A4E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A1701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2557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32307" w:rsidP="00C6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2557" w:rsidRDefault="00782557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6D1AB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2557" w:rsidRDefault="00782557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69</w:t>
            </w:r>
            <w:r w:rsidR="000A4E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3379F5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44</w:t>
            </w:r>
            <w:r w:rsidR="00F837A2" w:rsidRPr="003379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379F5" w:rsidRDefault="00A1701A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1</w:t>
            </w:r>
            <w:r w:rsidR="003379F5" w:rsidRPr="003379F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Средства, полученные от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хозяйственной деятельности (тыс. 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2428"/>
        <w:gridCol w:w="1293"/>
        <w:gridCol w:w="1030"/>
        <w:gridCol w:w="1160"/>
        <w:gridCol w:w="15"/>
        <w:gridCol w:w="978"/>
        <w:gridCol w:w="1228"/>
        <w:gridCol w:w="765"/>
      </w:tblGrid>
      <w:tr w:rsidR="00F253F9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квартал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начала года</w:t>
            </w:r>
          </w:p>
        </w:tc>
      </w:tr>
      <w:tr w:rsidR="00F253F9" w:rsidRPr="00C52B99" w:rsidTr="00CB2B76"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CB2B76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785E3C" w:rsidRDefault="00785E3C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2 437,9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785E3C" w:rsidRDefault="00785E3C" w:rsidP="0072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2 437,9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785E3C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785E3C" w:rsidRDefault="00785E3C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2 437,9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785E3C" w:rsidRDefault="00785E3C" w:rsidP="0072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2 437,9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785E3C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5E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B2B76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вт.ч. в СРО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3379F5" w:rsidRDefault="003379F5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579,7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3379F5" w:rsidRDefault="003379F5" w:rsidP="0072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579,7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3379F5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3379F5" w:rsidRDefault="003379F5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579,7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3379F5" w:rsidRDefault="003379F5" w:rsidP="00727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79F5">
              <w:rPr>
                <w:rFonts w:ascii="Times New Roman" w:eastAsia="Times New Roman" w:hAnsi="Times New Roman" w:cs="Times New Roman"/>
              </w:rPr>
              <w:t>579,7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C52B99" w:rsidRDefault="00C52B99" w:rsidP="00C52B99">
      <w:pPr>
        <w:pStyle w:val="a3"/>
        <w:rPr>
          <w:rFonts w:eastAsia="Times New Roman"/>
        </w:rPr>
      </w:pPr>
    </w:p>
    <w:p w:rsidR="00C52B99" w:rsidRPr="00C52B99" w:rsidRDefault="003D04F8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eastAsia="Times New Roman"/>
        </w:rPr>
        <w:t>4</w:t>
      </w: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. Расходование средств, полученных от обслуживаемых и </w:t>
      </w:r>
      <w:proofErr w:type="gramStart"/>
      <w:r w:rsidRPr="00C52B9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proofErr w:type="gramEnd"/>
    </w:p>
    <w:p w:rsidR="003D04F8" w:rsidRDefault="003D04F8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(тыс. руб.)</w:t>
      </w:r>
    </w:p>
    <w:p w:rsidR="00C52B99" w:rsidRPr="00C52B99" w:rsidRDefault="00C52B99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4054"/>
        <w:gridCol w:w="2426"/>
        <w:gridCol w:w="2404"/>
      </w:tblGrid>
      <w:tr w:rsidR="003D04F8" w:rsidRPr="00C52B99" w:rsidTr="006B73C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начала года</w:t>
            </w:r>
          </w:p>
        </w:tc>
      </w:tr>
      <w:tr w:rsidR="006B73C0" w:rsidRPr="00C52B99" w:rsidTr="006B73C0">
        <w:tc>
          <w:tcPr>
            <w:tcW w:w="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DE6063" w:rsidRDefault="006B73C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1 538,9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DE6063" w:rsidRDefault="006B73C0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1 538,9</w:t>
            </w:r>
          </w:p>
        </w:tc>
      </w:tr>
      <w:tr w:rsidR="006B73C0" w:rsidRPr="00C52B99" w:rsidTr="006B73C0"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DE6063" w:rsidRDefault="006B73C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1 032,0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DE6063" w:rsidRDefault="006B73C0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1 032,0</w:t>
            </w:r>
          </w:p>
        </w:tc>
      </w:tr>
      <w:tr w:rsidR="006B73C0" w:rsidRPr="00C52B99" w:rsidTr="006B73C0">
        <w:tc>
          <w:tcPr>
            <w:tcW w:w="5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6B73C0" w:rsidRPr="00C52B99" w:rsidTr="006B73C0">
        <w:tc>
          <w:tcPr>
            <w:tcW w:w="5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145,3</w:t>
            </w:r>
          </w:p>
        </w:tc>
      </w:tr>
      <w:tr w:rsidR="006B73C0" w:rsidRPr="00C52B99" w:rsidTr="006B73C0">
        <w:tc>
          <w:tcPr>
            <w:tcW w:w="5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C52B99" w:rsidRDefault="006B73C0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3C0" w:rsidRPr="005D4082" w:rsidRDefault="006B73C0" w:rsidP="006B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331,6</w:t>
            </w:r>
          </w:p>
        </w:tc>
      </w:tr>
    </w:tbl>
    <w:p w:rsidR="00C52B99" w:rsidRDefault="00C52B99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структурных подразделениях ЦСО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320"/>
        <w:gridCol w:w="838"/>
        <w:gridCol w:w="1684"/>
        <w:gridCol w:w="648"/>
        <w:gridCol w:w="1393"/>
      </w:tblGrid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т.ч. при ОСЗ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918EA" w:rsidRPr="00C52B99" w:rsidTr="001E00EA">
        <w:tc>
          <w:tcPr>
            <w:tcW w:w="5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18EA" w:rsidRPr="00C52B99" w:rsidTr="001E00EA">
        <w:tc>
          <w:tcPr>
            <w:tcW w:w="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3400"/>
        <w:gridCol w:w="1861"/>
        <w:gridCol w:w="2131"/>
        <w:gridCol w:w="1504"/>
      </w:tblGrid>
      <w:tr w:rsidR="003D04F8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Работающих (чел</w:t>
            </w:r>
            <w:r w:rsidR="00663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288,25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287,2</w:t>
            </w:r>
            <w:r w:rsidR="0030146A"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A6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256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</w:t>
            </w:r>
            <w:r w:rsidR="0030146A"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8,</w:t>
            </w:r>
            <w:r w:rsidR="0030146A"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0F5E71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0F5E71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E7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04F8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7. Средства, полученны</w:t>
      </w:r>
      <w:r w:rsidR="00A62183">
        <w:rPr>
          <w:rFonts w:ascii="Times New Roman" w:eastAsia="Times New Roman" w:hAnsi="Times New Roman" w:cs="Times New Roman"/>
          <w:color w:val="000000"/>
        </w:rPr>
        <w:t xml:space="preserve">е от спонсоров с начала года  </w:t>
      </w:r>
      <w:r w:rsidR="00032307">
        <w:rPr>
          <w:rFonts w:ascii="Times New Roman" w:hAnsi="Times New Roman" w:cs="Times New Roman"/>
          <w:u w:val="single"/>
        </w:rPr>
        <w:t>0</w:t>
      </w:r>
      <w:r w:rsidRPr="003D04F8">
        <w:rPr>
          <w:rFonts w:ascii="Times New Roman" w:eastAsia="Times New Roman" w:hAnsi="Times New Roman" w:cs="Times New Roman"/>
          <w:color w:val="000000"/>
        </w:rPr>
        <w:t>(тыс. руб.)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8. Работа мобильной бригады: количество мобильных бригад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1      </w:t>
      </w:r>
      <w:r w:rsidRPr="003D04F8">
        <w:rPr>
          <w:rFonts w:ascii="Times New Roman" w:eastAsia="Times New Roman" w:hAnsi="Times New Roman" w:cs="Times New Roman"/>
          <w:color w:val="000000"/>
        </w:rPr>
        <w:t>(шт.);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граждан, получивших помощь, всего </w:t>
      </w:r>
      <w:r w:rsidR="006B73C0" w:rsidRPr="006B73C0">
        <w:rPr>
          <w:rFonts w:ascii="Times New Roman" w:eastAsia="Times New Roman" w:hAnsi="Times New Roman" w:cs="Times New Roman"/>
          <w:u w:val="single"/>
        </w:rPr>
        <w:t>15</w:t>
      </w:r>
      <w:r w:rsidR="00A62183" w:rsidRPr="006B73C0">
        <w:rPr>
          <w:rFonts w:ascii="Times New Roman" w:eastAsia="Times New Roman" w:hAnsi="Times New Roman" w:cs="Times New Roman"/>
          <w:u w:val="single"/>
        </w:rPr>
        <w:t xml:space="preserve"> </w:t>
      </w:r>
      <w:r w:rsidR="00A62183">
        <w:rPr>
          <w:rFonts w:ascii="Times New Roman" w:eastAsia="Times New Roman" w:hAnsi="Times New Roman" w:cs="Times New Roman"/>
          <w:color w:val="000000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чел.);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 том числе,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участники ВОВ, 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инвалиды ВОВ, 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вдовы инвалидов и участников ВОВ </w:t>
      </w:r>
      <w:proofErr w:type="gramStart"/>
      <w:r w:rsidR="00362AAF">
        <w:rPr>
          <w:rFonts w:ascii="Times New Roman" w:eastAsia="Times New Roman" w:hAnsi="Times New Roman" w:cs="Times New Roman"/>
          <w:u w:val="single"/>
        </w:rPr>
        <w:t>-</w:t>
      </w:r>
      <w:r w:rsidRPr="003D04F8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3D04F8">
        <w:rPr>
          <w:rFonts w:ascii="Times New Roman" w:eastAsia="Times New Roman" w:hAnsi="Times New Roman" w:cs="Times New Roman"/>
          <w:color w:val="000000"/>
        </w:rPr>
        <w:t>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блокадники Ленинграда</w:t>
      </w:r>
      <w:r w:rsidR="00065660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-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труженики </w:t>
      </w:r>
      <w:r w:rsidRPr="00362AAF">
        <w:rPr>
          <w:rFonts w:ascii="Times New Roman" w:eastAsia="Times New Roman" w:hAnsi="Times New Roman" w:cs="Times New Roman"/>
        </w:rPr>
        <w:t xml:space="preserve">тыла </w:t>
      </w:r>
      <w:r w:rsidR="000A4E78">
        <w:rPr>
          <w:rFonts w:ascii="Times New Roman" w:eastAsia="Times New Roman" w:hAnsi="Times New Roman" w:cs="Times New Roman"/>
          <w:u w:val="single"/>
        </w:rPr>
        <w:t>1</w:t>
      </w:r>
      <w:r w:rsidR="00065660">
        <w:rPr>
          <w:rFonts w:ascii="Times New Roman" w:eastAsia="Times New Roman" w:hAnsi="Times New Roman" w:cs="Times New Roman"/>
          <w:color w:val="000000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несовершеннолетние узники </w:t>
      </w:r>
      <w:proofErr w:type="gramStart"/>
      <w:r w:rsidR="00032307">
        <w:rPr>
          <w:rFonts w:ascii="Times New Roman" w:eastAsia="Times New Roman" w:hAnsi="Times New Roman" w:cs="Times New Roman"/>
          <w:color w:val="000000"/>
          <w:u w:val="single"/>
        </w:rPr>
        <w:t>-</w:t>
      </w:r>
      <w:r w:rsidRPr="003D04F8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3D04F8">
        <w:rPr>
          <w:rFonts w:ascii="Times New Roman" w:eastAsia="Times New Roman" w:hAnsi="Times New Roman" w:cs="Times New Roman"/>
          <w:color w:val="000000"/>
        </w:rPr>
        <w:t>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lastRenderedPageBreak/>
        <w:t xml:space="preserve">количество оказанных услуг, </w:t>
      </w:r>
      <w:r w:rsidRPr="00362AAF">
        <w:rPr>
          <w:rFonts w:ascii="Times New Roman" w:eastAsia="Times New Roman" w:hAnsi="Times New Roman" w:cs="Times New Roman"/>
        </w:rPr>
        <w:t>всего</w:t>
      </w:r>
      <w:r w:rsidR="00065660" w:rsidRPr="00362AAF">
        <w:rPr>
          <w:rFonts w:ascii="Times New Roman" w:eastAsia="Times New Roman" w:hAnsi="Times New Roman" w:cs="Times New Roman"/>
          <w:u w:val="single"/>
        </w:rPr>
        <w:t xml:space="preserve">   </w:t>
      </w:r>
      <w:r w:rsidR="006B73C0" w:rsidRPr="006B73C0">
        <w:rPr>
          <w:rFonts w:ascii="Times New Roman" w:eastAsia="Times New Roman" w:hAnsi="Times New Roman" w:cs="Times New Roman"/>
          <w:u w:val="single"/>
        </w:rPr>
        <w:t>15</w:t>
      </w:r>
      <w:r w:rsidR="00065660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 том числе,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участникам ВОВ,</w:t>
      </w:r>
      <w:r w:rsidR="00C52B99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="00065660">
        <w:rPr>
          <w:rFonts w:ascii="Times New Roman" w:eastAsia="Times New Roman" w:hAnsi="Times New Roman" w:cs="Times New Roman"/>
          <w:color w:val="000000"/>
        </w:rPr>
        <w:t xml:space="preserve">  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инвалидам ВОВ,</w:t>
      </w:r>
      <w:r w:rsidR="00C52B99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Pr="003D04F8">
        <w:rPr>
          <w:rFonts w:ascii="Times New Roman" w:eastAsia="Times New Roman" w:hAnsi="Times New Roman" w:cs="Times New Roman"/>
          <w:color w:val="000000"/>
        </w:rPr>
        <w:t>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вдовам инвалидов и участников ВО</w:t>
      </w:r>
      <w:proofErr w:type="gramStart"/>
      <w:r w:rsidRPr="003D04F8">
        <w:rPr>
          <w:rFonts w:ascii="Times New Roman" w:eastAsia="Times New Roman" w:hAnsi="Times New Roman" w:cs="Times New Roman"/>
          <w:color w:val="000000"/>
        </w:rPr>
        <w:t>В</w:t>
      </w:r>
      <w:r w:rsidR="00362AAF" w:rsidRPr="00362AAF">
        <w:rPr>
          <w:rFonts w:ascii="Times New Roman" w:eastAsia="Times New Roman" w:hAnsi="Times New Roman" w:cs="Times New Roman"/>
          <w:u w:val="single"/>
        </w:rPr>
        <w:t>-</w:t>
      </w:r>
      <w:proofErr w:type="gramEnd"/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блокадникам Ленинграда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труженикам тыла </w:t>
      </w:r>
      <w:r w:rsidR="000A4E78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="00C52B99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несовершеннолетним узникам </w:t>
      </w:r>
      <w:r w:rsidR="00032307">
        <w:rPr>
          <w:rFonts w:ascii="Times New Roman" w:eastAsia="Times New Roman" w:hAnsi="Times New Roman" w:cs="Times New Roman"/>
          <w:color w:val="000000"/>
          <w:u w:val="single"/>
        </w:rPr>
        <w:t>-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9. Работа Университетов третьего возраста: количество университетов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количество факультетов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количество обученных граждан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10. Обучение компьютерной грамотности: количество компьютерных </w:t>
      </w:r>
      <w:r w:rsidRPr="006A020C">
        <w:rPr>
          <w:rFonts w:ascii="Times New Roman" w:eastAsia="Times New Roman" w:hAnsi="Times New Roman" w:cs="Times New Roman"/>
        </w:rPr>
        <w:t>классов</w:t>
      </w:r>
      <w:r w:rsidR="00C52B99" w:rsidRPr="006A020C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3D04F8">
        <w:rPr>
          <w:rFonts w:ascii="Times New Roman" w:eastAsia="Times New Roman" w:hAnsi="Times New Roman" w:cs="Times New Roman"/>
          <w:color w:val="000000"/>
        </w:rPr>
        <w:t>(шт.)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всего</w:t>
      </w:r>
      <w:r w:rsidRPr="006A020C">
        <w:rPr>
          <w:rFonts w:ascii="Times New Roman" w:eastAsia="Times New Roman" w:hAnsi="Times New Roman" w:cs="Times New Roman"/>
        </w:rPr>
        <w:t>,</w:t>
      </w:r>
      <w:r w:rsidR="00EF4AD1">
        <w:rPr>
          <w:rFonts w:ascii="Times New Roman" w:eastAsia="Times New Roman" w:hAnsi="Times New Roman" w:cs="Times New Roman"/>
          <w:u w:val="single"/>
        </w:rPr>
        <w:t>1</w:t>
      </w:r>
      <w:r w:rsidR="00C52B99" w:rsidRPr="006A020C">
        <w:rPr>
          <w:rFonts w:ascii="Times New Roman" w:eastAsia="Times New Roman" w:hAnsi="Times New Roman" w:cs="Times New Roman"/>
          <w:u w:val="single"/>
        </w:rPr>
        <w:t xml:space="preserve"> (</w:t>
      </w:r>
      <w:r w:rsidR="006A020C">
        <w:rPr>
          <w:rFonts w:ascii="Times New Roman" w:eastAsia="Times New Roman" w:hAnsi="Times New Roman" w:cs="Times New Roman"/>
          <w:color w:val="000000" w:themeColor="text1"/>
        </w:rPr>
        <w:t>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в том числе </w:t>
      </w:r>
      <w:r w:rsidRPr="006A020C">
        <w:rPr>
          <w:rFonts w:ascii="Times New Roman" w:eastAsia="Times New Roman" w:hAnsi="Times New Roman" w:cs="Times New Roman"/>
        </w:rPr>
        <w:t xml:space="preserve">пожилых </w:t>
      </w:r>
      <w:r w:rsidR="00EF4AD1" w:rsidRPr="00EF4AD1">
        <w:rPr>
          <w:rFonts w:ascii="Times New Roman" w:eastAsia="Times New Roman" w:hAnsi="Times New Roman" w:cs="Times New Roman"/>
          <w:u w:val="single"/>
        </w:rPr>
        <w:t>-</w:t>
      </w:r>
      <w:r w:rsidR="00EF4AD1">
        <w:rPr>
          <w:rFonts w:ascii="Times New Roman" w:eastAsia="Times New Roman" w:hAnsi="Times New Roman" w:cs="Times New Roman"/>
          <w:u w:val="single"/>
        </w:rPr>
        <w:t xml:space="preserve">1 </w:t>
      </w:r>
      <w:r w:rsidRPr="006A020C">
        <w:rPr>
          <w:rFonts w:ascii="Times New Roman" w:eastAsia="Times New Roman" w:hAnsi="Times New Roman" w:cs="Times New Roman"/>
        </w:rPr>
        <w:t>(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>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в том числе инвалидов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очередность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032307" w:rsidRPr="00032307" w:rsidRDefault="00032307" w:rsidP="0003230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3D04F8" w:rsidRPr="00032307">
        <w:rPr>
          <w:rFonts w:ascii="Times New Roman" w:eastAsia="Times New Roman" w:hAnsi="Times New Roman" w:cs="Times New Roman"/>
        </w:rPr>
        <w:t xml:space="preserve">11. Новые формы работы: в том числе пункты проката средств реабилитации, служба </w:t>
      </w:r>
      <w:r w:rsidRPr="00032307">
        <w:rPr>
          <w:rFonts w:ascii="Times New Roman" w:eastAsia="Times New Roman" w:hAnsi="Times New Roman" w:cs="Times New Roman"/>
        </w:rPr>
        <w:t xml:space="preserve"> </w:t>
      </w:r>
    </w:p>
    <w:p w:rsidR="003D04F8" w:rsidRPr="00032307" w:rsidRDefault="00032307" w:rsidP="00032307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3D04F8" w:rsidRPr="00032307">
        <w:rPr>
          <w:rFonts w:ascii="Times New Roman" w:eastAsia="Times New Roman" w:hAnsi="Times New Roman" w:cs="Times New Roman"/>
        </w:rPr>
        <w:t>социальных участковых, социальное такси, другие инновационные формы работы (указать)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граждан, получивших помощь 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(чел.)</w:t>
      </w: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ED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E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07CED">
        <w:rPr>
          <w:rFonts w:ascii="Times New Roman" w:hAnsi="Times New Roman" w:cs="Times New Roman"/>
          <w:sz w:val="24"/>
          <w:szCs w:val="24"/>
        </w:rPr>
        <w:t>»</w:t>
      </w: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CE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07CED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03230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07CED">
        <w:rPr>
          <w:rFonts w:ascii="Times New Roman" w:hAnsi="Times New Roman" w:cs="Times New Roman"/>
          <w:sz w:val="24"/>
          <w:szCs w:val="24"/>
        </w:rPr>
        <w:t>А.А.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Pr="00F07CED">
        <w:rPr>
          <w:rFonts w:ascii="Times New Roman" w:hAnsi="Times New Roman" w:cs="Times New Roman"/>
          <w:sz w:val="24"/>
          <w:szCs w:val="24"/>
        </w:rPr>
        <w:t>Кондратюк</w:t>
      </w: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71">
        <w:rPr>
          <w:rFonts w:ascii="Times New Roman" w:hAnsi="Times New Roman" w:cs="Times New Roman"/>
          <w:sz w:val="24"/>
          <w:szCs w:val="24"/>
        </w:rPr>
        <w:t>2</w:t>
      </w:r>
      <w:r w:rsidR="000A4E78">
        <w:rPr>
          <w:rFonts w:ascii="Times New Roman" w:hAnsi="Times New Roman" w:cs="Times New Roman"/>
          <w:sz w:val="24"/>
          <w:szCs w:val="24"/>
        </w:rPr>
        <w:t>8</w:t>
      </w:r>
      <w:r w:rsidRPr="00CF1B71">
        <w:rPr>
          <w:rFonts w:ascii="Times New Roman" w:hAnsi="Times New Roman" w:cs="Times New Roman"/>
          <w:sz w:val="24"/>
          <w:szCs w:val="24"/>
        </w:rPr>
        <w:t>.</w:t>
      </w:r>
      <w:r w:rsidR="00032307">
        <w:rPr>
          <w:rFonts w:ascii="Times New Roman" w:hAnsi="Times New Roman" w:cs="Times New Roman"/>
          <w:sz w:val="24"/>
          <w:szCs w:val="24"/>
        </w:rPr>
        <w:t>03</w:t>
      </w:r>
      <w:r w:rsidR="006046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323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2307" w:rsidRDefault="00032307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F1B71">
        <w:rPr>
          <w:rFonts w:ascii="Times New Roman" w:hAnsi="Times New Roman" w:cs="Times New Roman"/>
          <w:sz w:val="16"/>
          <w:szCs w:val="16"/>
        </w:rPr>
        <w:t xml:space="preserve">Анна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F07CED" w:rsidRPr="00CF1B71">
        <w:rPr>
          <w:rFonts w:ascii="Times New Roman" w:hAnsi="Times New Roman" w:cs="Times New Roman"/>
          <w:sz w:val="16"/>
          <w:szCs w:val="16"/>
        </w:rPr>
        <w:t>86340)31-2-91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4F8"/>
    <w:rsid w:val="0002658B"/>
    <w:rsid w:val="00032307"/>
    <w:rsid w:val="0003623A"/>
    <w:rsid w:val="0004237B"/>
    <w:rsid w:val="00065660"/>
    <w:rsid w:val="000A4E78"/>
    <w:rsid w:val="000A7CE3"/>
    <w:rsid w:val="000C575B"/>
    <w:rsid w:val="000D76C4"/>
    <w:rsid w:val="000F5E71"/>
    <w:rsid w:val="00132342"/>
    <w:rsid w:val="00142102"/>
    <w:rsid w:val="00142606"/>
    <w:rsid w:val="00142958"/>
    <w:rsid w:val="001505A3"/>
    <w:rsid w:val="001C62C5"/>
    <w:rsid w:val="001E00EA"/>
    <w:rsid w:val="001E5B47"/>
    <w:rsid w:val="001F6194"/>
    <w:rsid w:val="002371D3"/>
    <w:rsid w:val="00290E24"/>
    <w:rsid w:val="002A6CE8"/>
    <w:rsid w:val="0030146A"/>
    <w:rsid w:val="00330217"/>
    <w:rsid w:val="003379F5"/>
    <w:rsid w:val="00353D26"/>
    <w:rsid w:val="0035437D"/>
    <w:rsid w:val="00362AAF"/>
    <w:rsid w:val="00382167"/>
    <w:rsid w:val="00386ED8"/>
    <w:rsid w:val="00396FA9"/>
    <w:rsid w:val="003A58AD"/>
    <w:rsid w:val="003B6EE2"/>
    <w:rsid w:val="003D04F8"/>
    <w:rsid w:val="0042527F"/>
    <w:rsid w:val="00466B8B"/>
    <w:rsid w:val="004918EA"/>
    <w:rsid w:val="004A2E47"/>
    <w:rsid w:val="004B4095"/>
    <w:rsid w:val="00523B61"/>
    <w:rsid w:val="00591393"/>
    <w:rsid w:val="005D4082"/>
    <w:rsid w:val="005F134D"/>
    <w:rsid w:val="006046A7"/>
    <w:rsid w:val="00663D18"/>
    <w:rsid w:val="00675AB6"/>
    <w:rsid w:val="006813E8"/>
    <w:rsid w:val="006952C4"/>
    <w:rsid w:val="006A020C"/>
    <w:rsid w:val="006A2CF5"/>
    <w:rsid w:val="006B73C0"/>
    <w:rsid w:val="006D1ABF"/>
    <w:rsid w:val="00727CFE"/>
    <w:rsid w:val="00744379"/>
    <w:rsid w:val="00782557"/>
    <w:rsid w:val="00785E3C"/>
    <w:rsid w:val="007F23A6"/>
    <w:rsid w:val="00803BB2"/>
    <w:rsid w:val="00844C10"/>
    <w:rsid w:val="00855592"/>
    <w:rsid w:val="00876980"/>
    <w:rsid w:val="00894427"/>
    <w:rsid w:val="008A32E8"/>
    <w:rsid w:val="008B1786"/>
    <w:rsid w:val="008D7F78"/>
    <w:rsid w:val="008E578E"/>
    <w:rsid w:val="009251F3"/>
    <w:rsid w:val="009456CC"/>
    <w:rsid w:val="0095694C"/>
    <w:rsid w:val="009B12F4"/>
    <w:rsid w:val="009C1015"/>
    <w:rsid w:val="009C6157"/>
    <w:rsid w:val="009E12F1"/>
    <w:rsid w:val="00A1701A"/>
    <w:rsid w:val="00A62183"/>
    <w:rsid w:val="00B13AEE"/>
    <w:rsid w:val="00B402FD"/>
    <w:rsid w:val="00B4059A"/>
    <w:rsid w:val="00B62B5F"/>
    <w:rsid w:val="00B8245D"/>
    <w:rsid w:val="00B825E0"/>
    <w:rsid w:val="00B828AC"/>
    <w:rsid w:val="00B84C08"/>
    <w:rsid w:val="00B96BF5"/>
    <w:rsid w:val="00BA4369"/>
    <w:rsid w:val="00BB4CF5"/>
    <w:rsid w:val="00C10FA1"/>
    <w:rsid w:val="00C47624"/>
    <w:rsid w:val="00C52B99"/>
    <w:rsid w:val="00C66488"/>
    <w:rsid w:val="00C70B91"/>
    <w:rsid w:val="00CA5232"/>
    <w:rsid w:val="00CA6266"/>
    <w:rsid w:val="00CB2B76"/>
    <w:rsid w:val="00CB3073"/>
    <w:rsid w:val="00CD7DA9"/>
    <w:rsid w:val="00CF1B71"/>
    <w:rsid w:val="00D4033E"/>
    <w:rsid w:val="00D67A8B"/>
    <w:rsid w:val="00DE6063"/>
    <w:rsid w:val="00E1691A"/>
    <w:rsid w:val="00E43C91"/>
    <w:rsid w:val="00E4636F"/>
    <w:rsid w:val="00E46994"/>
    <w:rsid w:val="00E6479B"/>
    <w:rsid w:val="00E84571"/>
    <w:rsid w:val="00EB3BBB"/>
    <w:rsid w:val="00EF4AD1"/>
    <w:rsid w:val="00F07CED"/>
    <w:rsid w:val="00F15E9B"/>
    <w:rsid w:val="00F253F9"/>
    <w:rsid w:val="00F5159E"/>
    <w:rsid w:val="00F7111A"/>
    <w:rsid w:val="00F82C07"/>
    <w:rsid w:val="00F837A2"/>
    <w:rsid w:val="00F86948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2017-03-28T06:33:00Z</cp:lastPrinted>
  <dcterms:created xsi:type="dcterms:W3CDTF">2015-12-20T17:02:00Z</dcterms:created>
  <dcterms:modified xsi:type="dcterms:W3CDTF">2017-03-28T07:29:00Z</dcterms:modified>
</cp:coreProperties>
</file>